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342F" w14:textId="42280E59" w:rsidR="00456994" w:rsidRDefault="008233D3" w:rsidP="008233D3">
      <w:pPr>
        <w:pStyle w:val="Balk1"/>
        <w:spacing w:before="59"/>
        <w:ind w:left="0" w:right="63"/>
        <w:jc w:val="center"/>
        <w:rPr>
          <w:rFonts w:ascii="Calibri" w:hAnsi="Calibri" w:cs="Calibri"/>
          <w:color w:val="64AEB0"/>
          <w:spacing w:val="-2"/>
        </w:rPr>
      </w:pPr>
      <w:bookmarkStart w:id="0" w:name="_Toc39742566"/>
      <w:r>
        <w:rPr>
          <w:rFonts w:ascii="Calibri" w:hAnsi="Calibri" w:cs="Calibri"/>
          <w:color w:val="64AEB0"/>
          <w:spacing w:val="-2"/>
          <w:lang w:eastAsia="tr-TR"/>
        </w:rPr>
        <w:drawing>
          <wp:inline distT="0" distB="0" distL="0" distR="0" wp14:anchorId="2608AAB3" wp14:editId="2A695A04">
            <wp:extent cx="1477108" cy="1459860"/>
            <wp:effectExtent l="0" t="0" r="889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848" cy="1468498"/>
                    </a:xfrm>
                    <a:prstGeom prst="rect">
                      <a:avLst/>
                    </a:prstGeom>
                    <a:noFill/>
                    <a:ln>
                      <a:noFill/>
                    </a:ln>
                  </pic:spPr>
                </pic:pic>
              </a:graphicData>
            </a:graphic>
          </wp:inline>
        </w:drawing>
      </w:r>
    </w:p>
    <w:p w14:paraId="15BB3ED5" w14:textId="4B662454" w:rsidR="008233D3" w:rsidRDefault="008233D3" w:rsidP="008233D3">
      <w:pPr>
        <w:pStyle w:val="Balk1"/>
        <w:spacing w:before="59"/>
        <w:ind w:left="0" w:right="63"/>
        <w:jc w:val="center"/>
        <w:rPr>
          <w:rFonts w:ascii="Calibri" w:hAnsi="Calibri" w:cs="Calibri"/>
          <w:color w:val="64AEB0"/>
          <w:spacing w:val="-2"/>
        </w:rPr>
      </w:pPr>
    </w:p>
    <w:p w14:paraId="288C9823" w14:textId="19993876" w:rsidR="008233D3" w:rsidRDefault="008233D3" w:rsidP="008233D3">
      <w:pPr>
        <w:pStyle w:val="Balk1"/>
        <w:spacing w:before="59"/>
        <w:ind w:left="0" w:right="63"/>
        <w:jc w:val="center"/>
        <w:rPr>
          <w:rFonts w:ascii="Calibri" w:hAnsi="Calibri" w:cs="Calibri"/>
          <w:color w:val="64AEB0"/>
          <w:spacing w:val="-2"/>
        </w:rPr>
      </w:pPr>
    </w:p>
    <w:p w14:paraId="2617BF11" w14:textId="7809AB7D" w:rsidR="008233D3" w:rsidRDefault="008233D3" w:rsidP="008233D3">
      <w:pPr>
        <w:pStyle w:val="Balk1"/>
        <w:spacing w:before="59"/>
        <w:ind w:left="0" w:right="63"/>
        <w:jc w:val="center"/>
        <w:rPr>
          <w:rFonts w:ascii="Calibri" w:hAnsi="Calibri" w:cs="Calibri"/>
          <w:color w:val="64AEB0"/>
          <w:spacing w:val="-2"/>
        </w:rPr>
      </w:pPr>
    </w:p>
    <w:p w14:paraId="2604E315" w14:textId="24885C18" w:rsidR="008233D3" w:rsidRDefault="008233D3" w:rsidP="008233D3">
      <w:pPr>
        <w:pStyle w:val="Balk1"/>
        <w:spacing w:before="59"/>
        <w:ind w:left="0" w:right="63"/>
        <w:jc w:val="center"/>
        <w:rPr>
          <w:rFonts w:ascii="Calibri" w:hAnsi="Calibri" w:cs="Calibri"/>
          <w:color w:val="64AEB0"/>
          <w:spacing w:val="-2"/>
        </w:rPr>
      </w:pPr>
    </w:p>
    <w:p w14:paraId="1E41D8CA" w14:textId="5F268F94" w:rsidR="008233D3" w:rsidRDefault="008233D3" w:rsidP="008233D3">
      <w:pPr>
        <w:pStyle w:val="Balk1"/>
        <w:spacing w:before="59"/>
        <w:ind w:left="0" w:right="63"/>
        <w:jc w:val="center"/>
        <w:rPr>
          <w:rFonts w:ascii="Calibri" w:hAnsi="Calibri" w:cs="Calibri"/>
          <w:color w:val="64AEB0"/>
          <w:spacing w:val="-2"/>
        </w:rPr>
      </w:pPr>
    </w:p>
    <w:p w14:paraId="655F0491" w14:textId="093F2CC9" w:rsidR="008233D3" w:rsidRDefault="008233D3" w:rsidP="008233D3">
      <w:pPr>
        <w:pStyle w:val="Balk1"/>
        <w:spacing w:before="59"/>
        <w:ind w:left="0" w:right="63"/>
        <w:jc w:val="center"/>
        <w:rPr>
          <w:rFonts w:ascii="Calibri" w:hAnsi="Calibri" w:cs="Calibri"/>
          <w:color w:val="64AEB0"/>
          <w:spacing w:val="-2"/>
        </w:rPr>
      </w:pPr>
    </w:p>
    <w:p w14:paraId="2961DA76" w14:textId="264C22F3" w:rsidR="008233D3" w:rsidRPr="008233D3" w:rsidRDefault="008233D3" w:rsidP="008233D3">
      <w:pPr>
        <w:pStyle w:val="Balk1"/>
        <w:spacing w:before="59"/>
        <w:ind w:left="0" w:right="63"/>
        <w:jc w:val="center"/>
        <w:rPr>
          <w:rFonts w:ascii="Calibri" w:hAnsi="Calibri" w:cs="Calibri"/>
          <w:spacing w:val="-2"/>
          <w:sz w:val="36"/>
          <w:szCs w:val="36"/>
        </w:rPr>
      </w:pPr>
      <w:r w:rsidRPr="008233D3">
        <w:rPr>
          <w:rFonts w:ascii="Calibri" w:hAnsi="Calibri" w:cs="Calibri"/>
          <w:spacing w:val="-2"/>
          <w:sz w:val="36"/>
          <w:szCs w:val="36"/>
        </w:rPr>
        <w:t>BİRİM İÇ DEĞERLENDİRME RAPORU</w:t>
      </w:r>
      <w:r>
        <w:rPr>
          <w:rFonts w:ascii="Calibri" w:hAnsi="Calibri" w:cs="Calibri"/>
          <w:spacing w:val="-2"/>
          <w:sz w:val="36"/>
          <w:szCs w:val="36"/>
        </w:rPr>
        <w:t xml:space="preserve"> (BİDR)</w:t>
      </w:r>
      <w:r w:rsidRPr="008233D3">
        <w:rPr>
          <w:rFonts w:ascii="Calibri" w:hAnsi="Calibri" w:cs="Calibri"/>
          <w:spacing w:val="-2"/>
          <w:sz w:val="36"/>
          <w:szCs w:val="36"/>
        </w:rPr>
        <w:t xml:space="preserve"> HAZIRLAMA KILAVUZU </w:t>
      </w:r>
    </w:p>
    <w:p w14:paraId="553DF2B7" w14:textId="4495320B" w:rsidR="008233D3" w:rsidRDefault="008233D3" w:rsidP="008233D3">
      <w:pPr>
        <w:pStyle w:val="Balk1"/>
        <w:spacing w:before="59"/>
        <w:ind w:left="0" w:right="63"/>
        <w:jc w:val="center"/>
        <w:rPr>
          <w:rFonts w:ascii="Calibri" w:hAnsi="Calibri" w:cs="Calibri"/>
          <w:spacing w:val="-2"/>
        </w:rPr>
      </w:pPr>
    </w:p>
    <w:p w14:paraId="2AADA87D" w14:textId="06C9A9A6" w:rsidR="008233D3" w:rsidRPr="008233D3" w:rsidRDefault="008233D3" w:rsidP="008233D3">
      <w:pPr>
        <w:pStyle w:val="Balk1"/>
        <w:spacing w:before="59"/>
        <w:ind w:left="0" w:right="63"/>
        <w:jc w:val="center"/>
        <w:rPr>
          <w:rFonts w:ascii="Calibri" w:hAnsi="Calibri" w:cs="Calibri"/>
          <w:spacing w:val="-2"/>
        </w:rPr>
      </w:pPr>
      <w:r>
        <w:rPr>
          <w:rFonts w:ascii="Calibri" w:hAnsi="Calibri" w:cs="Calibri"/>
          <w:spacing w:val="-2"/>
        </w:rPr>
        <w:t>(SÜRÜM 2.1)</w:t>
      </w:r>
    </w:p>
    <w:p w14:paraId="36314B92" w14:textId="77777777" w:rsidR="00456994" w:rsidRDefault="00456994" w:rsidP="00C34E89">
      <w:pPr>
        <w:pStyle w:val="Balk1"/>
        <w:spacing w:before="59"/>
        <w:ind w:left="0" w:right="63"/>
        <w:jc w:val="both"/>
        <w:rPr>
          <w:rFonts w:ascii="Calibri" w:hAnsi="Calibri" w:cs="Calibri"/>
          <w:color w:val="64AEB0"/>
          <w:spacing w:val="-2"/>
        </w:rPr>
      </w:pPr>
    </w:p>
    <w:p w14:paraId="01FCE697" w14:textId="77777777" w:rsidR="00456994" w:rsidRDefault="00456994" w:rsidP="00C34E89">
      <w:pPr>
        <w:pStyle w:val="Balk1"/>
        <w:spacing w:before="59"/>
        <w:ind w:left="0" w:right="63"/>
        <w:jc w:val="both"/>
        <w:rPr>
          <w:rFonts w:ascii="Calibri" w:hAnsi="Calibri" w:cs="Calibri"/>
          <w:color w:val="64AEB0"/>
          <w:spacing w:val="-2"/>
        </w:rPr>
      </w:pPr>
    </w:p>
    <w:p w14:paraId="12A0A142" w14:textId="77777777" w:rsidR="00456994" w:rsidRDefault="00456994" w:rsidP="00C34E89">
      <w:pPr>
        <w:pStyle w:val="Balk1"/>
        <w:spacing w:before="59"/>
        <w:ind w:left="0" w:right="63"/>
        <w:jc w:val="both"/>
        <w:rPr>
          <w:rFonts w:ascii="Calibri" w:hAnsi="Calibri" w:cs="Calibri"/>
          <w:color w:val="64AEB0"/>
          <w:spacing w:val="-2"/>
        </w:rPr>
      </w:pPr>
    </w:p>
    <w:p w14:paraId="2353B0D5" w14:textId="77777777" w:rsidR="00456994" w:rsidRDefault="00456994" w:rsidP="00C34E89">
      <w:pPr>
        <w:pStyle w:val="Balk1"/>
        <w:spacing w:before="59"/>
        <w:ind w:left="0" w:right="63"/>
        <w:jc w:val="both"/>
        <w:rPr>
          <w:rFonts w:ascii="Calibri" w:hAnsi="Calibri" w:cs="Calibri"/>
          <w:color w:val="64AEB0"/>
          <w:spacing w:val="-2"/>
        </w:rPr>
      </w:pPr>
    </w:p>
    <w:p w14:paraId="70902CD0" w14:textId="77777777" w:rsidR="00456994" w:rsidRDefault="00456994" w:rsidP="00C34E89">
      <w:pPr>
        <w:pStyle w:val="Balk1"/>
        <w:spacing w:before="59"/>
        <w:ind w:left="0" w:right="63"/>
        <w:jc w:val="both"/>
        <w:rPr>
          <w:rFonts w:ascii="Calibri" w:hAnsi="Calibri" w:cs="Calibri"/>
          <w:color w:val="64AEB0"/>
          <w:spacing w:val="-2"/>
        </w:rPr>
      </w:pPr>
    </w:p>
    <w:p w14:paraId="2C69316B" w14:textId="77777777" w:rsidR="00456994" w:rsidRDefault="00456994" w:rsidP="00C34E89">
      <w:pPr>
        <w:pStyle w:val="Balk1"/>
        <w:spacing w:before="59"/>
        <w:ind w:left="0" w:right="63"/>
        <w:jc w:val="both"/>
        <w:rPr>
          <w:rFonts w:ascii="Calibri" w:hAnsi="Calibri" w:cs="Calibri"/>
          <w:color w:val="64AEB0"/>
          <w:spacing w:val="-2"/>
        </w:rPr>
      </w:pPr>
    </w:p>
    <w:p w14:paraId="54F98AA9" w14:textId="77777777" w:rsidR="00456994" w:rsidRDefault="00456994" w:rsidP="00C34E89">
      <w:pPr>
        <w:pStyle w:val="Balk1"/>
        <w:spacing w:before="59"/>
        <w:ind w:left="0" w:right="63"/>
        <w:jc w:val="both"/>
        <w:rPr>
          <w:rFonts w:ascii="Calibri" w:hAnsi="Calibri" w:cs="Calibri"/>
          <w:color w:val="64AEB0"/>
          <w:spacing w:val="-2"/>
        </w:rPr>
      </w:pPr>
    </w:p>
    <w:p w14:paraId="0AC22A5C" w14:textId="77777777" w:rsidR="00456994" w:rsidRDefault="00456994" w:rsidP="00C34E89">
      <w:pPr>
        <w:pStyle w:val="Balk1"/>
        <w:spacing w:before="59"/>
        <w:ind w:left="0" w:right="63"/>
        <w:jc w:val="both"/>
        <w:rPr>
          <w:rFonts w:ascii="Calibri" w:hAnsi="Calibri" w:cs="Calibri"/>
          <w:color w:val="64AEB0"/>
          <w:spacing w:val="-2"/>
        </w:rPr>
      </w:pPr>
    </w:p>
    <w:p w14:paraId="06C78B68" w14:textId="77777777" w:rsidR="00456994" w:rsidRDefault="00456994" w:rsidP="00C34E89">
      <w:pPr>
        <w:pStyle w:val="Balk1"/>
        <w:spacing w:before="59"/>
        <w:ind w:left="0" w:right="63"/>
        <w:jc w:val="both"/>
        <w:rPr>
          <w:rFonts w:ascii="Calibri" w:hAnsi="Calibri" w:cs="Calibri"/>
          <w:color w:val="64AEB0"/>
          <w:spacing w:val="-2"/>
        </w:rPr>
      </w:pPr>
    </w:p>
    <w:p w14:paraId="2A312BD4" w14:textId="77777777" w:rsidR="002736C5" w:rsidRPr="002736C5" w:rsidRDefault="002736C5" w:rsidP="002736C5">
      <w:pPr>
        <w:pStyle w:val="Balk1"/>
        <w:spacing w:before="59"/>
        <w:ind w:left="0" w:right="63"/>
        <w:jc w:val="center"/>
        <w:rPr>
          <w:rFonts w:ascii="Calibri" w:hAnsi="Calibri" w:cs="Calibri"/>
          <w:spacing w:val="-2"/>
          <w:sz w:val="28"/>
          <w:szCs w:val="28"/>
        </w:rPr>
      </w:pPr>
      <w:r w:rsidRPr="002736C5">
        <w:rPr>
          <w:rFonts w:ascii="Calibri" w:hAnsi="Calibri" w:cs="Calibri"/>
          <w:spacing w:val="-2"/>
          <w:sz w:val="28"/>
          <w:szCs w:val="28"/>
        </w:rPr>
        <w:t>Kayseri Üniversitesi Kalite ve Strateji Geliştirme Uygulama ve Araştırma Merkezi</w:t>
      </w:r>
    </w:p>
    <w:p w14:paraId="24A0FFA5" w14:textId="77777777" w:rsidR="00456994" w:rsidRDefault="00456994" w:rsidP="00C34E89">
      <w:pPr>
        <w:pStyle w:val="Balk1"/>
        <w:spacing w:before="59"/>
        <w:ind w:left="0" w:right="63"/>
        <w:jc w:val="both"/>
        <w:rPr>
          <w:rFonts w:ascii="Calibri" w:hAnsi="Calibri" w:cs="Calibri"/>
          <w:color w:val="64AEB0"/>
          <w:spacing w:val="-2"/>
        </w:rPr>
      </w:pPr>
    </w:p>
    <w:p w14:paraId="6AC74E67" w14:textId="77777777" w:rsidR="00456994" w:rsidRDefault="00456994" w:rsidP="00C34E89">
      <w:pPr>
        <w:pStyle w:val="Balk1"/>
        <w:spacing w:before="59"/>
        <w:ind w:left="0" w:right="63"/>
        <w:jc w:val="both"/>
        <w:rPr>
          <w:rFonts w:ascii="Calibri" w:hAnsi="Calibri" w:cs="Calibri"/>
          <w:color w:val="64AEB0"/>
          <w:spacing w:val="-2"/>
        </w:rPr>
      </w:pPr>
    </w:p>
    <w:p w14:paraId="5A3BD420" w14:textId="77777777" w:rsidR="00456994" w:rsidRDefault="00456994" w:rsidP="00C34E89">
      <w:pPr>
        <w:pStyle w:val="Balk1"/>
        <w:spacing w:before="59"/>
        <w:ind w:left="0" w:right="63"/>
        <w:jc w:val="both"/>
        <w:rPr>
          <w:rFonts w:ascii="Calibri" w:hAnsi="Calibri" w:cs="Calibri"/>
          <w:color w:val="64AEB0"/>
          <w:spacing w:val="-2"/>
        </w:rPr>
      </w:pPr>
    </w:p>
    <w:p w14:paraId="68B5A35D" w14:textId="77777777" w:rsidR="00456994" w:rsidRDefault="00456994" w:rsidP="00C34E89">
      <w:pPr>
        <w:pStyle w:val="Balk1"/>
        <w:spacing w:before="59"/>
        <w:ind w:left="0" w:right="63"/>
        <w:jc w:val="both"/>
        <w:rPr>
          <w:rFonts w:ascii="Calibri" w:hAnsi="Calibri" w:cs="Calibri"/>
          <w:color w:val="64AEB0"/>
          <w:spacing w:val="-2"/>
        </w:rPr>
      </w:pPr>
    </w:p>
    <w:p w14:paraId="273EE0DE" w14:textId="77777777" w:rsidR="00456994" w:rsidRDefault="00456994" w:rsidP="00C34E89">
      <w:pPr>
        <w:pStyle w:val="Balk1"/>
        <w:spacing w:before="59"/>
        <w:ind w:left="0" w:right="63"/>
        <w:jc w:val="both"/>
        <w:rPr>
          <w:rFonts w:ascii="Calibri" w:hAnsi="Calibri" w:cs="Calibri"/>
          <w:color w:val="64AEB0"/>
          <w:spacing w:val="-2"/>
        </w:rPr>
      </w:pPr>
    </w:p>
    <w:p w14:paraId="5C12697B" w14:textId="4D10D3C6" w:rsidR="008233D3" w:rsidRPr="002736C5" w:rsidRDefault="008233D3" w:rsidP="008233D3">
      <w:pPr>
        <w:pStyle w:val="Balk1"/>
        <w:spacing w:before="59"/>
        <w:ind w:left="0" w:right="63"/>
        <w:jc w:val="center"/>
        <w:rPr>
          <w:rFonts w:ascii="Calibri" w:hAnsi="Calibri" w:cs="Calibri"/>
          <w:spacing w:val="-2"/>
          <w:sz w:val="28"/>
          <w:szCs w:val="28"/>
        </w:rPr>
      </w:pPr>
      <w:r w:rsidRPr="002736C5">
        <w:rPr>
          <w:rFonts w:ascii="Calibri" w:hAnsi="Calibri" w:cs="Calibri"/>
          <w:spacing w:val="-2"/>
          <w:sz w:val="28"/>
          <w:szCs w:val="28"/>
        </w:rPr>
        <w:t>Şubat, 2021</w:t>
      </w:r>
    </w:p>
    <w:p w14:paraId="231FED26" w14:textId="07F5312D" w:rsidR="00390F67" w:rsidRDefault="00390F67" w:rsidP="00390F67">
      <w:pPr>
        <w:rPr>
          <w:b/>
          <w:bCs/>
        </w:rPr>
      </w:pPr>
    </w:p>
    <w:sdt>
      <w:sdtPr>
        <w:rPr>
          <w:rFonts w:asciiTheme="minorHAnsi" w:eastAsiaTheme="minorHAnsi" w:hAnsiTheme="minorHAnsi" w:cstheme="minorBidi"/>
          <w:color w:val="auto"/>
          <w:sz w:val="22"/>
          <w:szCs w:val="22"/>
        </w:rPr>
        <w:id w:val="-1438752546"/>
        <w:docPartObj>
          <w:docPartGallery w:val="Table of Contents"/>
          <w:docPartUnique/>
        </w:docPartObj>
      </w:sdtPr>
      <w:sdtEndPr>
        <w:rPr>
          <w:b/>
          <w:bCs/>
        </w:rPr>
      </w:sdtEndPr>
      <w:sdtContent>
        <w:p w14:paraId="646C4723" w14:textId="77777777" w:rsidR="001F7803" w:rsidRPr="00390F67" w:rsidRDefault="001F7803" w:rsidP="001F7803">
          <w:pPr>
            <w:pStyle w:val="TBal"/>
            <w:rPr>
              <w:rFonts w:asciiTheme="minorHAnsi" w:hAnsiTheme="minorHAnsi" w:cstheme="minorHAnsi"/>
              <w:b/>
              <w:color w:val="A60E68"/>
              <w:szCs w:val="24"/>
            </w:rPr>
          </w:pPr>
          <w:r w:rsidRPr="00390F67">
            <w:rPr>
              <w:rFonts w:asciiTheme="minorHAnsi" w:hAnsiTheme="minorHAnsi" w:cstheme="minorHAnsi"/>
              <w:b/>
              <w:color w:val="A60E68"/>
              <w:szCs w:val="24"/>
            </w:rPr>
            <w:t xml:space="preserve">İçindekiler </w:t>
          </w:r>
        </w:p>
        <w:p w14:paraId="28F207F9" w14:textId="77777777"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sidRPr="005F2FBD">
            <w:rPr>
              <w:rFonts w:asciiTheme="minorHAnsi" w:hAnsiTheme="minorHAnsi" w:cstheme="minorHAnsi"/>
              <w:sz w:val="24"/>
              <w:szCs w:val="24"/>
            </w:rPr>
            <w:fldChar w:fldCharType="begin"/>
          </w:r>
          <w:r w:rsidRPr="005F2FBD">
            <w:rPr>
              <w:rFonts w:asciiTheme="minorHAnsi" w:hAnsiTheme="minorHAnsi" w:cstheme="minorHAnsi"/>
              <w:sz w:val="24"/>
              <w:szCs w:val="24"/>
            </w:rPr>
            <w:instrText xml:space="preserve"> TOC \o "1-2" \h \z \u </w:instrText>
          </w:r>
          <w:r w:rsidRPr="005F2FBD">
            <w:rPr>
              <w:rFonts w:asciiTheme="minorHAnsi" w:hAnsiTheme="minorHAnsi" w:cstheme="minorHAnsi"/>
              <w:sz w:val="24"/>
              <w:szCs w:val="24"/>
            </w:rPr>
            <w:fldChar w:fldCharType="separate"/>
          </w:r>
          <w:hyperlink w:anchor="_Toc62741323" w:history="1">
            <w:r w:rsidRPr="005F2FBD">
              <w:rPr>
                <w:rStyle w:val="Kpr"/>
                <w:rFonts w:asciiTheme="minorHAnsi" w:hAnsiTheme="minorHAnsi" w:cstheme="minorHAnsi"/>
                <w:noProof/>
                <w:spacing w:val="-2"/>
                <w:sz w:val="24"/>
                <w:szCs w:val="24"/>
              </w:rPr>
              <w:t>G</w:t>
            </w:r>
            <w:r w:rsidRPr="005F2FBD">
              <w:rPr>
                <w:rStyle w:val="Kpr"/>
                <w:rFonts w:asciiTheme="minorHAnsi" w:hAnsiTheme="minorHAnsi" w:cstheme="minorHAnsi"/>
                <w:noProof/>
                <w:sz w:val="24"/>
                <w:szCs w:val="24"/>
              </w:rPr>
              <w:t>ENEL</w:t>
            </w:r>
            <w:r w:rsidRPr="005F2FBD">
              <w:rPr>
                <w:rStyle w:val="Kpr"/>
                <w:rFonts w:asciiTheme="minorHAnsi" w:hAnsiTheme="minorHAnsi" w:cstheme="minorHAnsi"/>
                <w:noProof/>
                <w:spacing w:val="-18"/>
                <w:sz w:val="24"/>
                <w:szCs w:val="24"/>
              </w:rPr>
              <w:t xml:space="preserve"> </w:t>
            </w:r>
            <w:r w:rsidRPr="005F2FBD">
              <w:rPr>
                <w:rStyle w:val="Kpr"/>
                <w:rFonts w:asciiTheme="minorHAnsi" w:hAnsiTheme="minorHAnsi" w:cstheme="minorHAnsi"/>
                <w:noProof/>
                <w:sz w:val="24"/>
                <w:szCs w:val="24"/>
              </w:rPr>
              <w:t>BİLGİLER</w:t>
            </w:r>
            <w:r w:rsidRPr="005F2FBD">
              <w:rPr>
                <w:rFonts w:asciiTheme="minorHAnsi" w:hAnsiTheme="minorHAnsi" w:cstheme="minorHAnsi"/>
                <w:noProof/>
                <w:webHidden/>
                <w:sz w:val="24"/>
                <w:szCs w:val="24"/>
              </w:rPr>
              <w:tab/>
            </w:r>
            <w:r>
              <w:rPr>
                <w:rFonts w:asciiTheme="minorHAnsi" w:hAnsiTheme="minorHAnsi" w:cstheme="minorHAnsi"/>
                <w:noProof/>
                <w:webHidden/>
                <w:sz w:val="24"/>
                <w:szCs w:val="24"/>
              </w:rPr>
              <w:t>3</w:t>
            </w:r>
          </w:hyperlink>
        </w:p>
        <w:p w14:paraId="68289167" w14:textId="19AB1A63" w:rsidR="001F7803" w:rsidRDefault="001F7803" w:rsidP="001F7803">
          <w:pPr>
            <w:pStyle w:val="T2"/>
            <w:tabs>
              <w:tab w:val="right" w:leader="dot" w:pos="9692"/>
            </w:tabs>
            <w:rPr>
              <w:rFonts w:asciiTheme="minorHAnsi" w:hAnsiTheme="minorHAnsi" w:cstheme="minorHAnsi"/>
              <w:b w:val="0"/>
              <w:noProof/>
              <w:sz w:val="24"/>
              <w:szCs w:val="24"/>
            </w:rPr>
          </w:pPr>
          <w:hyperlink w:anchor="_Toc62741324" w:history="1">
            <w:r w:rsidRPr="005F2FBD">
              <w:rPr>
                <w:rStyle w:val="Kpr"/>
                <w:rFonts w:asciiTheme="minorHAnsi" w:hAnsiTheme="minorHAnsi" w:cstheme="minorHAnsi"/>
                <w:b w:val="0"/>
                <w:noProof/>
                <w:sz w:val="24"/>
                <w:szCs w:val="24"/>
              </w:rPr>
              <w:t>Gi</w:t>
            </w:r>
            <w:r w:rsidRPr="005F2FBD">
              <w:rPr>
                <w:rStyle w:val="Kpr"/>
                <w:rFonts w:asciiTheme="minorHAnsi" w:hAnsiTheme="minorHAnsi" w:cstheme="minorHAnsi"/>
                <w:b w:val="0"/>
                <w:noProof/>
                <w:spacing w:val="-3"/>
                <w:sz w:val="24"/>
                <w:szCs w:val="24"/>
              </w:rPr>
              <w:t>r</w:t>
            </w:r>
            <w:r w:rsidRPr="005F2FBD">
              <w:rPr>
                <w:rStyle w:val="Kpr"/>
                <w:rFonts w:asciiTheme="minorHAnsi" w:hAnsiTheme="minorHAnsi" w:cstheme="minorHAnsi"/>
                <w:b w:val="0"/>
                <w:noProof/>
                <w:sz w:val="24"/>
                <w:szCs w:val="24"/>
              </w:rPr>
              <w:t>iş</w:t>
            </w:r>
            <w:r w:rsidRPr="005F2FBD">
              <w:rPr>
                <w:rFonts w:asciiTheme="minorHAnsi" w:hAnsiTheme="minorHAnsi" w:cstheme="minorHAnsi"/>
                <w:b w:val="0"/>
                <w:noProof/>
                <w:webHidden/>
                <w:sz w:val="24"/>
                <w:szCs w:val="24"/>
              </w:rPr>
              <w:tab/>
            </w:r>
            <w:r>
              <w:rPr>
                <w:rFonts w:asciiTheme="minorHAnsi" w:hAnsiTheme="minorHAnsi" w:cstheme="minorHAnsi"/>
                <w:b w:val="0"/>
                <w:noProof/>
                <w:webHidden/>
                <w:sz w:val="24"/>
                <w:szCs w:val="24"/>
              </w:rPr>
              <w:t>3</w:t>
            </w:r>
          </w:hyperlink>
        </w:p>
        <w:p w14:paraId="6B4E4097" w14:textId="77777777" w:rsidR="001F7803" w:rsidRPr="005F2FBD" w:rsidRDefault="001F7803" w:rsidP="001F7803">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26" w:history="1">
            <w:r w:rsidRPr="005F2FBD">
              <w:rPr>
                <w:rStyle w:val="Kpr"/>
                <w:rFonts w:asciiTheme="minorHAnsi" w:hAnsiTheme="minorHAnsi" w:cstheme="minorHAnsi"/>
                <w:b w:val="0"/>
                <w:noProof/>
                <w:sz w:val="24"/>
                <w:szCs w:val="24"/>
              </w:rPr>
              <w:t>İçe</w:t>
            </w:r>
            <w:r w:rsidRPr="005F2FBD">
              <w:rPr>
                <w:rStyle w:val="Kpr"/>
                <w:rFonts w:asciiTheme="minorHAnsi" w:hAnsiTheme="minorHAnsi" w:cstheme="minorHAnsi"/>
                <w:b w:val="0"/>
                <w:noProof/>
                <w:spacing w:val="-2"/>
                <w:sz w:val="24"/>
                <w:szCs w:val="24"/>
              </w:rPr>
              <w:t>r</w:t>
            </w:r>
            <w:r w:rsidRPr="005F2FBD">
              <w:rPr>
                <w:rStyle w:val="Kpr"/>
                <w:rFonts w:asciiTheme="minorHAnsi" w:hAnsiTheme="minorHAnsi" w:cstheme="minorHAnsi"/>
                <w:b w:val="0"/>
                <w:noProof/>
                <w:sz w:val="24"/>
                <w:szCs w:val="24"/>
              </w:rPr>
              <w:t>ik</w:t>
            </w:r>
            <w:r w:rsidRPr="005F2FBD">
              <w:rPr>
                <w:rFonts w:asciiTheme="minorHAnsi" w:hAnsiTheme="minorHAnsi" w:cstheme="minorHAnsi"/>
                <w:b w:val="0"/>
                <w:noProof/>
                <w:webHidden/>
                <w:sz w:val="24"/>
                <w:szCs w:val="24"/>
              </w:rPr>
              <w:tab/>
            </w:r>
            <w:r>
              <w:rPr>
                <w:rFonts w:asciiTheme="minorHAnsi" w:hAnsiTheme="minorHAnsi" w:cstheme="minorHAnsi"/>
                <w:b w:val="0"/>
                <w:noProof/>
                <w:webHidden/>
                <w:sz w:val="24"/>
                <w:szCs w:val="24"/>
              </w:rPr>
              <w:t>3</w:t>
            </w:r>
          </w:hyperlink>
        </w:p>
        <w:p w14:paraId="775F143A" w14:textId="31D70812" w:rsidR="001F7803" w:rsidRPr="005F2FBD" w:rsidRDefault="001F7803" w:rsidP="001F7803">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25" w:history="1">
            <w:r>
              <w:rPr>
                <w:rStyle w:val="Kpr"/>
                <w:rFonts w:asciiTheme="minorHAnsi" w:hAnsiTheme="minorHAnsi" w:cstheme="minorHAnsi"/>
                <w:b w:val="0"/>
                <w:noProof/>
                <w:sz w:val="24"/>
                <w:szCs w:val="24"/>
              </w:rPr>
              <w:t>Format ve Hazırlık</w:t>
            </w:r>
            <w:r w:rsidRPr="005F2FBD">
              <w:rPr>
                <w:rFonts w:asciiTheme="minorHAnsi" w:hAnsiTheme="minorHAnsi" w:cstheme="minorHAnsi"/>
                <w:b w:val="0"/>
                <w:noProof/>
                <w:webHidden/>
                <w:sz w:val="24"/>
                <w:szCs w:val="24"/>
              </w:rPr>
              <w:tab/>
            </w:r>
            <w:r>
              <w:rPr>
                <w:rFonts w:asciiTheme="minorHAnsi" w:hAnsiTheme="minorHAnsi" w:cstheme="minorHAnsi"/>
                <w:b w:val="0"/>
                <w:noProof/>
                <w:webHidden/>
                <w:sz w:val="24"/>
                <w:szCs w:val="24"/>
              </w:rPr>
              <w:t>3</w:t>
            </w:r>
          </w:hyperlink>
        </w:p>
        <w:p w14:paraId="7E76151B" w14:textId="5EE0C91A" w:rsidR="001F7803" w:rsidRDefault="001F7803" w:rsidP="001F7803">
          <w:pPr>
            <w:pStyle w:val="T2"/>
            <w:tabs>
              <w:tab w:val="right" w:leader="dot" w:pos="9692"/>
            </w:tabs>
            <w:rPr>
              <w:rFonts w:asciiTheme="minorHAnsi" w:hAnsiTheme="minorHAnsi" w:cstheme="minorHAnsi"/>
              <w:b w:val="0"/>
              <w:noProof/>
              <w:sz w:val="24"/>
              <w:szCs w:val="24"/>
            </w:rPr>
          </w:pPr>
          <w:hyperlink w:anchor="_Toc62741327" w:history="1">
            <w:r w:rsidRPr="005F2FBD">
              <w:rPr>
                <w:rStyle w:val="Kpr"/>
                <w:rFonts w:asciiTheme="minorHAnsi" w:hAnsiTheme="minorHAnsi" w:cstheme="minorHAnsi"/>
                <w:b w:val="0"/>
                <w:noProof/>
                <w:spacing w:val="-2"/>
                <w:sz w:val="24"/>
                <w:szCs w:val="24"/>
              </w:rPr>
              <w:t>R</w:t>
            </w:r>
            <w:r w:rsidRPr="005F2FBD">
              <w:rPr>
                <w:rStyle w:val="Kpr"/>
                <w:rFonts w:asciiTheme="minorHAnsi" w:hAnsiTheme="minorHAnsi" w:cstheme="minorHAnsi"/>
                <w:b w:val="0"/>
                <w:noProof/>
                <w:sz w:val="24"/>
                <w:szCs w:val="24"/>
              </w:rPr>
              <w:t>apor</w:t>
            </w:r>
            <w:r w:rsidRPr="005F2FBD">
              <w:rPr>
                <w:rStyle w:val="Kpr"/>
                <w:rFonts w:asciiTheme="minorHAnsi" w:hAnsiTheme="minorHAnsi" w:cstheme="minorHAnsi"/>
                <w:b w:val="0"/>
                <w:noProof/>
                <w:spacing w:val="-3"/>
                <w:sz w:val="24"/>
                <w:szCs w:val="24"/>
              </w:rPr>
              <w:t>u</w:t>
            </w:r>
            <w:r w:rsidRPr="005F2FBD">
              <w:rPr>
                <w:rStyle w:val="Kpr"/>
                <w:rFonts w:asciiTheme="minorHAnsi" w:hAnsiTheme="minorHAnsi" w:cstheme="minorHAnsi"/>
                <w:b w:val="0"/>
                <w:noProof/>
                <w:sz w:val="24"/>
                <w:szCs w:val="24"/>
              </w:rPr>
              <w:t xml:space="preserve">n </w:t>
            </w:r>
            <w:r>
              <w:rPr>
                <w:rStyle w:val="Kpr"/>
                <w:rFonts w:asciiTheme="minorHAnsi" w:hAnsiTheme="minorHAnsi" w:cstheme="minorHAnsi"/>
                <w:b w:val="0"/>
                <w:noProof/>
                <w:sz w:val="24"/>
                <w:szCs w:val="24"/>
              </w:rPr>
              <w:t>Teslimi</w:t>
            </w:r>
            <w:r w:rsidRPr="005F2FBD">
              <w:rPr>
                <w:rStyle w:val="Kpr"/>
                <w:rFonts w:asciiTheme="minorHAnsi" w:hAnsiTheme="minorHAnsi" w:cstheme="minorHAnsi"/>
                <w:b w:val="0"/>
                <w:noProof/>
                <w:sz w:val="24"/>
                <w:szCs w:val="24"/>
              </w:rPr>
              <w:t xml:space="preserve"> ve </w:t>
            </w:r>
            <w:r>
              <w:rPr>
                <w:rStyle w:val="Kpr"/>
                <w:rFonts w:asciiTheme="minorHAnsi" w:hAnsiTheme="minorHAnsi" w:cstheme="minorHAnsi"/>
                <w:b w:val="0"/>
                <w:noProof/>
                <w:sz w:val="24"/>
                <w:szCs w:val="24"/>
              </w:rPr>
              <w:t>Dağıtımı</w:t>
            </w:r>
            <w:r w:rsidRPr="005F2FBD">
              <w:rPr>
                <w:rFonts w:asciiTheme="minorHAnsi" w:hAnsiTheme="minorHAnsi" w:cstheme="minorHAnsi"/>
                <w:b w:val="0"/>
                <w:noProof/>
                <w:webHidden/>
                <w:sz w:val="24"/>
                <w:szCs w:val="24"/>
              </w:rPr>
              <w:tab/>
            </w:r>
            <w:r w:rsidR="0038723E">
              <w:rPr>
                <w:rFonts w:asciiTheme="minorHAnsi" w:hAnsiTheme="minorHAnsi" w:cstheme="minorHAnsi"/>
                <w:b w:val="0"/>
                <w:noProof/>
                <w:webHidden/>
                <w:sz w:val="24"/>
                <w:szCs w:val="24"/>
              </w:rPr>
              <w:t>3</w:t>
            </w:r>
          </w:hyperlink>
        </w:p>
        <w:p w14:paraId="7CB4A340" w14:textId="58AE9C11" w:rsidR="00801C4E" w:rsidRPr="005F2FBD" w:rsidRDefault="00801C4E" w:rsidP="00801C4E">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27" w:history="1">
            <w:r>
              <w:rPr>
                <w:rStyle w:val="Kpr"/>
                <w:rFonts w:asciiTheme="minorHAnsi" w:hAnsiTheme="minorHAnsi" w:cstheme="minorHAnsi"/>
                <w:b w:val="0"/>
                <w:noProof/>
                <w:spacing w:val="-2"/>
                <w:sz w:val="24"/>
                <w:szCs w:val="24"/>
              </w:rPr>
              <w:t>Değerlendirme Süreci</w:t>
            </w:r>
            <w:r w:rsidRPr="005F2FBD">
              <w:rPr>
                <w:rFonts w:asciiTheme="minorHAnsi" w:hAnsiTheme="minorHAnsi" w:cstheme="minorHAnsi"/>
                <w:b w:val="0"/>
                <w:noProof/>
                <w:webHidden/>
                <w:sz w:val="24"/>
                <w:szCs w:val="24"/>
              </w:rPr>
              <w:tab/>
            </w:r>
            <w:r w:rsidR="0038723E">
              <w:rPr>
                <w:rFonts w:asciiTheme="minorHAnsi" w:hAnsiTheme="minorHAnsi" w:cstheme="minorHAnsi"/>
                <w:b w:val="0"/>
                <w:noProof/>
                <w:webHidden/>
                <w:sz w:val="24"/>
                <w:szCs w:val="24"/>
              </w:rPr>
              <w:t>3</w:t>
            </w:r>
          </w:hyperlink>
        </w:p>
        <w:p w14:paraId="38E7BEB8" w14:textId="28B761FD" w:rsidR="00801C4E" w:rsidRDefault="00801C4E" w:rsidP="00801C4E">
          <w:pPr>
            <w:pStyle w:val="T2"/>
            <w:tabs>
              <w:tab w:val="right" w:leader="dot" w:pos="9692"/>
            </w:tabs>
            <w:rPr>
              <w:rFonts w:asciiTheme="minorHAnsi" w:hAnsiTheme="minorHAnsi" w:cstheme="minorHAnsi"/>
              <w:b w:val="0"/>
              <w:noProof/>
              <w:sz w:val="24"/>
              <w:szCs w:val="24"/>
            </w:rPr>
          </w:pPr>
          <w:hyperlink w:anchor="_Toc62741327" w:history="1">
            <w:r>
              <w:rPr>
                <w:rStyle w:val="Kpr"/>
                <w:rFonts w:asciiTheme="minorHAnsi" w:hAnsiTheme="minorHAnsi" w:cstheme="minorHAnsi"/>
                <w:b w:val="0"/>
                <w:noProof/>
                <w:spacing w:val="-2"/>
                <w:sz w:val="24"/>
                <w:szCs w:val="24"/>
              </w:rPr>
              <w:t>Açıklama</w:t>
            </w:r>
            <w:r w:rsidRPr="005F2FBD">
              <w:rPr>
                <w:rFonts w:asciiTheme="minorHAnsi" w:hAnsiTheme="minorHAnsi" w:cstheme="minorHAnsi"/>
                <w:b w:val="0"/>
                <w:noProof/>
                <w:webHidden/>
                <w:sz w:val="24"/>
                <w:szCs w:val="24"/>
              </w:rPr>
              <w:tab/>
            </w:r>
            <w:r>
              <w:rPr>
                <w:rFonts w:asciiTheme="minorHAnsi" w:hAnsiTheme="minorHAnsi" w:cstheme="minorHAnsi"/>
                <w:b w:val="0"/>
                <w:noProof/>
                <w:webHidden/>
                <w:sz w:val="24"/>
                <w:szCs w:val="24"/>
              </w:rPr>
              <w:t>4</w:t>
            </w:r>
          </w:hyperlink>
        </w:p>
        <w:p w14:paraId="3DA52293" w14:textId="6E317E37" w:rsidR="0038723E" w:rsidRDefault="0038723E" w:rsidP="0038723E">
          <w:pPr>
            <w:pStyle w:val="T2"/>
            <w:tabs>
              <w:tab w:val="right" w:leader="dot" w:pos="9692"/>
            </w:tabs>
            <w:rPr>
              <w:rFonts w:asciiTheme="minorHAnsi" w:hAnsiTheme="minorHAnsi" w:cstheme="minorHAnsi"/>
              <w:b w:val="0"/>
              <w:noProof/>
              <w:sz w:val="24"/>
              <w:szCs w:val="24"/>
            </w:rPr>
          </w:pPr>
          <w:hyperlink w:anchor="_Toc62741327" w:history="1">
            <w:r>
              <w:rPr>
                <w:rStyle w:val="Kpr"/>
                <w:rFonts w:asciiTheme="minorHAnsi" w:hAnsiTheme="minorHAnsi" w:cstheme="minorHAnsi"/>
                <w:b w:val="0"/>
                <w:noProof/>
                <w:spacing w:val="-2"/>
                <w:sz w:val="24"/>
                <w:szCs w:val="24"/>
              </w:rPr>
              <w:t>YÖKAK Dereceli Değerlendirme Anahtarı ve Kullanımı</w:t>
            </w:r>
            <w:r w:rsidRPr="005F2FBD">
              <w:rPr>
                <w:rFonts w:asciiTheme="minorHAnsi" w:hAnsiTheme="minorHAnsi" w:cstheme="minorHAnsi"/>
                <w:b w:val="0"/>
                <w:noProof/>
                <w:webHidden/>
                <w:sz w:val="24"/>
                <w:szCs w:val="24"/>
              </w:rPr>
              <w:tab/>
            </w:r>
            <w:r>
              <w:rPr>
                <w:rFonts w:asciiTheme="minorHAnsi" w:hAnsiTheme="minorHAnsi" w:cstheme="minorHAnsi"/>
                <w:b w:val="0"/>
                <w:noProof/>
                <w:webHidden/>
                <w:sz w:val="24"/>
                <w:szCs w:val="24"/>
              </w:rPr>
              <w:t>4</w:t>
            </w:r>
          </w:hyperlink>
        </w:p>
        <w:p w14:paraId="1314ABBD" w14:textId="7BC3E9F4" w:rsidR="001F7803" w:rsidRDefault="001F7803" w:rsidP="001F7803">
          <w:pPr>
            <w:pStyle w:val="T1"/>
            <w:tabs>
              <w:tab w:val="right" w:leader="dot" w:pos="9692"/>
            </w:tabs>
            <w:rPr>
              <w:rFonts w:asciiTheme="minorHAnsi" w:hAnsiTheme="minorHAnsi" w:cstheme="minorHAnsi"/>
              <w:noProof/>
              <w:sz w:val="24"/>
              <w:szCs w:val="24"/>
            </w:rPr>
          </w:pPr>
          <w:hyperlink w:anchor="_Toc62741328" w:history="1">
            <w:r w:rsidRPr="005F2FBD">
              <w:rPr>
                <w:rStyle w:val="Kpr"/>
                <w:rFonts w:asciiTheme="minorHAnsi" w:hAnsiTheme="minorHAnsi" w:cstheme="minorHAnsi"/>
                <w:noProof/>
                <w:sz w:val="24"/>
                <w:szCs w:val="24"/>
              </w:rPr>
              <w:t>EK.1</w:t>
            </w:r>
            <w:r>
              <w:rPr>
                <w:rStyle w:val="Kpr"/>
                <w:rFonts w:asciiTheme="minorHAnsi" w:hAnsiTheme="minorHAnsi" w:cstheme="minorHAnsi"/>
                <w:noProof/>
                <w:sz w:val="24"/>
                <w:szCs w:val="24"/>
              </w:rPr>
              <w:t xml:space="preserve"> BİRİM</w:t>
            </w:r>
            <w:r w:rsidRPr="005F2FBD">
              <w:rPr>
                <w:rStyle w:val="Kpr"/>
                <w:rFonts w:asciiTheme="minorHAnsi" w:hAnsiTheme="minorHAnsi" w:cstheme="minorHAnsi"/>
                <w:noProof/>
                <w:spacing w:val="-1"/>
                <w:sz w:val="24"/>
                <w:szCs w:val="24"/>
              </w:rPr>
              <w:t xml:space="preserve"> İ</w:t>
            </w:r>
            <w:r w:rsidRPr="005F2FBD">
              <w:rPr>
                <w:rStyle w:val="Kpr"/>
                <w:rFonts w:asciiTheme="minorHAnsi" w:hAnsiTheme="minorHAnsi" w:cstheme="minorHAnsi"/>
                <w:noProof/>
                <w:sz w:val="24"/>
                <w:szCs w:val="24"/>
              </w:rPr>
              <w:t>Ç</w:t>
            </w:r>
            <w:r w:rsidRPr="005F2FBD">
              <w:rPr>
                <w:rStyle w:val="Kpr"/>
                <w:rFonts w:asciiTheme="minorHAnsi" w:hAnsiTheme="minorHAnsi" w:cstheme="minorHAnsi"/>
                <w:noProof/>
                <w:spacing w:val="1"/>
                <w:sz w:val="24"/>
                <w:szCs w:val="24"/>
              </w:rPr>
              <w:t xml:space="preserve"> </w:t>
            </w:r>
            <w:r w:rsidRPr="005F2FBD">
              <w:rPr>
                <w:rStyle w:val="Kpr"/>
                <w:rFonts w:asciiTheme="minorHAnsi" w:hAnsiTheme="minorHAnsi" w:cstheme="minorHAnsi"/>
                <w:noProof/>
                <w:sz w:val="24"/>
                <w:szCs w:val="24"/>
              </w:rPr>
              <w:t>DEĞERLEN</w:t>
            </w:r>
            <w:r w:rsidRPr="005F2FBD">
              <w:rPr>
                <w:rStyle w:val="Kpr"/>
                <w:rFonts w:asciiTheme="minorHAnsi" w:hAnsiTheme="minorHAnsi" w:cstheme="minorHAnsi"/>
                <w:noProof/>
                <w:spacing w:val="-2"/>
                <w:sz w:val="24"/>
                <w:szCs w:val="24"/>
              </w:rPr>
              <w:t>D</w:t>
            </w:r>
            <w:r w:rsidRPr="005F2FBD">
              <w:rPr>
                <w:rStyle w:val="Kpr"/>
                <w:rFonts w:asciiTheme="minorHAnsi" w:hAnsiTheme="minorHAnsi" w:cstheme="minorHAnsi"/>
                <w:noProof/>
                <w:sz w:val="24"/>
                <w:szCs w:val="24"/>
              </w:rPr>
              <w:t>İ</w:t>
            </w:r>
            <w:r w:rsidRPr="005F2FBD">
              <w:rPr>
                <w:rStyle w:val="Kpr"/>
                <w:rFonts w:asciiTheme="minorHAnsi" w:hAnsiTheme="minorHAnsi" w:cstheme="minorHAnsi"/>
                <w:noProof/>
                <w:spacing w:val="-2"/>
                <w:sz w:val="24"/>
                <w:szCs w:val="24"/>
              </w:rPr>
              <w:t>R</w:t>
            </w:r>
            <w:r w:rsidRPr="005F2FBD">
              <w:rPr>
                <w:rStyle w:val="Kpr"/>
                <w:rFonts w:asciiTheme="minorHAnsi" w:hAnsiTheme="minorHAnsi" w:cstheme="minorHAnsi"/>
                <w:noProof/>
                <w:sz w:val="24"/>
                <w:szCs w:val="24"/>
              </w:rPr>
              <w:t>ME</w:t>
            </w:r>
            <w:r w:rsidRPr="005F2FBD">
              <w:rPr>
                <w:rStyle w:val="Kpr"/>
                <w:rFonts w:asciiTheme="minorHAnsi" w:hAnsiTheme="minorHAnsi" w:cstheme="minorHAnsi"/>
                <w:noProof/>
                <w:spacing w:val="1"/>
                <w:sz w:val="24"/>
                <w:szCs w:val="24"/>
              </w:rPr>
              <w:t xml:space="preserve"> </w:t>
            </w:r>
            <w:r w:rsidRPr="005F2FBD">
              <w:rPr>
                <w:rStyle w:val="Kpr"/>
                <w:rFonts w:asciiTheme="minorHAnsi" w:hAnsiTheme="minorHAnsi" w:cstheme="minorHAnsi"/>
                <w:noProof/>
                <w:sz w:val="24"/>
                <w:szCs w:val="24"/>
              </w:rPr>
              <w:t>R</w:t>
            </w:r>
            <w:r w:rsidRPr="005F2FBD">
              <w:rPr>
                <w:rStyle w:val="Kpr"/>
                <w:rFonts w:asciiTheme="minorHAnsi" w:hAnsiTheme="minorHAnsi" w:cstheme="minorHAnsi"/>
                <w:noProof/>
                <w:spacing w:val="-2"/>
                <w:sz w:val="24"/>
                <w:szCs w:val="24"/>
              </w:rPr>
              <w:t>A</w:t>
            </w:r>
            <w:r w:rsidRPr="005F2FBD">
              <w:rPr>
                <w:rStyle w:val="Kpr"/>
                <w:rFonts w:asciiTheme="minorHAnsi" w:hAnsiTheme="minorHAnsi" w:cstheme="minorHAnsi"/>
                <w:noProof/>
                <w:spacing w:val="2"/>
                <w:sz w:val="24"/>
                <w:szCs w:val="24"/>
              </w:rPr>
              <w:t>P</w:t>
            </w:r>
            <w:r w:rsidRPr="005F2FBD">
              <w:rPr>
                <w:rStyle w:val="Kpr"/>
                <w:rFonts w:asciiTheme="minorHAnsi" w:hAnsiTheme="minorHAnsi" w:cstheme="minorHAnsi"/>
                <w:noProof/>
                <w:sz w:val="24"/>
                <w:szCs w:val="24"/>
              </w:rPr>
              <w:t>ORU ŞABLONU</w:t>
            </w:r>
            <w:r w:rsidRPr="005F2FBD">
              <w:rPr>
                <w:rFonts w:asciiTheme="minorHAnsi" w:hAnsiTheme="minorHAnsi" w:cstheme="minorHAnsi"/>
                <w:noProof/>
                <w:webHidden/>
                <w:sz w:val="24"/>
                <w:szCs w:val="24"/>
              </w:rPr>
              <w:tab/>
            </w:r>
            <w:r>
              <w:rPr>
                <w:rFonts w:asciiTheme="minorHAnsi" w:hAnsiTheme="minorHAnsi" w:cstheme="minorHAnsi"/>
                <w:noProof/>
                <w:webHidden/>
                <w:sz w:val="24"/>
                <w:szCs w:val="24"/>
              </w:rPr>
              <w:t>8</w:t>
            </w:r>
          </w:hyperlink>
        </w:p>
        <w:p w14:paraId="76F6AB4F" w14:textId="372C1965" w:rsidR="0038723E" w:rsidRPr="005F2FBD" w:rsidRDefault="0038723E" w:rsidP="0038723E">
          <w:pPr>
            <w:pStyle w:val="T1"/>
            <w:tabs>
              <w:tab w:val="right" w:leader="dot" w:pos="9692"/>
            </w:tabs>
            <w:rPr>
              <w:rFonts w:asciiTheme="minorHAnsi" w:eastAsiaTheme="minorEastAsia" w:hAnsiTheme="minorHAnsi" w:cstheme="minorHAnsi"/>
              <w:b w:val="0"/>
              <w:bCs w:val="0"/>
              <w:noProof/>
              <w:sz w:val="24"/>
              <w:szCs w:val="24"/>
              <w:lang w:eastAsia="tr-TR"/>
            </w:rPr>
          </w:pPr>
          <w:hyperlink w:anchor="_Toc62741329" w:history="1">
            <w:r>
              <w:rPr>
                <w:rStyle w:val="Kpr"/>
                <w:rFonts w:asciiTheme="minorHAnsi" w:hAnsiTheme="minorHAnsi" w:cstheme="minorHAnsi"/>
                <w:noProof/>
                <w:sz w:val="24"/>
                <w:szCs w:val="24"/>
              </w:rPr>
              <w:t>KAPAK SAYFASI</w:t>
            </w:r>
            <w:r w:rsidRPr="005F2FBD">
              <w:rPr>
                <w:rFonts w:asciiTheme="minorHAnsi" w:hAnsiTheme="minorHAnsi" w:cstheme="minorHAnsi"/>
                <w:noProof/>
                <w:webHidden/>
                <w:sz w:val="24"/>
                <w:szCs w:val="24"/>
              </w:rPr>
              <w:tab/>
            </w:r>
            <w:r>
              <w:rPr>
                <w:rFonts w:asciiTheme="minorHAnsi" w:hAnsiTheme="minorHAnsi" w:cstheme="minorHAnsi"/>
                <w:noProof/>
                <w:webHidden/>
                <w:sz w:val="24"/>
                <w:szCs w:val="24"/>
              </w:rPr>
              <w:t>9</w:t>
            </w:r>
          </w:hyperlink>
        </w:p>
        <w:p w14:paraId="1B0D401D" w14:textId="74600B4A"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hyperlink w:anchor="_Toc62741329" w:history="1">
            <w:r w:rsidRPr="005F2FBD">
              <w:rPr>
                <w:rStyle w:val="Kpr"/>
                <w:rFonts w:asciiTheme="minorHAnsi" w:hAnsiTheme="minorHAnsi" w:cstheme="minorHAnsi"/>
                <w:noProof/>
                <w:sz w:val="24"/>
                <w:szCs w:val="24"/>
              </w:rPr>
              <w:t>ÖZET</w:t>
            </w:r>
            <w:r w:rsidRPr="005F2FBD">
              <w:rPr>
                <w:rFonts w:asciiTheme="minorHAnsi" w:hAnsiTheme="minorHAnsi" w:cstheme="minorHAnsi"/>
                <w:noProof/>
                <w:webHidden/>
                <w:sz w:val="24"/>
                <w:szCs w:val="24"/>
              </w:rPr>
              <w:tab/>
            </w:r>
            <w:r w:rsidR="0038723E">
              <w:rPr>
                <w:rFonts w:asciiTheme="minorHAnsi" w:hAnsiTheme="minorHAnsi" w:cstheme="minorHAnsi"/>
                <w:noProof/>
                <w:webHidden/>
                <w:sz w:val="24"/>
                <w:szCs w:val="24"/>
              </w:rPr>
              <w:t>10</w:t>
            </w:r>
          </w:hyperlink>
        </w:p>
        <w:p w14:paraId="666152D4" w14:textId="0D3B4A2D"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hyperlink w:anchor="_Toc62741330" w:history="1">
            <w:r>
              <w:rPr>
                <w:rStyle w:val="Kpr"/>
                <w:rFonts w:asciiTheme="minorHAnsi" w:hAnsiTheme="minorHAnsi" w:cstheme="minorHAnsi"/>
                <w:noProof/>
                <w:sz w:val="24"/>
                <w:szCs w:val="24"/>
              </w:rPr>
              <w:t>BİRİM</w:t>
            </w:r>
            <w:r w:rsidRPr="005F2FBD">
              <w:rPr>
                <w:rStyle w:val="Kpr"/>
                <w:rFonts w:asciiTheme="minorHAnsi" w:hAnsiTheme="minorHAnsi" w:cstheme="minorHAnsi"/>
                <w:noProof/>
                <w:sz w:val="24"/>
                <w:szCs w:val="24"/>
              </w:rPr>
              <w:t xml:space="preserve"> HAKKINDA</w:t>
            </w:r>
            <w:r w:rsidRPr="005F2FBD">
              <w:rPr>
                <w:rStyle w:val="Kpr"/>
                <w:rFonts w:asciiTheme="minorHAnsi" w:hAnsiTheme="minorHAnsi" w:cstheme="minorHAnsi"/>
                <w:noProof/>
                <w:spacing w:val="-14"/>
                <w:sz w:val="24"/>
                <w:szCs w:val="24"/>
              </w:rPr>
              <w:t xml:space="preserve"> </w:t>
            </w:r>
            <w:r w:rsidRPr="005F2FBD">
              <w:rPr>
                <w:rStyle w:val="Kpr"/>
                <w:rFonts w:asciiTheme="minorHAnsi" w:hAnsiTheme="minorHAnsi" w:cstheme="minorHAnsi"/>
                <w:noProof/>
                <w:sz w:val="24"/>
                <w:szCs w:val="24"/>
              </w:rPr>
              <w:t>BİLGİLER</w:t>
            </w:r>
            <w:r w:rsidRPr="005F2FBD">
              <w:rPr>
                <w:rFonts w:asciiTheme="minorHAnsi" w:hAnsiTheme="minorHAnsi" w:cstheme="minorHAnsi"/>
                <w:noProof/>
                <w:webHidden/>
                <w:sz w:val="24"/>
                <w:szCs w:val="24"/>
              </w:rPr>
              <w:tab/>
            </w:r>
            <w:r w:rsidR="0038723E">
              <w:rPr>
                <w:rFonts w:asciiTheme="minorHAnsi" w:hAnsiTheme="minorHAnsi" w:cstheme="minorHAnsi"/>
                <w:noProof/>
                <w:webHidden/>
                <w:sz w:val="24"/>
                <w:szCs w:val="24"/>
              </w:rPr>
              <w:t>10</w:t>
            </w:r>
          </w:hyperlink>
        </w:p>
        <w:p w14:paraId="3EB374FE" w14:textId="52C79495" w:rsidR="001F7803" w:rsidRPr="005F2FBD" w:rsidRDefault="001F7803" w:rsidP="001F7803">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31" w:history="1">
            <w:r w:rsidRPr="005F2FBD">
              <w:rPr>
                <w:rStyle w:val="Kpr"/>
                <w:rFonts w:asciiTheme="minorHAnsi" w:hAnsiTheme="minorHAnsi" w:cstheme="minorHAnsi"/>
                <w:b w:val="0"/>
                <w:noProof/>
                <w:sz w:val="24"/>
                <w:szCs w:val="24"/>
              </w:rPr>
              <w:t>1. İl</w:t>
            </w:r>
            <w:r w:rsidRPr="005F2FBD">
              <w:rPr>
                <w:rStyle w:val="Kpr"/>
                <w:rFonts w:asciiTheme="minorHAnsi" w:hAnsiTheme="minorHAnsi" w:cstheme="minorHAnsi"/>
                <w:b w:val="0"/>
                <w:noProof/>
                <w:spacing w:val="-3"/>
                <w:sz w:val="24"/>
                <w:szCs w:val="24"/>
              </w:rPr>
              <w:t>e</w:t>
            </w:r>
            <w:r w:rsidRPr="005F2FBD">
              <w:rPr>
                <w:rStyle w:val="Kpr"/>
                <w:rFonts w:asciiTheme="minorHAnsi" w:hAnsiTheme="minorHAnsi" w:cstheme="minorHAnsi"/>
                <w:b w:val="0"/>
                <w:noProof/>
                <w:sz w:val="24"/>
                <w:szCs w:val="24"/>
              </w:rPr>
              <w:t>t</w:t>
            </w:r>
            <w:r w:rsidRPr="005F2FBD">
              <w:rPr>
                <w:rStyle w:val="Kpr"/>
                <w:rFonts w:asciiTheme="minorHAnsi" w:hAnsiTheme="minorHAnsi" w:cstheme="minorHAnsi"/>
                <w:b w:val="0"/>
                <w:noProof/>
                <w:spacing w:val="-2"/>
                <w:sz w:val="24"/>
                <w:szCs w:val="24"/>
              </w:rPr>
              <w:t>i</w:t>
            </w:r>
            <w:r w:rsidRPr="005F2FBD">
              <w:rPr>
                <w:rStyle w:val="Kpr"/>
                <w:rFonts w:asciiTheme="minorHAnsi" w:hAnsiTheme="minorHAnsi" w:cstheme="minorHAnsi"/>
                <w:b w:val="0"/>
                <w:noProof/>
                <w:sz w:val="24"/>
                <w:szCs w:val="24"/>
              </w:rPr>
              <w:t>şim</w:t>
            </w:r>
            <w:r w:rsidRPr="005F2FBD">
              <w:rPr>
                <w:rStyle w:val="Kpr"/>
                <w:rFonts w:asciiTheme="minorHAnsi" w:hAnsiTheme="minorHAnsi" w:cstheme="minorHAnsi"/>
                <w:b w:val="0"/>
                <w:noProof/>
                <w:spacing w:val="-4"/>
                <w:sz w:val="24"/>
                <w:szCs w:val="24"/>
              </w:rPr>
              <w:t xml:space="preserve"> </w:t>
            </w:r>
            <w:r w:rsidRPr="005F2FBD">
              <w:rPr>
                <w:rStyle w:val="Kpr"/>
                <w:rFonts w:asciiTheme="minorHAnsi" w:hAnsiTheme="minorHAnsi" w:cstheme="minorHAnsi"/>
                <w:b w:val="0"/>
                <w:noProof/>
                <w:sz w:val="24"/>
                <w:szCs w:val="24"/>
              </w:rPr>
              <w:t>Bil</w:t>
            </w:r>
            <w:r w:rsidRPr="005F2FBD">
              <w:rPr>
                <w:rStyle w:val="Kpr"/>
                <w:rFonts w:asciiTheme="minorHAnsi" w:hAnsiTheme="minorHAnsi" w:cstheme="minorHAnsi"/>
                <w:b w:val="0"/>
                <w:noProof/>
                <w:spacing w:val="-2"/>
                <w:sz w:val="24"/>
                <w:szCs w:val="24"/>
              </w:rPr>
              <w:t>g</w:t>
            </w:r>
            <w:r w:rsidRPr="005F2FBD">
              <w:rPr>
                <w:rStyle w:val="Kpr"/>
                <w:rFonts w:asciiTheme="minorHAnsi" w:hAnsiTheme="minorHAnsi" w:cstheme="minorHAnsi"/>
                <w:b w:val="0"/>
                <w:noProof/>
                <w:sz w:val="24"/>
                <w:szCs w:val="24"/>
              </w:rPr>
              <w:t>il</w:t>
            </w:r>
            <w:r w:rsidRPr="005F2FBD">
              <w:rPr>
                <w:rStyle w:val="Kpr"/>
                <w:rFonts w:asciiTheme="minorHAnsi" w:hAnsiTheme="minorHAnsi" w:cstheme="minorHAnsi"/>
                <w:b w:val="0"/>
                <w:noProof/>
                <w:spacing w:val="-3"/>
                <w:sz w:val="24"/>
                <w:szCs w:val="24"/>
              </w:rPr>
              <w:t>e</w:t>
            </w:r>
            <w:r w:rsidRPr="005F2FBD">
              <w:rPr>
                <w:rStyle w:val="Kpr"/>
                <w:rFonts w:asciiTheme="minorHAnsi" w:hAnsiTheme="minorHAnsi" w:cstheme="minorHAnsi"/>
                <w:b w:val="0"/>
                <w:noProof/>
                <w:sz w:val="24"/>
                <w:szCs w:val="24"/>
              </w:rPr>
              <w:t>ri</w:t>
            </w:r>
            <w:r w:rsidRPr="005F2FBD">
              <w:rPr>
                <w:rFonts w:asciiTheme="minorHAnsi" w:hAnsiTheme="minorHAnsi" w:cstheme="minorHAnsi"/>
                <w:b w:val="0"/>
                <w:noProof/>
                <w:webHidden/>
                <w:sz w:val="24"/>
                <w:szCs w:val="24"/>
              </w:rPr>
              <w:tab/>
            </w:r>
            <w:r w:rsidR="0038723E">
              <w:rPr>
                <w:rFonts w:asciiTheme="minorHAnsi" w:hAnsiTheme="minorHAnsi" w:cstheme="minorHAnsi"/>
                <w:b w:val="0"/>
                <w:noProof/>
                <w:webHidden/>
                <w:sz w:val="24"/>
                <w:szCs w:val="24"/>
              </w:rPr>
              <w:t>10</w:t>
            </w:r>
          </w:hyperlink>
        </w:p>
        <w:p w14:paraId="059C1649" w14:textId="5CD65626" w:rsidR="001F7803" w:rsidRPr="005F2FBD" w:rsidRDefault="001F7803" w:rsidP="001F7803">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32" w:history="1">
            <w:r w:rsidRPr="005F2FBD">
              <w:rPr>
                <w:rStyle w:val="Kpr"/>
                <w:rFonts w:asciiTheme="minorHAnsi" w:hAnsiTheme="minorHAnsi" w:cstheme="minorHAnsi"/>
                <w:b w:val="0"/>
                <w:noProof/>
                <w:sz w:val="24"/>
                <w:szCs w:val="24"/>
              </w:rPr>
              <w:t>2. Tarihsel Gelişimi</w:t>
            </w:r>
            <w:r w:rsidRPr="005F2FBD">
              <w:rPr>
                <w:rFonts w:asciiTheme="minorHAnsi" w:hAnsiTheme="minorHAnsi" w:cstheme="minorHAnsi"/>
                <w:b w:val="0"/>
                <w:noProof/>
                <w:webHidden/>
                <w:sz w:val="24"/>
                <w:szCs w:val="24"/>
              </w:rPr>
              <w:tab/>
            </w:r>
            <w:r w:rsidR="0038723E">
              <w:rPr>
                <w:rFonts w:asciiTheme="minorHAnsi" w:hAnsiTheme="minorHAnsi" w:cstheme="minorHAnsi"/>
                <w:b w:val="0"/>
                <w:noProof/>
                <w:webHidden/>
                <w:sz w:val="24"/>
                <w:szCs w:val="24"/>
              </w:rPr>
              <w:t>10</w:t>
            </w:r>
          </w:hyperlink>
        </w:p>
        <w:p w14:paraId="500F921C" w14:textId="07BB1918" w:rsidR="001F7803" w:rsidRPr="005F2FBD" w:rsidRDefault="001F7803" w:rsidP="001F7803">
          <w:pPr>
            <w:pStyle w:val="T2"/>
            <w:tabs>
              <w:tab w:val="right" w:leader="dot" w:pos="9692"/>
            </w:tabs>
            <w:rPr>
              <w:rFonts w:asciiTheme="minorHAnsi" w:eastAsiaTheme="minorEastAsia" w:hAnsiTheme="minorHAnsi" w:cstheme="minorHAnsi"/>
              <w:b w:val="0"/>
              <w:bCs w:val="0"/>
              <w:noProof/>
              <w:sz w:val="24"/>
              <w:szCs w:val="24"/>
              <w:lang w:eastAsia="tr-TR"/>
            </w:rPr>
          </w:pPr>
          <w:hyperlink w:anchor="_Toc62741333" w:history="1">
            <w:r w:rsidRPr="005F2FBD">
              <w:rPr>
                <w:rStyle w:val="Kpr"/>
                <w:rFonts w:asciiTheme="minorHAnsi" w:hAnsiTheme="minorHAnsi" w:cstheme="minorHAnsi"/>
                <w:b w:val="0"/>
                <w:noProof/>
                <w:sz w:val="24"/>
                <w:szCs w:val="24"/>
              </w:rPr>
              <w:t>3. Misyonu, Vizyonu, Değerleri ve Hedefleri</w:t>
            </w:r>
            <w:r w:rsidRPr="005F2FBD">
              <w:rPr>
                <w:rFonts w:asciiTheme="minorHAnsi" w:hAnsiTheme="minorHAnsi" w:cstheme="minorHAnsi"/>
                <w:b w:val="0"/>
                <w:noProof/>
                <w:webHidden/>
                <w:sz w:val="24"/>
                <w:szCs w:val="24"/>
              </w:rPr>
              <w:tab/>
            </w:r>
            <w:r w:rsidR="0038723E">
              <w:rPr>
                <w:rFonts w:asciiTheme="minorHAnsi" w:hAnsiTheme="minorHAnsi" w:cstheme="minorHAnsi"/>
                <w:b w:val="0"/>
                <w:noProof/>
                <w:webHidden/>
                <w:sz w:val="24"/>
                <w:szCs w:val="24"/>
              </w:rPr>
              <w:t>10</w:t>
            </w:r>
          </w:hyperlink>
        </w:p>
        <w:p w14:paraId="006520BB" w14:textId="760DB090"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hyperlink w:anchor="_Toc62741334" w:history="1">
            <w:r w:rsidRPr="005F2FBD">
              <w:rPr>
                <w:rStyle w:val="Kpr"/>
                <w:rFonts w:asciiTheme="minorHAnsi" w:hAnsiTheme="minorHAnsi" w:cstheme="minorHAnsi"/>
                <w:noProof/>
                <w:sz w:val="24"/>
                <w:szCs w:val="24"/>
              </w:rPr>
              <w:t>SONUÇ VE DEĞERLENDİRME</w:t>
            </w:r>
            <w:r w:rsidRPr="005F2FBD">
              <w:rPr>
                <w:rFonts w:asciiTheme="minorHAnsi" w:hAnsiTheme="minorHAnsi" w:cstheme="minorHAnsi"/>
                <w:noProof/>
                <w:webHidden/>
                <w:sz w:val="24"/>
                <w:szCs w:val="24"/>
              </w:rPr>
              <w:tab/>
            </w:r>
            <w:r w:rsidR="0038723E">
              <w:rPr>
                <w:rFonts w:asciiTheme="minorHAnsi" w:hAnsiTheme="minorHAnsi" w:cstheme="minorHAnsi"/>
                <w:noProof/>
                <w:webHidden/>
                <w:sz w:val="24"/>
                <w:szCs w:val="24"/>
              </w:rPr>
              <w:t>11</w:t>
            </w:r>
          </w:hyperlink>
        </w:p>
        <w:p w14:paraId="42A55045" w14:textId="55B5214A" w:rsidR="001F7803" w:rsidRDefault="001F7803" w:rsidP="001F7803">
          <w:pPr>
            <w:pStyle w:val="T1"/>
            <w:tabs>
              <w:tab w:val="right" w:leader="dot" w:pos="9692"/>
            </w:tabs>
            <w:rPr>
              <w:rStyle w:val="Kpr"/>
              <w:rFonts w:asciiTheme="minorHAnsi" w:hAnsiTheme="minorHAnsi" w:cstheme="minorHAnsi"/>
              <w:noProof/>
              <w:sz w:val="24"/>
              <w:szCs w:val="24"/>
            </w:rPr>
          </w:pPr>
          <w:hyperlink w:anchor="_Toc62741335" w:history="1">
            <w:r w:rsidRPr="005F2FBD">
              <w:rPr>
                <w:rStyle w:val="Kpr"/>
                <w:rFonts w:asciiTheme="minorHAnsi" w:eastAsia="MS PGothic" w:hAnsiTheme="minorHAnsi" w:cstheme="minorHAnsi"/>
                <w:noProof/>
                <w:sz w:val="24"/>
                <w:szCs w:val="24"/>
              </w:rPr>
              <w:t>YÖKAK DERECELİ DEĞERLENDİRME ANAHTARI</w:t>
            </w:r>
            <w:r w:rsidRPr="005F2FBD">
              <w:rPr>
                <w:rFonts w:asciiTheme="minorHAnsi" w:hAnsiTheme="minorHAnsi" w:cstheme="minorHAnsi"/>
                <w:noProof/>
                <w:webHidden/>
                <w:sz w:val="24"/>
                <w:szCs w:val="24"/>
              </w:rPr>
              <w:tab/>
            </w:r>
            <w:r w:rsidR="0038723E">
              <w:rPr>
                <w:rFonts w:asciiTheme="minorHAnsi" w:hAnsiTheme="minorHAnsi" w:cstheme="minorHAnsi"/>
                <w:noProof/>
                <w:webHidden/>
                <w:sz w:val="24"/>
                <w:szCs w:val="24"/>
              </w:rPr>
              <w:t>12</w:t>
            </w:r>
          </w:hyperlink>
        </w:p>
        <w:p w14:paraId="5B053298" w14:textId="0424F45A" w:rsidR="001F7803"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Pr>
              <w:rFonts w:asciiTheme="minorHAnsi" w:eastAsiaTheme="minorEastAsia" w:hAnsiTheme="minorHAnsi" w:cstheme="minorHAnsi"/>
              <w:b w:val="0"/>
              <w:bCs w:val="0"/>
              <w:noProof/>
              <w:sz w:val="24"/>
              <w:szCs w:val="24"/>
              <w:lang w:eastAsia="tr-TR"/>
            </w:rPr>
            <w:tab/>
            <w:t>A. Kalite Güvencesi Sistemi</w:t>
          </w:r>
          <w:r>
            <w:rPr>
              <w:rFonts w:asciiTheme="minorHAnsi" w:eastAsiaTheme="minorEastAsia" w:hAnsiTheme="minorHAnsi" w:cstheme="minorHAnsi"/>
              <w:b w:val="0"/>
              <w:bCs w:val="0"/>
              <w:noProof/>
              <w:sz w:val="24"/>
              <w:szCs w:val="24"/>
              <w:lang w:eastAsia="tr-TR"/>
            </w:rPr>
            <w:tab/>
          </w:r>
          <w:r w:rsidR="0038723E">
            <w:rPr>
              <w:rFonts w:asciiTheme="minorHAnsi" w:eastAsiaTheme="minorEastAsia" w:hAnsiTheme="minorHAnsi" w:cstheme="minorHAnsi"/>
              <w:b w:val="0"/>
              <w:bCs w:val="0"/>
              <w:noProof/>
              <w:sz w:val="24"/>
              <w:szCs w:val="24"/>
              <w:lang w:eastAsia="tr-TR"/>
            </w:rPr>
            <w:t>12</w:t>
          </w:r>
        </w:p>
        <w:p w14:paraId="7172DD0A" w14:textId="0A52AA01" w:rsidR="001F7803"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Pr>
              <w:rFonts w:asciiTheme="minorHAnsi" w:eastAsiaTheme="minorEastAsia" w:hAnsiTheme="minorHAnsi" w:cstheme="minorHAnsi"/>
              <w:b w:val="0"/>
              <w:bCs w:val="0"/>
              <w:noProof/>
              <w:sz w:val="24"/>
              <w:szCs w:val="24"/>
              <w:lang w:eastAsia="tr-TR"/>
            </w:rPr>
            <w:tab/>
            <w:t>B. Eğitim ve Öğretim</w:t>
          </w:r>
          <w:r>
            <w:rPr>
              <w:rFonts w:asciiTheme="minorHAnsi" w:eastAsiaTheme="minorEastAsia" w:hAnsiTheme="minorHAnsi" w:cstheme="minorHAnsi"/>
              <w:b w:val="0"/>
              <w:bCs w:val="0"/>
              <w:noProof/>
              <w:sz w:val="24"/>
              <w:szCs w:val="24"/>
              <w:lang w:eastAsia="tr-TR"/>
            </w:rPr>
            <w:tab/>
            <w:t>2</w:t>
          </w:r>
          <w:r w:rsidR="00BE37BD">
            <w:rPr>
              <w:rFonts w:asciiTheme="minorHAnsi" w:eastAsiaTheme="minorEastAsia" w:hAnsiTheme="minorHAnsi" w:cstheme="minorHAnsi"/>
              <w:b w:val="0"/>
              <w:bCs w:val="0"/>
              <w:noProof/>
              <w:sz w:val="24"/>
              <w:szCs w:val="24"/>
              <w:lang w:eastAsia="tr-TR"/>
            </w:rPr>
            <w:t>3</w:t>
          </w:r>
        </w:p>
        <w:p w14:paraId="5E96B115" w14:textId="529394F4" w:rsidR="001F7803"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Pr>
              <w:rFonts w:asciiTheme="minorHAnsi" w:eastAsiaTheme="minorEastAsia" w:hAnsiTheme="minorHAnsi" w:cstheme="minorHAnsi"/>
              <w:b w:val="0"/>
              <w:bCs w:val="0"/>
              <w:noProof/>
              <w:sz w:val="24"/>
              <w:szCs w:val="24"/>
              <w:lang w:eastAsia="tr-TR"/>
            </w:rPr>
            <w:tab/>
            <w:t>C. Araştırma ve Geliştirme</w:t>
          </w:r>
          <w:r>
            <w:rPr>
              <w:rFonts w:asciiTheme="minorHAnsi" w:eastAsiaTheme="minorEastAsia" w:hAnsiTheme="minorHAnsi" w:cstheme="minorHAnsi"/>
              <w:b w:val="0"/>
              <w:bCs w:val="0"/>
              <w:noProof/>
              <w:sz w:val="24"/>
              <w:szCs w:val="24"/>
              <w:lang w:eastAsia="tr-TR"/>
            </w:rPr>
            <w:tab/>
            <w:t>4</w:t>
          </w:r>
          <w:r w:rsidR="00BE37BD">
            <w:rPr>
              <w:rFonts w:asciiTheme="minorHAnsi" w:eastAsiaTheme="minorEastAsia" w:hAnsiTheme="minorHAnsi" w:cstheme="minorHAnsi"/>
              <w:b w:val="0"/>
              <w:bCs w:val="0"/>
              <w:noProof/>
              <w:sz w:val="24"/>
              <w:szCs w:val="24"/>
              <w:lang w:eastAsia="tr-TR"/>
            </w:rPr>
            <w:t>4</w:t>
          </w:r>
        </w:p>
        <w:p w14:paraId="5614548F" w14:textId="094806F8" w:rsidR="001F7803"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Pr>
              <w:rFonts w:asciiTheme="minorHAnsi" w:eastAsiaTheme="minorEastAsia" w:hAnsiTheme="minorHAnsi" w:cstheme="minorHAnsi"/>
              <w:b w:val="0"/>
              <w:bCs w:val="0"/>
              <w:noProof/>
              <w:sz w:val="24"/>
              <w:szCs w:val="24"/>
              <w:lang w:eastAsia="tr-TR"/>
            </w:rPr>
            <w:tab/>
            <w:t>D. Toplumsal Katkı</w:t>
          </w:r>
          <w:r>
            <w:rPr>
              <w:rFonts w:asciiTheme="minorHAnsi" w:eastAsiaTheme="minorEastAsia" w:hAnsiTheme="minorHAnsi" w:cstheme="minorHAnsi"/>
              <w:b w:val="0"/>
              <w:bCs w:val="0"/>
              <w:noProof/>
              <w:sz w:val="24"/>
              <w:szCs w:val="24"/>
              <w:lang w:eastAsia="tr-TR"/>
            </w:rPr>
            <w:tab/>
            <w:t>5</w:t>
          </w:r>
          <w:r w:rsidR="00BE37BD">
            <w:rPr>
              <w:rFonts w:asciiTheme="minorHAnsi" w:eastAsiaTheme="minorEastAsia" w:hAnsiTheme="minorHAnsi" w:cstheme="minorHAnsi"/>
              <w:b w:val="0"/>
              <w:bCs w:val="0"/>
              <w:noProof/>
              <w:sz w:val="24"/>
              <w:szCs w:val="24"/>
              <w:lang w:eastAsia="tr-TR"/>
            </w:rPr>
            <w:t>6</w:t>
          </w:r>
        </w:p>
        <w:p w14:paraId="64FCDB4C" w14:textId="4DE9F759"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r>
            <w:rPr>
              <w:rFonts w:asciiTheme="minorHAnsi" w:eastAsiaTheme="minorEastAsia" w:hAnsiTheme="minorHAnsi" w:cstheme="minorHAnsi"/>
              <w:b w:val="0"/>
              <w:bCs w:val="0"/>
              <w:noProof/>
              <w:sz w:val="24"/>
              <w:szCs w:val="24"/>
              <w:lang w:eastAsia="tr-TR"/>
            </w:rPr>
            <w:tab/>
            <w:t>E. Yönetim Sistemi</w:t>
          </w:r>
          <w:r>
            <w:rPr>
              <w:rFonts w:asciiTheme="minorHAnsi" w:eastAsiaTheme="minorEastAsia" w:hAnsiTheme="minorHAnsi" w:cstheme="minorHAnsi"/>
              <w:b w:val="0"/>
              <w:bCs w:val="0"/>
              <w:noProof/>
              <w:sz w:val="24"/>
              <w:szCs w:val="24"/>
              <w:lang w:eastAsia="tr-TR"/>
            </w:rPr>
            <w:tab/>
          </w:r>
          <w:r w:rsidR="00BE37BD">
            <w:rPr>
              <w:rFonts w:asciiTheme="minorHAnsi" w:eastAsiaTheme="minorEastAsia" w:hAnsiTheme="minorHAnsi" w:cstheme="minorHAnsi"/>
              <w:b w:val="0"/>
              <w:bCs w:val="0"/>
              <w:noProof/>
              <w:sz w:val="24"/>
              <w:szCs w:val="24"/>
              <w:lang w:eastAsia="tr-TR"/>
            </w:rPr>
            <w:t>60</w:t>
          </w:r>
        </w:p>
        <w:p w14:paraId="5375DB49" w14:textId="7547B267" w:rsidR="001F7803" w:rsidRPr="005F2FBD" w:rsidRDefault="001F7803" w:rsidP="001F7803">
          <w:pPr>
            <w:pStyle w:val="T1"/>
            <w:tabs>
              <w:tab w:val="right" w:leader="dot" w:pos="9692"/>
            </w:tabs>
            <w:rPr>
              <w:rFonts w:asciiTheme="minorHAnsi" w:eastAsiaTheme="minorEastAsia" w:hAnsiTheme="minorHAnsi" w:cstheme="minorHAnsi"/>
              <w:b w:val="0"/>
              <w:bCs w:val="0"/>
              <w:noProof/>
              <w:sz w:val="24"/>
              <w:szCs w:val="24"/>
              <w:lang w:eastAsia="tr-TR"/>
            </w:rPr>
          </w:pPr>
          <w:hyperlink w:anchor="_Toc62741336" w:history="1">
            <w:r w:rsidRPr="005F2FBD">
              <w:rPr>
                <w:rStyle w:val="Kpr"/>
                <w:rFonts w:asciiTheme="minorHAnsi" w:hAnsiTheme="minorHAnsi" w:cstheme="minorHAnsi"/>
                <w:noProof/>
                <w:sz w:val="24"/>
                <w:szCs w:val="24"/>
              </w:rPr>
              <w:t>EK.2 PERFORMANS GÖSTERGELERİ</w:t>
            </w:r>
            <w:r w:rsidRPr="005F2FBD">
              <w:rPr>
                <w:rFonts w:asciiTheme="minorHAnsi" w:hAnsiTheme="minorHAnsi" w:cstheme="minorHAnsi"/>
                <w:noProof/>
                <w:webHidden/>
                <w:sz w:val="24"/>
                <w:szCs w:val="24"/>
              </w:rPr>
              <w:tab/>
            </w:r>
            <w:r>
              <w:rPr>
                <w:rFonts w:asciiTheme="minorHAnsi" w:hAnsiTheme="minorHAnsi" w:cstheme="minorHAnsi"/>
                <w:noProof/>
                <w:webHidden/>
                <w:sz w:val="24"/>
                <w:szCs w:val="24"/>
              </w:rPr>
              <w:t>6</w:t>
            </w:r>
            <w:r w:rsidR="00D21626">
              <w:rPr>
                <w:rFonts w:asciiTheme="minorHAnsi" w:hAnsiTheme="minorHAnsi" w:cstheme="minorHAnsi"/>
                <w:noProof/>
                <w:webHidden/>
                <w:sz w:val="24"/>
                <w:szCs w:val="24"/>
              </w:rPr>
              <w:t>8</w:t>
            </w:r>
          </w:hyperlink>
        </w:p>
        <w:p w14:paraId="6B6A4FD7" w14:textId="77777777" w:rsidR="001F7803" w:rsidRDefault="001F7803" w:rsidP="001F7803">
          <w:pPr>
            <w:rPr>
              <w:b/>
              <w:bCs/>
            </w:rPr>
          </w:pPr>
          <w:r w:rsidRPr="005F2FBD">
            <w:rPr>
              <w:rFonts w:cstheme="minorHAnsi"/>
              <w:sz w:val="24"/>
              <w:szCs w:val="24"/>
            </w:rPr>
            <w:fldChar w:fldCharType="end"/>
          </w:r>
        </w:p>
      </w:sdtContent>
    </w:sdt>
    <w:p w14:paraId="672115B9" w14:textId="77777777" w:rsidR="00E86EA1" w:rsidRDefault="00E86EA1" w:rsidP="00C34E89">
      <w:pPr>
        <w:pStyle w:val="Balk1"/>
        <w:spacing w:before="59"/>
        <w:ind w:left="0" w:right="63"/>
        <w:jc w:val="both"/>
        <w:rPr>
          <w:rFonts w:ascii="Calibri" w:hAnsi="Calibri" w:cs="Calibri"/>
          <w:color w:val="7B0B4E"/>
          <w:spacing w:val="-2"/>
        </w:rPr>
      </w:pPr>
    </w:p>
    <w:p w14:paraId="1009F72C" w14:textId="77777777" w:rsidR="00E86EA1" w:rsidRDefault="00E86EA1" w:rsidP="00C34E89">
      <w:pPr>
        <w:pStyle w:val="Balk1"/>
        <w:spacing w:before="59"/>
        <w:ind w:left="0" w:right="63"/>
        <w:jc w:val="both"/>
        <w:rPr>
          <w:rFonts w:ascii="Calibri" w:hAnsi="Calibri" w:cs="Calibri"/>
          <w:color w:val="7B0B4E"/>
          <w:spacing w:val="-2"/>
        </w:rPr>
      </w:pPr>
    </w:p>
    <w:p w14:paraId="0A42B09D" w14:textId="6885E084" w:rsidR="00E86EA1" w:rsidRDefault="00E86EA1" w:rsidP="00C34E89">
      <w:pPr>
        <w:pStyle w:val="Balk1"/>
        <w:spacing w:before="59"/>
        <w:ind w:left="0" w:right="63"/>
        <w:jc w:val="both"/>
        <w:rPr>
          <w:rFonts w:ascii="Calibri" w:hAnsi="Calibri" w:cs="Calibri"/>
          <w:color w:val="7B0B4E"/>
          <w:spacing w:val="-2"/>
        </w:rPr>
      </w:pPr>
    </w:p>
    <w:p w14:paraId="73031A11" w14:textId="590BF084" w:rsidR="001F7803" w:rsidRDefault="001F7803" w:rsidP="00C34E89">
      <w:pPr>
        <w:pStyle w:val="Balk1"/>
        <w:spacing w:before="59"/>
        <w:ind w:left="0" w:right="63"/>
        <w:jc w:val="both"/>
        <w:rPr>
          <w:rFonts w:ascii="Calibri" w:hAnsi="Calibri" w:cs="Calibri"/>
          <w:color w:val="7B0B4E"/>
          <w:spacing w:val="-2"/>
        </w:rPr>
      </w:pPr>
    </w:p>
    <w:p w14:paraId="3A16D8FC" w14:textId="198F1E01" w:rsidR="001F7803" w:rsidRDefault="001F7803" w:rsidP="00C34E89">
      <w:pPr>
        <w:pStyle w:val="Balk1"/>
        <w:spacing w:before="59"/>
        <w:ind w:left="0" w:right="63"/>
        <w:jc w:val="both"/>
        <w:rPr>
          <w:rFonts w:ascii="Calibri" w:hAnsi="Calibri" w:cs="Calibri"/>
          <w:color w:val="7B0B4E"/>
          <w:spacing w:val="-2"/>
        </w:rPr>
      </w:pPr>
    </w:p>
    <w:p w14:paraId="227ED9C4" w14:textId="77750007" w:rsidR="001F7803" w:rsidRDefault="001F7803" w:rsidP="00C34E89">
      <w:pPr>
        <w:pStyle w:val="Balk1"/>
        <w:spacing w:before="59"/>
        <w:ind w:left="0" w:right="63"/>
        <w:jc w:val="both"/>
        <w:rPr>
          <w:rFonts w:ascii="Calibri" w:hAnsi="Calibri" w:cs="Calibri"/>
          <w:color w:val="7B0B4E"/>
          <w:spacing w:val="-2"/>
        </w:rPr>
      </w:pPr>
    </w:p>
    <w:p w14:paraId="5E8F05DA" w14:textId="2FE05908" w:rsidR="001F7803" w:rsidRDefault="001F7803" w:rsidP="00C34E89">
      <w:pPr>
        <w:pStyle w:val="Balk1"/>
        <w:spacing w:before="59"/>
        <w:ind w:left="0" w:right="63"/>
        <w:jc w:val="both"/>
        <w:rPr>
          <w:rFonts w:ascii="Calibri" w:hAnsi="Calibri" w:cs="Calibri"/>
          <w:color w:val="7B0B4E"/>
          <w:spacing w:val="-2"/>
        </w:rPr>
      </w:pPr>
    </w:p>
    <w:p w14:paraId="0910A66F" w14:textId="797F4442" w:rsidR="00C34E89" w:rsidRPr="00F47BE7" w:rsidRDefault="00C34E89" w:rsidP="00C34E89">
      <w:pPr>
        <w:pStyle w:val="Balk1"/>
        <w:spacing w:before="59"/>
        <w:ind w:left="0" w:right="63"/>
        <w:jc w:val="both"/>
        <w:rPr>
          <w:rFonts w:ascii="Calibri" w:hAnsi="Calibri" w:cs="Calibri"/>
          <w:b w:val="0"/>
          <w:bCs w:val="0"/>
          <w:color w:val="B81074"/>
        </w:rPr>
      </w:pPr>
      <w:r w:rsidRPr="00F47BE7">
        <w:rPr>
          <w:rFonts w:ascii="Calibri" w:hAnsi="Calibri" w:cs="Calibri"/>
          <w:color w:val="B81074"/>
          <w:spacing w:val="-2"/>
        </w:rPr>
        <w:lastRenderedPageBreak/>
        <w:t>G</w:t>
      </w:r>
      <w:r w:rsidRPr="00F47BE7">
        <w:rPr>
          <w:rFonts w:ascii="Calibri" w:hAnsi="Calibri" w:cs="Calibri"/>
          <w:color w:val="B81074"/>
        </w:rPr>
        <w:t>ENEL</w:t>
      </w:r>
      <w:r w:rsidRPr="00F47BE7">
        <w:rPr>
          <w:rFonts w:ascii="Calibri" w:hAnsi="Calibri" w:cs="Calibri"/>
          <w:color w:val="B81074"/>
          <w:spacing w:val="-18"/>
        </w:rPr>
        <w:t xml:space="preserve"> </w:t>
      </w:r>
      <w:r w:rsidRPr="00F47BE7">
        <w:rPr>
          <w:rFonts w:ascii="Calibri" w:hAnsi="Calibri" w:cs="Calibri"/>
          <w:color w:val="B81074"/>
        </w:rPr>
        <w:t>BİLGİLER</w:t>
      </w:r>
      <w:bookmarkEnd w:id="0"/>
    </w:p>
    <w:p w14:paraId="5ECD9A22" w14:textId="77777777" w:rsidR="00C34E89" w:rsidRPr="007874AF" w:rsidRDefault="00C34E89" w:rsidP="00C34E89">
      <w:pPr>
        <w:spacing w:line="200" w:lineRule="exact"/>
        <w:ind w:right="63"/>
        <w:jc w:val="both"/>
        <w:rPr>
          <w:rFonts w:ascii="Calibri" w:hAnsi="Calibri" w:cs="Calibri"/>
          <w:sz w:val="20"/>
          <w:szCs w:val="20"/>
        </w:rPr>
      </w:pPr>
    </w:p>
    <w:p w14:paraId="109EF1D5" w14:textId="77777777" w:rsidR="00C34E89" w:rsidRPr="007874AF" w:rsidRDefault="00C34E89" w:rsidP="00C34E89">
      <w:pPr>
        <w:spacing w:before="13" w:line="200" w:lineRule="exact"/>
        <w:ind w:right="63"/>
        <w:jc w:val="both"/>
        <w:rPr>
          <w:rFonts w:ascii="Calibri" w:hAnsi="Calibri" w:cs="Calibri"/>
          <w:sz w:val="20"/>
          <w:szCs w:val="20"/>
        </w:rPr>
      </w:pPr>
    </w:p>
    <w:p w14:paraId="16820252" w14:textId="4D0CB7A2" w:rsidR="00C01B5A" w:rsidRPr="00C01B5A" w:rsidRDefault="00C01B5A" w:rsidP="00C34E89">
      <w:pPr>
        <w:pStyle w:val="GvdeMetni"/>
        <w:ind w:left="0" w:right="63"/>
        <w:jc w:val="both"/>
        <w:rPr>
          <w:rFonts w:ascii="Calibri" w:hAnsi="Calibri" w:cs="Calibri"/>
          <w:b/>
          <w:bCs/>
        </w:rPr>
      </w:pPr>
      <w:r w:rsidRPr="00C01B5A">
        <w:rPr>
          <w:rFonts w:ascii="Calibri" w:hAnsi="Calibri" w:cs="Calibri"/>
          <w:b/>
          <w:bCs/>
        </w:rPr>
        <w:t>Giriş</w:t>
      </w:r>
    </w:p>
    <w:p w14:paraId="4CAC2C72" w14:textId="24B7BFF0" w:rsidR="00C34E89" w:rsidRPr="007874AF" w:rsidRDefault="006C1623" w:rsidP="00C34E89">
      <w:pPr>
        <w:pStyle w:val="GvdeMetni"/>
        <w:ind w:left="0" w:right="63"/>
        <w:jc w:val="both"/>
        <w:rPr>
          <w:rFonts w:ascii="Calibri" w:hAnsi="Calibri" w:cs="Calibri"/>
        </w:rPr>
      </w:pPr>
      <w:r>
        <w:rPr>
          <w:rFonts w:ascii="Calibri" w:hAnsi="Calibri" w:cs="Calibri"/>
        </w:rPr>
        <w:t>Birim</w:t>
      </w:r>
      <w:r w:rsidR="00C34E89" w:rsidRPr="007874AF">
        <w:rPr>
          <w:rFonts w:ascii="Calibri" w:hAnsi="Calibri" w:cs="Calibri"/>
          <w:spacing w:val="48"/>
        </w:rPr>
        <w:t xml:space="preserve"> </w:t>
      </w:r>
      <w:r w:rsidR="00C34E89" w:rsidRPr="007874AF">
        <w:rPr>
          <w:rFonts w:ascii="Calibri" w:hAnsi="Calibri" w:cs="Calibri"/>
          <w:spacing w:val="-4"/>
        </w:rPr>
        <w:t>İ</w:t>
      </w:r>
      <w:r w:rsidR="00C34E89" w:rsidRPr="007874AF">
        <w:rPr>
          <w:rFonts w:ascii="Calibri" w:hAnsi="Calibri" w:cs="Calibri"/>
        </w:rPr>
        <w:t>ç</w:t>
      </w:r>
      <w:r w:rsidR="00C34E89" w:rsidRPr="007874AF">
        <w:rPr>
          <w:rFonts w:ascii="Calibri" w:hAnsi="Calibri" w:cs="Calibri"/>
          <w:spacing w:val="44"/>
        </w:rPr>
        <w:t xml:space="preserve"> </w:t>
      </w:r>
      <w:r w:rsidR="00C34E89" w:rsidRPr="007874AF">
        <w:rPr>
          <w:rFonts w:ascii="Calibri" w:hAnsi="Calibri" w:cs="Calibri"/>
          <w:spacing w:val="1"/>
        </w:rPr>
        <w:t>De</w:t>
      </w:r>
      <w:r w:rsidR="00C34E89" w:rsidRPr="007874AF">
        <w:rPr>
          <w:rFonts w:ascii="Calibri" w:hAnsi="Calibri" w:cs="Calibri"/>
          <w:spacing w:val="-3"/>
        </w:rPr>
        <w:t>ğ</w:t>
      </w:r>
      <w:r w:rsidR="00C34E89" w:rsidRPr="007874AF">
        <w:rPr>
          <w:rFonts w:ascii="Calibri" w:hAnsi="Calibri" w:cs="Calibri"/>
          <w:spacing w:val="-1"/>
        </w:rPr>
        <w:t>e</w:t>
      </w:r>
      <w:r w:rsidR="00C34E89" w:rsidRPr="007874AF">
        <w:rPr>
          <w:rFonts w:ascii="Calibri" w:hAnsi="Calibri" w:cs="Calibri"/>
        </w:rPr>
        <w:t>r</w:t>
      </w:r>
      <w:r w:rsidR="00C34E89" w:rsidRPr="007874AF">
        <w:rPr>
          <w:rFonts w:ascii="Calibri" w:hAnsi="Calibri" w:cs="Calibri"/>
          <w:spacing w:val="1"/>
        </w:rPr>
        <w:t>l</w:t>
      </w:r>
      <w:r w:rsidR="00C34E89" w:rsidRPr="007874AF">
        <w:rPr>
          <w:rFonts w:ascii="Calibri" w:hAnsi="Calibri" w:cs="Calibri"/>
          <w:spacing w:val="-1"/>
        </w:rPr>
        <w:t>e</w:t>
      </w:r>
      <w:r w:rsidR="00C34E89" w:rsidRPr="007874AF">
        <w:rPr>
          <w:rFonts w:ascii="Calibri" w:hAnsi="Calibri" w:cs="Calibri"/>
        </w:rPr>
        <w:t>ndirme</w:t>
      </w:r>
      <w:r w:rsidR="00C34E89" w:rsidRPr="007874AF">
        <w:rPr>
          <w:rFonts w:ascii="Calibri" w:hAnsi="Calibri" w:cs="Calibri"/>
          <w:spacing w:val="44"/>
        </w:rPr>
        <w:t xml:space="preserve"> </w:t>
      </w:r>
      <w:r w:rsidR="00C34E89" w:rsidRPr="007874AF">
        <w:rPr>
          <w:rFonts w:ascii="Calibri" w:hAnsi="Calibri" w:cs="Calibri"/>
        </w:rPr>
        <w:t>R</w:t>
      </w:r>
      <w:r w:rsidR="00C34E89" w:rsidRPr="007874AF">
        <w:rPr>
          <w:rFonts w:ascii="Calibri" w:hAnsi="Calibri" w:cs="Calibri"/>
          <w:spacing w:val="-2"/>
        </w:rPr>
        <w:t>a</w:t>
      </w:r>
      <w:r w:rsidR="00C34E89" w:rsidRPr="007874AF">
        <w:rPr>
          <w:rFonts w:ascii="Calibri" w:hAnsi="Calibri" w:cs="Calibri"/>
        </w:rPr>
        <w:t>poru</w:t>
      </w:r>
      <w:r w:rsidR="00C34E89" w:rsidRPr="007874AF">
        <w:rPr>
          <w:rFonts w:ascii="Calibri" w:hAnsi="Calibri" w:cs="Calibri"/>
          <w:spacing w:val="47"/>
        </w:rPr>
        <w:t xml:space="preserve"> </w:t>
      </w:r>
      <w:r w:rsidR="00C34E89" w:rsidRPr="007874AF">
        <w:rPr>
          <w:rFonts w:ascii="Calibri" w:hAnsi="Calibri" w:cs="Calibri"/>
        </w:rPr>
        <w:t>(</w:t>
      </w:r>
      <w:r>
        <w:rPr>
          <w:rFonts w:ascii="Calibri" w:hAnsi="Calibri" w:cs="Calibri"/>
          <w:spacing w:val="1"/>
        </w:rPr>
        <w:t>B</w:t>
      </w:r>
      <w:r w:rsidR="00C34E89" w:rsidRPr="007874AF">
        <w:rPr>
          <w:rFonts w:ascii="Calibri" w:hAnsi="Calibri" w:cs="Calibri"/>
          <w:spacing w:val="-4"/>
        </w:rPr>
        <w:t>İ</w:t>
      </w:r>
      <w:r w:rsidR="00C34E89" w:rsidRPr="007874AF">
        <w:rPr>
          <w:rFonts w:ascii="Calibri" w:hAnsi="Calibri" w:cs="Calibri"/>
        </w:rPr>
        <w:t>D</w:t>
      </w:r>
      <w:r w:rsidR="00C34E89" w:rsidRPr="007874AF">
        <w:rPr>
          <w:rFonts w:ascii="Calibri" w:hAnsi="Calibri" w:cs="Calibri"/>
          <w:spacing w:val="2"/>
        </w:rPr>
        <w:t>R</w:t>
      </w:r>
      <w:r w:rsidR="00C34E89" w:rsidRPr="007874AF">
        <w:rPr>
          <w:rFonts w:ascii="Calibri" w:hAnsi="Calibri" w:cs="Calibri"/>
        </w:rPr>
        <w:t>);</w:t>
      </w:r>
      <w:r w:rsidR="00C34E89" w:rsidRPr="007874AF">
        <w:rPr>
          <w:rFonts w:ascii="Calibri" w:hAnsi="Calibri" w:cs="Calibri"/>
          <w:spacing w:val="45"/>
        </w:rPr>
        <w:t xml:space="preserve"> </w:t>
      </w:r>
      <w:r>
        <w:rPr>
          <w:rFonts w:ascii="Calibri" w:hAnsi="Calibri" w:cs="Calibri"/>
        </w:rPr>
        <w:t>kurumun</w:t>
      </w:r>
      <w:r w:rsidR="00C34E89" w:rsidRPr="007874AF">
        <w:rPr>
          <w:rFonts w:ascii="Calibri" w:hAnsi="Calibri" w:cs="Calibri"/>
          <w:spacing w:val="48"/>
        </w:rPr>
        <w:t xml:space="preserve"> </w:t>
      </w:r>
      <w:r w:rsidR="00C34E89" w:rsidRPr="007874AF">
        <w:rPr>
          <w:rFonts w:ascii="Calibri" w:hAnsi="Calibri" w:cs="Calibri"/>
          <w:spacing w:val="-5"/>
        </w:rPr>
        <w:t>y</w:t>
      </w:r>
      <w:r w:rsidR="00C34E89" w:rsidRPr="007874AF">
        <w:rPr>
          <w:rFonts w:ascii="Calibri" w:hAnsi="Calibri" w:cs="Calibri"/>
        </w:rPr>
        <w:t>ıllık</w:t>
      </w:r>
      <w:r w:rsidR="00C34E89" w:rsidRPr="007874AF">
        <w:rPr>
          <w:rFonts w:ascii="Calibri" w:hAnsi="Calibri" w:cs="Calibri"/>
          <w:spacing w:val="45"/>
        </w:rPr>
        <w:t xml:space="preserve"> </w:t>
      </w:r>
      <w:r w:rsidR="00C34E89" w:rsidRPr="007874AF">
        <w:rPr>
          <w:rFonts w:ascii="Calibri" w:hAnsi="Calibri" w:cs="Calibri"/>
        </w:rPr>
        <w:t>iç</w:t>
      </w:r>
      <w:r w:rsidR="00C34E89" w:rsidRPr="007874AF">
        <w:rPr>
          <w:rFonts w:ascii="Calibri" w:hAnsi="Calibri" w:cs="Calibri"/>
          <w:spacing w:val="44"/>
        </w:rPr>
        <w:t xml:space="preserve"> </w:t>
      </w:r>
      <w:r w:rsidR="00C34E89" w:rsidRPr="007874AF">
        <w:rPr>
          <w:rFonts w:ascii="Calibri" w:hAnsi="Calibri" w:cs="Calibri"/>
        </w:rPr>
        <w:t>d</w:t>
      </w:r>
      <w:r w:rsidR="00C34E89" w:rsidRPr="007874AF">
        <w:rPr>
          <w:rFonts w:ascii="Calibri" w:hAnsi="Calibri" w:cs="Calibri"/>
          <w:spacing w:val="1"/>
        </w:rPr>
        <w:t>e</w:t>
      </w:r>
      <w:r w:rsidR="00C34E89" w:rsidRPr="007874AF">
        <w:rPr>
          <w:rFonts w:ascii="Calibri" w:hAnsi="Calibri" w:cs="Calibri"/>
          <w:spacing w:val="-3"/>
        </w:rPr>
        <w:t>ğ</w:t>
      </w:r>
      <w:r w:rsidR="00C34E89" w:rsidRPr="007874AF">
        <w:rPr>
          <w:rFonts w:ascii="Calibri" w:hAnsi="Calibri" w:cs="Calibri"/>
          <w:spacing w:val="-1"/>
        </w:rPr>
        <w:t>e</w:t>
      </w:r>
      <w:r w:rsidR="00C34E89" w:rsidRPr="007874AF">
        <w:rPr>
          <w:rFonts w:ascii="Calibri" w:hAnsi="Calibri" w:cs="Calibri"/>
        </w:rPr>
        <w:t>rl</w:t>
      </w:r>
      <w:r w:rsidR="00C34E89" w:rsidRPr="007874AF">
        <w:rPr>
          <w:rFonts w:ascii="Calibri" w:hAnsi="Calibri" w:cs="Calibri"/>
          <w:spacing w:val="-2"/>
        </w:rPr>
        <w:t>e</w:t>
      </w:r>
      <w:r w:rsidR="00C34E89" w:rsidRPr="007874AF">
        <w:rPr>
          <w:rFonts w:ascii="Calibri" w:hAnsi="Calibri" w:cs="Calibri"/>
        </w:rPr>
        <w:t>nd</w:t>
      </w:r>
      <w:r w:rsidR="00C34E89" w:rsidRPr="007874AF">
        <w:rPr>
          <w:rFonts w:ascii="Calibri" w:hAnsi="Calibri" w:cs="Calibri"/>
          <w:spacing w:val="2"/>
        </w:rPr>
        <w:t>i</w:t>
      </w:r>
      <w:r w:rsidR="00C34E89" w:rsidRPr="007874AF">
        <w:rPr>
          <w:rFonts w:ascii="Calibri" w:hAnsi="Calibri" w:cs="Calibri"/>
        </w:rPr>
        <w:t>rm</w:t>
      </w:r>
      <w:r w:rsidR="00C34E89" w:rsidRPr="007874AF">
        <w:rPr>
          <w:rFonts w:ascii="Calibri" w:hAnsi="Calibri" w:cs="Calibri"/>
          <w:spacing w:val="-2"/>
        </w:rPr>
        <w:t>e</w:t>
      </w:r>
      <w:r w:rsidR="00C34E89" w:rsidRPr="007874AF">
        <w:rPr>
          <w:rFonts w:ascii="Calibri" w:hAnsi="Calibri" w:cs="Calibri"/>
        </w:rPr>
        <w:t xml:space="preserve"> süreçlerini</w:t>
      </w:r>
      <w:r w:rsidR="00C34E89" w:rsidRPr="007874AF">
        <w:rPr>
          <w:rFonts w:ascii="Calibri" w:hAnsi="Calibri" w:cs="Calibri"/>
          <w:spacing w:val="45"/>
        </w:rPr>
        <w:t xml:space="preserve"> </w:t>
      </w:r>
      <w:r w:rsidR="00C34E89" w:rsidRPr="007874AF">
        <w:rPr>
          <w:rFonts w:ascii="Calibri" w:hAnsi="Calibri" w:cs="Calibri"/>
        </w:rPr>
        <w:t>i</w:t>
      </w:r>
      <w:r w:rsidR="00C34E89" w:rsidRPr="007874AF">
        <w:rPr>
          <w:rFonts w:ascii="Calibri" w:hAnsi="Calibri" w:cs="Calibri"/>
          <w:spacing w:val="1"/>
        </w:rPr>
        <w:t>z</w:t>
      </w:r>
      <w:r w:rsidR="00C34E89" w:rsidRPr="007874AF">
        <w:rPr>
          <w:rFonts w:ascii="Calibri" w:hAnsi="Calibri" w:cs="Calibri"/>
        </w:rPr>
        <w:t>lem</w:t>
      </w:r>
      <w:r w:rsidR="00C34E89" w:rsidRPr="007874AF">
        <w:rPr>
          <w:rFonts w:ascii="Calibri" w:hAnsi="Calibri" w:cs="Calibri"/>
          <w:spacing w:val="-1"/>
        </w:rPr>
        <w:t>e</w:t>
      </w:r>
      <w:r w:rsidR="00C34E89" w:rsidRPr="007874AF">
        <w:rPr>
          <w:rFonts w:ascii="Calibri" w:hAnsi="Calibri" w:cs="Calibri"/>
        </w:rPr>
        <w:t xml:space="preserve">k, Kurum </w:t>
      </w:r>
      <w:r>
        <w:rPr>
          <w:rFonts w:ascii="Calibri" w:hAnsi="Calibri" w:cs="Calibri"/>
        </w:rPr>
        <w:t>İç</w:t>
      </w:r>
      <w:r w:rsidR="00C34E89" w:rsidRPr="007874AF">
        <w:rPr>
          <w:rFonts w:ascii="Calibri" w:hAnsi="Calibri" w:cs="Calibri"/>
        </w:rPr>
        <w:t xml:space="preserve"> Değerlendirme Programı/Kurumsal Akreditasyon Programı/İzleme Programı süreçlerinde esas alınmak üzere</w:t>
      </w:r>
      <w:r w:rsidR="00C34E89" w:rsidRPr="007874AF">
        <w:rPr>
          <w:rFonts w:ascii="Calibri" w:hAnsi="Calibri" w:cs="Calibri"/>
          <w:spacing w:val="46"/>
        </w:rPr>
        <w:t xml:space="preserve"> </w:t>
      </w:r>
      <w:r>
        <w:rPr>
          <w:rFonts w:ascii="Calibri" w:hAnsi="Calibri" w:cs="Calibri"/>
        </w:rPr>
        <w:t>üniversitemiz</w:t>
      </w:r>
      <w:r w:rsidR="00C34E89" w:rsidRPr="007874AF">
        <w:rPr>
          <w:rFonts w:ascii="Calibri" w:hAnsi="Calibri" w:cs="Calibri"/>
          <w:spacing w:val="18"/>
        </w:rPr>
        <w:t xml:space="preserve"> </w:t>
      </w:r>
      <w:r w:rsidR="00C34E89" w:rsidRPr="007874AF">
        <w:rPr>
          <w:rFonts w:ascii="Calibri" w:hAnsi="Calibri" w:cs="Calibri"/>
        </w:rPr>
        <w:t>ta</w:t>
      </w:r>
      <w:r w:rsidR="00C34E89" w:rsidRPr="007874AF">
        <w:rPr>
          <w:rFonts w:ascii="Calibri" w:hAnsi="Calibri" w:cs="Calibri"/>
          <w:spacing w:val="-2"/>
        </w:rPr>
        <w:t>r</w:t>
      </w:r>
      <w:r w:rsidR="00C34E89" w:rsidRPr="007874AF">
        <w:rPr>
          <w:rFonts w:ascii="Calibri" w:hAnsi="Calibri" w:cs="Calibri"/>
          <w:spacing w:val="-1"/>
        </w:rPr>
        <w:t>a</w:t>
      </w:r>
      <w:r w:rsidR="00C34E89" w:rsidRPr="007874AF">
        <w:rPr>
          <w:rFonts w:ascii="Calibri" w:hAnsi="Calibri" w:cs="Calibri"/>
        </w:rPr>
        <w:t>fınd</w:t>
      </w:r>
      <w:r w:rsidR="00C34E89" w:rsidRPr="007874AF">
        <w:rPr>
          <w:rFonts w:ascii="Calibri" w:hAnsi="Calibri" w:cs="Calibri"/>
          <w:spacing w:val="-2"/>
        </w:rPr>
        <w:t>a</w:t>
      </w:r>
      <w:r w:rsidR="00C34E89" w:rsidRPr="007874AF">
        <w:rPr>
          <w:rFonts w:ascii="Calibri" w:hAnsi="Calibri" w:cs="Calibri"/>
        </w:rPr>
        <w:t>n</w:t>
      </w:r>
      <w:r w:rsidR="00C34E89" w:rsidRPr="007874AF">
        <w:rPr>
          <w:rFonts w:ascii="Calibri" w:hAnsi="Calibri" w:cs="Calibri"/>
          <w:spacing w:val="20"/>
        </w:rPr>
        <w:t xml:space="preserve"> </w:t>
      </w:r>
      <w:r w:rsidR="00C34E89" w:rsidRPr="007874AF">
        <w:rPr>
          <w:rFonts w:ascii="Calibri" w:hAnsi="Calibri" w:cs="Calibri"/>
        </w:rPr>
        <w:t>h</w:t>
      </w:r>
      <w:r w:rsidR="00C34E89" w:rsidRPr="007874AF">
        <w:rPr>
          <w:rFonts w:ascii="Calibri" w:hAnsi="Calibri" w:cs="Calibri"/>
          <w:spacing w:val="-1"/>
        </w:rPr>
        <w:t>e</w:t>
      </w:r>
      <w:r w:rsidR="00C34E89" w:rsidRPr="007874AF">
        <w:rPr>
          <w:rFonts w:ascii="Calibri" w:hAnsi="Calibri" w:cs="Calibri"/>
        </w:rPr>
        <w:t xml:space="preserve">r </w:t>
      </w:r>
      <w:r w:rsidR="00C34E89" w:rsidRPr="007874AF">
        <w:rPr>
          <w:rFonts w:ascii="Calibri" w:hAnsi="Calibri" w:cs="Calibri"/>
          <w:spacing w:val="-5"/>
        </w:rPr>
        <w:t>y</w:t>
      </w:r>
      <w:r w:rsidR="00C34E89" w:rsidRPr="007874AF">
        <w:rPr>
          <w:rFonts w:ascii="Calibri" w:hAnsi="Calibri" w:cs="Calibri"/>
          <w:spacing w:val="2"/>
        </w:rPr>
        <w:t>ı</w:t>
      </w:r>
      <w:r w:rsidR="00C34E89" w:rsidRPr="007874AF">
        <w:rPr>
          <w:rFonts w:ascii="Calibri" w:hAnsi="Calibri" w:cs="Calibri"/>
        </w:rPr>
        <w:t>l</w:t>
      </w:r>
      <w:r w:rsidR="00C34E89" w:rsidRPr="007874AF">
        <w:rPr>
          <w:rFonts w:ascii="Calibri" w:hAnsi="Calibri" w:cs="Calibri"/>
          <w:spacing w:val="24"/>
        </w:rPr>
        <w:t xml:space="preserve"> </w:t>
      </w:r>
      <w:r w:rsidR="00C34E89" w:rsidRPr="007874AF">
        <w:rPr>
          <w:rFonts w:ascii="Calibri" w:hAnsi="Calibri" w:cs="Calibri"/>
        </w:rPr>
        <w:t>h</w:t>
      </w:r>
      <w:r w:rsidR="00C34E89" w:rsidRPr="007874AF">
        <w:rPr>
          <w:rFonts w:ascii="Calibri" w:hAnsi="Calibri" w:cs="Calibri"/>
          <w:spacing w:val="-1"/>
        </w:rPr>
        <w:t>a</w:t>
      </w:r>
      <w:r w:rsidR="00C34E89" w:rsidRPr="007874AF">
        <w:rPr>
          <w:rFonts w:ascii="Calibri" w:hAnsi="Calibri" w:cs="Calibri"/>
          <w:spacing w:val="1"/>
        </w:rPr>
        <w:t>z</w:t>
      </w:r>
      <w:r w:rsidR="00C34E89" w:rsidRPr="007874AF">
        <w:rPr>
          <w:rFonts w:ascii="Calibri" w:hAnsi="Calibri" w:cs="Calibri"/>
        </w:rPr>
        <w:t>ırl</w:t>
      </w:r>
      <w:r w:rsidR="00C34E89" w:rsidRPr="007874AF">
        <w:rPr>
          <w:rFonts w:ascii="Calibri" w:hAnsi="Calibri" w:cs="Calibri"/>
          <w:spacing w:val="-1"/>
        </w:rPr>
        <w:t>a</w:t>
      </w:r>
      <w:r w:rsidR="00C34E89" w:rsidRPr="007874AF">
        <w:rPr>
          <w:rFonts w:ascii="Calibri" w:hAnsi="Calibri" w:cs="Calibri"/>
        </w:rPr>
        <w:t>n</w:t>
      </w:r>
      <w:r>
        <w:rPr>
          <w:rFonts w:ascii="Calibri" w:hAnsi="Calibri" w:cs="Calibri"/>
        </w:rPr>
        <w:t xml:space="preserve">an </w:t>
      </w:r>
      <w:r w:rsidRPr="007874AF">
        <w:rPr>
          <w:rFonts w:ascii="Calibri" w:hAnsi="Calibri" w:cs="Calibri"/>
        </w:rPr>
        <w:t xml:space="preserve">Kurum </w:t>
      </w:r>
      <w:r>
        <w:rPr>
          <w:rFonts w:ascii="Calibri" w:hAnsi="Calibri" w:cs="Calibri"/>
        </w:rPr>
        <w:t>İç</w:t>
      </w:r>
      <w:r w:rsidRPr="007874AF">
        <w:rPr>
          <w:rFonts w:ascii="Calibri" w:hAnsi="Calibri" w:cs="Calibri"/>
        </w:rPr>
        <w:t xml:space="preserve"> Değerlendirme</w:t>
      </w:r>
      <w:r>
        <w:rPr>
          <w:rFonts w:ascii="Calibri" w:hAnsi="Calibri" w:cs="Calibri"/>
        </w:rPr>
        <w:t xml:space="preserve"> Raporu’na (KİDR) esas teşkil etmek üzere hazırlanmaktadır</w:t>
      </w:r>
      <w:r w:rsidR="00C34E89" w:rsidRPr="007874AF">
        <w:rPr>
          <w:rFonts w:ascii="Calibri" w:hAnsi="Calibri" w:cs="Calibri"/>
        </w:rPr>
        <w:t>.</w:t>
      </w:r>
      <w:r w:rsidR="00C34E89" w:rsidRPr="007874AF">
        <w:rPr>
          <w:rFonts w:ascii="Calibri" w:hAnsi="Calibri" w:cs="Calibri"/>
          <w:spacing w:val="25"/>
        </w:rPr>
        <w:t xml:space="preserve"> </w:t>
      </w:r>
      <w:r w:rsidR="00C34E89" w:rsidRPr="007874AF">
        <w:rPr>
          <w:rFonts w:ascii="Calibri" w:hAnsi="Calibri" w:cs="Calibri"/>
          <w:spacing w:val="-2"/>
        </w:rPr>
        <w:t>B</w:t>
      </w:r>
      <w:r w:rsidR="00C34E89" w:rsidRPr="007874AF">
        <w:rPr>
          <w:rFonts w:ascii="Calibri" w:hAnsi="Calibri" w:cs="Calibri"/>
        </w:rPr>
        <w:t>u</w:t>
      </w:r>
      <w:r w:rsidR="00C34E89" w:rsidRPr="007874AF">
        <w:rPr>
          <w:rFonts w:ascii="Calibri" w:hAnsi="Calibri" w:cs="Calibri"/>
          <w:spacing w:val="24"/>
        </w:rPr>
        <w:t xml:space="preserve"> </w:t>
      </w:r>
      <w:r w:rsidR="00C34E89" w:rsidRPr="007874AF">
        <w:rPr>
          <w:rFonts w:ascii="Calibri" w:hAnsi="Calibri" w:cs="Calibri"/>
        </w:rPr>
        <w:t>kıl</w:t>
      </w:r>
      <w:r w:rsidR="00C34E89" w:rsidRPr="007874AF">
        <w:rPr>
          <w:rFonts w:ascii="Calibri" w:hAnsi="Calibri" w:cs="Calibri"/>
          <w:spacing w:val="-1"/>
        </w:rPr>
        <w:t>a</w:t>
      </w:r>
      <w:r w:rsidR="00C34E89" w:rsidRPr="007874AF">
        <w:rPr>
          <w:rFonts w:ascii="Calibri" w:hAnsi="Calibri" w:cs="Calibri"/>
        </w:rPr>
        <w:t>v</w:t>
      </w:r>
      <w:r w:rsidR="00C34E89" w:rsidRPr="007874AF">
        <w:rPr>
          <w:rFonts w:ascii="Calibri" w:hAnsi="Calibri" w:cs="Calibri"/>
          <w:spacing w:val="2"/>
        </w:rPr>
        <w:t>u</w:t>
      </w:r>
      <w:r w:rsidR="00C34E89" w:rsidRPr="007874AF">
        <w:rPr>
          <w:rFonts w:ascii="Calibri" w:hAnsi="Calibri" w:cs="Calibri"/>
          <w:spacing w:val="1"/>
        </w:rPr>
        <w:t>z</w:t>
      </w:r>
      <w:r w:rsidR="00C34E89" w:rsidRPr="007874AF">
        <w:rPr>
          <w:rFonts w:ascii="Calibri" w:hAnsi="Calibri" w:cs="Calibri"/>
        </w:rPr>
        <w:t>da,</w:t>
      </w:r>
      <w:r w:rsidR="00C34E89" w:rsidRPr="007874AF">
        <w:rPr>
          <w:rFonts w:ascii="Calibri" w:hAnsi="Calibri" w:cs="Calibri"/>
          <w:spacing w:val="24"/>
        </w:rPr>
        <w:t xml:space="preserve"> </w:t>
      </w:r>
      <w:r>
        <w:rPr>
          <w:rFonts w:ascii="Calibri" w:hAnsi="Calibri" w:cs="Calibri"/>
          <w:spacing w:val="1"/>
        </w:rPr>
        <w:t>B</w:t>
      </w:r>
      <w:r w:rsidR="00C34E89" w:rsidRPr="007874AF">
        <w:rPr>
          <w:rFonts w:ascii="Calibri" w:hAnsi="Calibri" w:cs="Calibri"/>
          <w:spacing w:val="-4"/>
        </w:rPr>
        <w:t>İ</w:t>
      </w:r>
      <w:r w:rsidR="00C34E89" w:rsidRPr="007874AF">
        <w:rPr>
          <w:rFonts w:ascii="Calibri" w:hAnsi="Calibri" w:cs="Calibri"/>
          <w:spacing w:val="-1"/>
        </w:rPr>
        <w:t>D</w:t>
      </w:r>
      <w:r w:rsidR="00C34E89" w:rsidRPr="007874AF">
        <w:rPr>
          <w:rFonts w:ascii="Calibri" w:hAnsi="Calibri" w:cs="Calibri"/>
        </w:rPr>
        <w:t>R</w:t>
      </w:r>
      <w:r w:rsidR="00C34E89" w:rsidRPr="007874AF">
        <w:rPr>
          <w:rFonts w:ascii="Calibri" w:hAnsi="Calibri" w:cs="Calibri"/>
          <w:spacing w:val="24"/>
        </w:rPr>
        <w:t xml:space="preserve"> </w:t>
      </w:r>
      <w:r w:rsidR="00C34E89" w:rsidRPr="007874AF">
        <w:rPr>
          <w:rFonts w:ascii="Calibri" w:hAnsi="Calibri" w:cs="Calibri"/>
        </w:rPr>
        <w:t>h</w:t>
      </w:r>
      <w:r w:rsidR="00C34E89" w:rsidRPr="007874AF">
        <w:rPr>
          <w:rFonts w:ascii="Calibri" w:hAnsi="Calibri" w:cs="Calibri"/>
          <w:spacing w:val="-1"/>
        </w:rPr>
        <w:t>a</w:t>
      </w:r>
      <w:r w:rsidR="00C34E89" w:rsidRPr="007874AF">
        <w:rPr>
          <w:rFonts w:ascii="Calibri" w:hAnsi="Calibri" w:cs="Calibri"/>
          <w:spacing w:val="1"/>
        </w:rPr>
        <w:t>z</w:t>
      </w:r>
      <w:r w:rsidR="00C34E89" w:rsidRPr="007874AF">
        <w:rPr>
          <w:rFonts w:ascii="Calibri" w:hAnsi="Calibri" w:cs="Calibri"/>
        </w:rPr>
        <w:t>ırl</w:t>
      </w:r>
      <w:r w:rsidR="00C34E89" w:rsidRPr="007874AF">
        <w:rPr>
          <w:rFonts w:ascii="Calibri" w:hAnsi="Calibri" w:cs="Calibri"/>
          <w:spacing w:val="-1"/>
        </w:rPr>
        <w:t>a</w:t>
      </w:r>
      <w:r w:rsidR="00C34E89" w:rsidRPr="007874AF">
        <w:rPr>
          <w:rFonts w:ascii="Calibri" w:hAnsi="Calibri" w:cs="Calibri"/>
        </w:rPr>
        <w:t>nırk</w:t>
      </w:r>
      <w:r w:rsidR="00C34E89" w:rsidRPr="007874AF">
        <w:rPr>
          <w:rFonts w:ascii="Calibri" w:hAnsi="Calibri" w:cs="Calibri"/>
          <w:spacing w:val="-2"/>
        </w:rPr>
        <w:t>e</w:t>
      </w:r>
      <w:r w:rsidR="00C34E89" w:rsidRPr="007874AF">
        <w:rPr>
          <w:rFonts w:ascii="Calibri" w:hAnsi="Calibri" w:cs="Calibri"/>
        </w:rPr>
        <w:t>n</w:t>
      </w:r>
      <w:r w:rsidR="00C34E89" w:rsidRPr="007874AF">
        <w:rPr>
          <w:rFonts w:ascii="Calibri" w:hAnsi="Calibri" w:cs="Calibri"/>
          <w:spacing w:val="26"/>
        </w:rPr>
        <w:t xml:space="preserve"> </w:t>
      </w:r>
      <w:r w:rsidR="00C34E89" w:rsidRPr="007874AF">
        <w:rPr>
          <w:rFonts w:ascii="Calibri" w:hAnsi="Calibri" w:cs="Calibri"/>
          <w:spacing w:val="2"/>
        </w:rPr>
        <w:t>u</w:t>
      </w:r>
      <w:r w:rsidR="00C34E89" w:rsidRPr="007874AF">
        <w:rPr>
          <w:rFonts w:ascii="Calibri" w:hAnsi="Calibri" w:cs="Calibri"/>
          <w:spacing w:val="-5"/>
        </w:rPr>
        <w:t>yg</w:t>
      </w:r>
      <w:r w:rsidR="00C34E89" w:rsidRPr="007874AF">
        <w:rPr>
          <w:rFonts w:ascii="Calibri" w:hAnsi="Calibri" w:cs="Calibri"/>
        </w:rPr>
        <w:t>ul</w:t>
      </w:r>
      <w:r w:rsidR="00C34E89" w:rsidRPr="007874AF">
        <w:rPr>
          <w:rFonts w:ascii="Calibri" w:hAnsi="Calibri" w:cs="Calibri"/>
          <w:spacing w:val="1"/>
        </w:rPr>
        <w:t>ana</w:t>
      </w:r>
      <w:r w:rsidR="00C34E89" w:rsidRPr="007874AF">
        <w:rPr>
          <w:rFonts w:ascii="Calibri" w:hAnsi="Calibri" w:cs="Calibri"/>
          <w:spacing w:val="-1"/>
        </w:rPr>
        <w:t>ca</w:t>
      </w:r>
      <w:r w:rsidR="00C34E89" w:rsidRPr="007874AF">
        <w:rPr>
          <w:rFonts w:ascii="Calibri" w:hAnsi="Calibri" w:cs="Calibri"/>
        </w:rPr>
        <w:t>k</w:t>
      </w:r>
      <w:r w:rsidR="00C34E89" w:rsidRPr="007874AF">
        <w:rPr>
          <w:rFonts w:ascii="Calibri" w:hAnsi="Calibri" w:cs="Calibri"/>
          <w:spacing w:val="23"/>
        </w:rPr>
        <w:t xml:space="preserve"> </w:t>
      </w:r>
      <w:r w:rsidR="00C34E89" w:rsidRPr="007874AF">
        <w:rPr>
          <w:rFonts w:ascii="Calibri" w:hAnsi="Calibri" w:cs="Calibri"/>
        </w:rPr>
        <w:t>ku</w:t>
      </w:r>
      <w:r w:rsidR="00C34E89" w:rsidRPr="007874AF">
        <w:rPr>
          <w:rFonts w:ascii="Calibri" w:hAnsi="Calibri" w:cs="Calibri"/>
          <w:spacing w:val="1"/>
        </w:rPr>
        <w:t>r</w:t>
      </w:r>
      <w:r w:rsidR="00C34E89" w:rsidRPr="007874AF">
        <w:rPr>
          <w:rFonts w:ascii="Calibri" w:hAnsi="Calibri" w:cs="Calibri"/>
          <w:spacing w:val="-1"/>
        </w:rPr>
        <w:t>a</w:t>
      </w:r>
      <w:r w:rsidR="00C34E89" w:rsidRPr="007874AF">
        <w:rPr>
          <w:rFonts w:ascii="Calibri" w:hAnsi="Calibri" w:cs="Calibri"/>
        </w:rPr>
        <w:t>ll</w:t>
      </w:r>
      <w:r w:rsidR="00C34E89" w:rsidRPr="007874AF">
        <w:rPr>
          <w:rFonts w:ascii="Calibri" w:hAnsi="Calibri" w:cs="Calibri"/>
          <w:spacing w:val="-1"/>
        </w:rPr>
        <w:t>a</w:t>
      </w:r>
      <w:r w:rsidR="00C34E89" w:rsidRPr="007874AF">
        <w:rPr>
          <w:rFonts w:ascii="Calibri" w:hAnsi="Calibri" w:cs="Calibri"/>
        </w:rPr>
        <w:t>r,</w:t>
      </w:r>
      <w:r w:rsidR="00C34E89" w:rsidRPr="007874AF">
        <w:rPr>
          <w:rFonts w:ascii="Calibri" w:hAnsi="Calibri" w:cs="Calibri"/>
          <w:spacing w:val="25"/>
        </w:rPr>
        <w:t xml:space="preserve"> </w:t>
      </w:r>
      <w:r w:rsidR="00C34E89" w:rsidRPr="007874AF">
        <w:rPr>
          <w:rFonts w:ascii="Calibri" w:hAnsi="Calibri" w:cs="Calibri"/>
          <w:spacing w:val="2"/>
        </w:rPr>
        <w:t>konuya ilişkin</w:t>
      </w:r>
      <w:r w:rsidR="00C34E89" w:rsidRPr="007874AF">
        <w:rPr>
          <w:rFonts w:ascii="Calibri" w:hAnsi="Calibri" w:cs="Calibri"/>
          <w:spacing w:val="25"/>
        </w:rPr>
        <w:t xml:space="preserve"> </w:t>
      </w:r>
      <w:r w:rsidR="00C34E89" w:rsidRPr="007874AF">
        <w:rPr>
          <w:rFonts w:ascii="Calibri" w:hAnsi="Calibri" w:cs="Calibri"/>
          <w:spacing w:val="-1"/>
        </w:rPr>
        <w:t>aç</w:t>
      </w:r>
      <w:r w:rsidR="00C34E89" w:rsidRPr="007874AF">
        <w:rPr>
          <w:rFonts w:ascii="Calibri" w:hAnsi="Calibri" w:cs="Calibri"/>
        </w:rPr>
        <w:t>ıkl</w:t>
      </w:r>
      <w:r w:rsidR="00C34E89" w:rsidRPr="007874AF">
        <w:rPr>
          <w:rFonts w:ascii="Calibri" w:hAnsi="Calibri" w:cs="Calibri"/>
          <w:spacing w:val="1"/>
        </w:rPr>
        <w:t>a</w:t>
      </w:r>
      <w:r w:rsidR="00C34E89" w:rsidRPr="007874AF">
        <w:rPr>
          <w:rFonts w:ascii="Calibri" w:hAnsi="Calibri" w:cs="Calibri"/>
        </w:rPr>
        <w:t>mal</w:t>
      </w:r>
      <w:r w:rsidR="00C34E89" w:rsidRPr="007874AF">
        <w:rPr>
          <w:rFonts w:ascii="Calibri" w:hAnsi="Calibri" w:cs="Calibri"/>
          <w:spacing w:val="-1"/>
        </w:rPr>
        <w:t>a</w:t>
      </w:r>
      <w:r w:rsidR="00C34E89" w:rsidRPr="007874AF">
        <w:rPr>
          <w:rFonts w:ascii="Calibri" w:hAnsi="Calibri" w:cs="Calibri"/>
        </w:rPr>
        <w:t>r,</w:t>
      </w:r>
      <w:r w:rsidR="00C34E89" w:rsidRPr="007874AF">
        <w:rPr>
          <w:rFonts w:ascii="Calibri" w:hAnsi="Calibri" w:cs="Calibri"/>
          <w:spacing w:val="23"/>
        </w:rPr>
        <w:t xml:space="preserve"> </w:t>
      </w:r>
      <w:r w:rsidR="00C34E89" w:rsidRPr="007874AF">
        <w:rPr>
          <w:rFonts w:ascii="Calibri" w:hAnsi="Calibri" w:cs="Calibri"/>
        </w:rPr>
        <w:t>ön</w:t>
      </w:r>
      <w:r w:rsidR="00C34E89" w:rsidRPr="007874AF">
        <w:rPr>
          <w:rFonts w:ascii="Calibri" w:hAnsi="Calibri" w:cs="Calibri"/>
          <w:spacing w:val="1"/>
        </w:rPr>
        <w:t>e</w:t>
      </w:r>
      <w:r w:rsidR="00C34E89" w:rsidRPr="007874AF">
        <w:rPr>
          <w:rFonts w:ascii="Calibri" w:hAnsi="Calibri" w:cs="Calibri"/>
        </w:rPr>
        <w:t>ril</w:t>
      </w:r>
      <w:r w:rsidR="00C34E89" w:rsidRPr="007874AF">
        <w:rPr>
          <w:rFonts w:ascii="Calibri" w:hAnsi="Calibri" w:cs="Calibri"/>
          <w:spacing w:val="-1"/>
        </w:rPr>
        <w:t>e</w:t>
      </w:r>
      <w:r w:rsidR="00C34E89" w:rsidRPr="007874AF">
        <w:rPr>
          <w:rFonts w:ascii="Calibri" w:hAnsi="Calibri" w:cs="Calibri"/>
        </w:rPr>
        <w:t>r</w:t>
      </w:r>
      <w:r w:rsidR="00C34E89" w:rsidRPr="007874AF">
        <w:rPr>
          <w:rFonts w:ascii="Calibri" w:hAnsi="Calibri" w:cs="Calibri"/>
          <w:spacing w:val="23"/>
        </w:rPr>
        <w:t xml:space="preserve">, </w:t>
      </w:r>
      <w:r>
        <w:rPr>
          <w:rFonts w:ascii="Calibri" w:hAnsi="Calibri" w:cs="Calibri"/>
          <w:spacing w:val="1"/>
        </w:rPr>
        <w:t>B</w:t>
      </w:r>
      <w:r w:rsidR="00C34E89" w:rsidRPr="007874AF">
        <w:rPr>
          <w:rFonts w:ascii="Calibri" w:hAnsi="Calibri" w:cs="Calibri"/>
          <w:spacing w:val="-4"/>
        </w:rPr>
        <w:t>İ</w:t>
      </w:r>
      <w:r w:rsidR="00C34E89" w:rsidRPr="007874AF">
        <w:rPr>
          <w:rFonts w:ascii="Calibri" w:hAnsi="Calibri" w:cs="Calibri"/>
          <w:spacing w:val="-1"/>
        </w:rPr>
        <w:t xml:space="preserve">DR </w:t>
      </w:r>
      <w:r w:rsidR="00C34E89" w:rsidRPr="007874AF">
        <w:rPr>
          <w:rFonts w:ascii="Calibri" w:hAnsi="Calibri" w:cs="Calibri"/>
        </w:rPr>
        <w:t xml:space="preserve">şablonu (Ek-1) ve </w:t>
      </w:r>
      <w:r w:rsidR="00FE354B">
        <w:rPr>
          <w:rFonts w:ascii="Calibri" w:hAnsi="Calibri" w:cs="Calibri"/>
        </w:rPr>
        <w:t xml:space="preserve">birimler tarafından doldurulması gereken performans </w:t>
      </w:r>
      <w:r w:rsidR="00C34E89" w:rsidRPr="007874AF">
        <w:rPr>
          <w:rFonts w:ascii="Calibri" w:hAnsi="Calibri" w:cs="Calibri"/>
        </w:rPr>
        <w:t>göstergeler</w:t>
      </w:r>
      <w:r w:rsidR="00FE354B">
        <w:rPr>
          <w:rFonts w:ascii="Calibri" w:hAnsi="Calibri" w:cs="Calibri"/>
        </w:rPr>
        <w:t>i ile bunlara</w:t>
      </w:r>
      <w:r w:rsidR="00C34E89" w:rsidRPr="007874AF">
        <w:rPr>
          <w:rFonts w:ascii="Calibri" w:hAnsi="Calibri" w:cs="Calibri"/>
        </w:rPr>
        <w:t xml:space="preserve"> ilişkin açıklamalar (Ek-2) </w:t>
      </w:r>
      <w:r w:rsidR="00C34E89" w:rsidRPr="007874AF">
        <w:rPr>
          <w:rFonts w:ascii="Calibri" w:hAnsi="Calibri" w:cs="Calibri"/>
          <w:spacing w:val="-5"/>
        </w:rPr>
        <w:t>y</w:t>
      </w:r>
      <w:r w:rsidR="00C34E89" w:rsidRPr="007874AF">
        <w:rPr>
          <w:rFonts w:ascii="Calibri" w:hAnsi="Calibri" w:cs="Calibri"/>
          <w:spacing w:val="1"/>
        </w:rPr>
        <w:t>e</w:t>
      </w:r>
      <w:r w:rsidR="00C34E89" w:rsidRPr="007874AF">
        <w:rPr>
          <w:rFonts w:ascii="Calibri" w:hAnsi="Calibri" w:cs="Calibri"/>
        </w:rPr>
        <w:t xml:space="preserve">r </w:t>
      </w:r>
      <w:r w:rsidR="00C34E89" w:rsidRPr="007874AF">
        <w:rPr>
          <w:rFonts w:ascii="Calibri" w:hAnsi="Calibri" w:cs="Calibri"/>
          <w:spacing w:val="-2"/>
        </w:rPr>
        <w:t>a</w:t>
      </w:r>
      <w:r w:rsidR="00C34E89" w:rsidRPr="007874AF">
        <w:rPr>
          <w:rFonts w:ascii="Calibri" w:hAnsi="Calibri" w:cs="Calibri"/>
        </w:rPr>
        <w:t>lm</w:t>
      </w:r>
      <w:r w:rsidR="00C34E89" w:rsidRPr="007874AF">
        <w:rPr>
          <w:rFonts w:ascii="Calibri" w:hAnsi="Calibri" w:cs="Calibri"/>
          <w:spacing w:val="-1"/>
        </w:rPr>
        <w:t>a</w:t>
      </w:r>
      <w:r w:rsidR="00C34E89" w:rsidRPr="007874AF">
        <w:rPr>
          <w:rFonts w:ascii="Calibri" w:hAnsi="Calibri" w:cs="Calibri"/>
        </w:rPr>
        <w:t>ktadı</w:t>
      </w:r>
      <w:r w:rsidR="00C34E89" w:rsidRPr="007874AF">
        <w:rPr>
          <w:rFonts w:ascii="Calibri" w:hAnsi="Calibri" w:cs="Calibri"/>
          <w:spacing w:val="-1"/>
        </w:rPr>
        <w:t>r</w:t>
      </w:r>
      <w:r w:rsidR="00C34E89" w:rsidRPr="007874AF">
        <w:rPr>
          <w:rFonts w:ascii="Calibri" w:hAnsi="Calibri" w:cs="Calibri"/>
        </w:rPr>
        <w:t>.</w:t>
      </w:r>
    </w:p>
    <w:p w14:paraId="0431FD77" w14:textId="77777777" w:rsidR="00C34E89" w:rsidRPr="007874AF" w:rsidRDefault="00C34E89" w:rsidP="00C34E89">
      <w:pPr>
        <w:spacing w:line="200" w:lineRule="exact"/>
        <w:ind w:right="63"/>
        <w:jc w:val="both"/>
        <w:rPr>
          <w:rFonts w:ascii="Calibri" w:hAnsi="Calibri" w:cs="Calibri"/>
          <w:sz w:val="20"/>
          <w:szCs w:val="20"/>
        </w:rPr>
      </w:pPr>
    </w:p>
    <w:p w14:paraId="66244572" w14:textId="7BC4EC82" w:rsidR="00C34E89" w:rsidRDefault="006C1623" w:rsidP="00C34E89">
      <w:pPr>
        <w:pStyle w:val="GvdeMetni"/>
        <w:ind w:left="0" w:right="63"/>
        <w:jc w:val="both"/>
        <w:rPr>
          <w:rFonts w:ascii="Calibri" w:hAnsi="Calibri" w:cs="Calibri"/>
        </w:rPr>
      </w:pPr>
      <w:r>
        <w:rPr>
          <w:rFonts w:ascii="Calibri" w:hAnsi="Calibri" w:cs="Calibri"/>
          <w:spacing w:val="-4"/>
        </w:rPr>
        <w:t>B</w:t>
      </w:r>
      <w:r w:rsidR="00C34E89" w:rsidRPr="007874AF">
        <w:rPr>
          <w:rFonts w:ascii="Calibri" w:hAnsi="Calibri" w:cs="Calibri"/>
          <w:spacing w:val="-4"/>
        </w:rPr>
        <w:t xml:space="preserve">İDR; </w:t>
      </w:r>
      <w:r>
        <w:rPr>
          <w:rFonts w:ascii="Calibri" w:hAnsi="Calibri" w:cs="Calibri"/>
        </w:rPr>
        <w:t>Birim</w:t>
      </w:r>
      <w:r w:rsidR="00C34E89" w:rsidRPr="007874AF">
        <w:rPr>
          <w:rFonts w:ascii="Calibri" w:hAnsi="Calibri" w:cs="Calibri"/>
        </w:rPr>
        <w:t xml:space="preserve"> İç Değerlendirme Raporu Hazırlama Kılavuzu</w:t>
      </w:r>
      <w:r>
        <w:rPr>
          <w:rFonts w:ascii="Calibri" w:hAnsi="Calibri" w:cs="Calibri"/>
        </w:rPr>
        <w:t xml:space="preserve"> </w:t>
      </w:r>
      <w:r w:rsidR="00C34E89" w:rsidRPr="007874AF">
        <w:rPr>
          <w:rFonts w:ascii="Calibri" w:hAnsi="Calibri" w:cs="Calibri"/>
        </w:rPr>
        <w:t xml:space="preserve">ve önceki yıllara ait </w:t>
      </w:r>
      <w:r>
        <w:rPr>
          <w:rFonts w:ascii="Calibri" w:hAnsi="Calibri" w:cs="Calibri"/>
        </w:rPr>
        <w:t>B</w:t>
      </w:r>
      <w:r w:rsidR="00B12B4C">
        <w:rPr>
          <w:rFonts w:ascii="Calibri" w:hAnsi="Calibri" w:cs="Calibri"/>
        </w:rPr>
        <w:t xml:space="preserve">İDR’ler </w:t>
      </w:r>
      <w:r w:rsidR="00C34E89" w:rsidRPr="007874AF">
        <w:rPr>
          <w:rFonts w:ascii="Calibri" w:hAnsi="Calibri" w:cs="Calibri"/>
        </w:rPr>
        <w:t>dikkate alınarak</w:t>
      </w:r>
      <w:r w:rsidR="00C34E89" w:rsidRPr="007874AF">
        <w:rPr>
          <w:rFonts w:ascii="Calibri" w:hAnsi="Calibri" w:cs="Calibri"/>
          <w:spacing w:val="13"/>
        </w:rPr>
        <w:t xml:space="preserve"> </w:t>
      </w:r>
      <w:r>
        <w:rPr>
          <w:rFonts w:ascii="Calibri" w:hAnsi="Calibri" w:cs="Calibri"/>
          <w:spacing w:val="1"/>
        </w:rPr>
        <w:t xml:space="preserve">hazırlanmalıdır. </w:t>
      </w:r>
      <w:r w:rsidR="00377221" w:rsidRPr="007874AF">
        <w:rPr>
          <w:rFonts w:ascii="Calibri" w:hAnsi="Calibri" w:cs="Calibri"/>
        </w:rPr>
        <w:t>Raporda</w:t>
      </w:r>
      <w:r w:rsidR="003141DD" w:rsidRPr="007874AF">
        <w:rPr>
          <w:rFonts w:ascii="Calibri" w:hAnsi="Calibri" w:cs="Calibri"/>
        </w:rPr>
        <w:t xml:space="preserve"> yer alan verilen </w:t>
      </w:r>
      <w:r w:rsidR="00C34E89" w:rsidRPr="007874AF">
        <w:rPr>
          <w:rFonts w:ascii="Calibri" w:hAnsi="Calibri" w:cs="Calibri"/>
        </w:rPr>
        <w:t>bilgi</w:t>
      </w:r>
      <w:r w:rsidR="003141DD">
        <w:rPr>
          <w:rFonts w:ascii="Calibri" w:hAnsi="Calibri" w:cs="Calibri"/>
        </w:rPr>
        <w:t>ler</w:t>
      </w:r>
      <w:r w:rsidR="00377221">
        <w:rPr>
          <w:rFonts w:ascii="Calibri" w:hAnsi="Calibri" w:cs="Calibri"/>
        </w:rPr>
        <w:t>;</w:t>
      </w:r>
      <w:r w:rsidR="00C34E89" w:rsidRPr="007874AF">
        <w:rPr>
          <w:rFonts w:ascii="Calibri" w:hAnsi="Calibri" w:cs="Calibri"/>
        </w:rPr>
        <w:t xml:space="preserve"> </w:t>
      </w:r>
      <w:r w:rsidR="003141DD">
        <w:rPr>
          <w:rFonts w:ascii="Calibri" w:hAnsi="Calibri" w:cs="Calibri"/>
        </w:rPr>
        <w:t xml:space="preserve">çeşitli </w:t>
      </w:r>
      <w:r w:rsidR="00C34E89" w:rsidRPr="007874AF">
        <w:rPr>
          <w:rFonts w:ascii="Calibri" w:hAnsi="Calibri" w:cs="Calibri"/>
        </w:rPr>
        <w:t>belge</w:t>
      </w:r>
      <w:r w:rsidR="003141DD">
        <w:rPr>
          <w:rFonts w:ascii="Calibri" w:hAnsi="Calibri" w:cs="Calibri"/>
        </w:rPr>
        <w:t>ler</w:t>
      </w:r>
      <w:r w:rsidR="00C34E89" w:rsidRPr="007874AF">
        <w:rPr>
          <w:rFonts w:ascii="Calibri" w:hAnsi="Calibri" w:cs="Calibri"/>
        </w:rPr>
        <w:t xml:space="preserve"> ve kanıtlarla desteklenmelidir. </w:t>
      </w:r>
    </w:p>
    <w:p w14:paraId="4CB21F60" w14:textId="1E651C61" w:rsidR="009D3D16" w:rsidRDefault="009D3D16" w:rsidP="00C34E89">
      <w:pPr>
        <w:pStyle w:val="GvdeMetni"/>
        <w:ind w:left="0" w:right="63"/>
        <w:jc w:val="both"/>
        <w:rPr>
          <w:rFonts w:ascii="Calibri" w:hAnsi="Calibri" w:cs="Calibri"/>
        </w:rPr>
      </w:pPr>
    </w:p>
    <w:p w14:paraId="24B44E0A" w14:textId="77777777" w:rsidR="009D3D16" w:rsidRPr="009D3D16" w:rsidRDefault="009D3D16" w:rsidP="009D3D16">
      <w:pPr>
        <w:pStyle w:val="GvdeMetni"/>
        <w:ind w:left="0" w:right="63"/>
        <w:jc w:val="both"/>
        <w:rPr>
          <w:rFonts w:ascii="Calibri" w:hAnsi="Calibri" w:cs="Calibri"/>
          <w:b/>
          <w:bCs/>
        </w:rPr>
      </w:pPr>
      <w:r w:rsidRPr="009D3D16">
        <w:rPr>
          <w:rFonts w:ascii="Calibri" w:hAnsi="Calibri" w:cs="Calibri"/>
          <w:b/>
          <w:bCs/>
        </w:rPr>
        <w:t xml:space="preserve">İçerik </w:t>
      </w:r>
    </w:p>
    <w:p w14:paraId="342288CF" w14:textId="77777777" w:rsidR="009D3D16" w:rsidRPr="00A03626" w:rsidRDefault="009D3D16" w:rsidP="009D3D16">
      <w:pPr>
        <w:rPr>
          <w:rFonts w:ascii="Times New Roman" w:hAnsi="Times New Roman" w:cs="Times New Roman"/>
          <w:b/>
          <w:sz w:val="24"/>
          <w:szCs w:val="24"/>
        </w:rPr>
      </w:pPr>
    </w:p>
    <w:p w14:paraId="2BE7495D"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BİDR, Üniversitemizin Yükseköğretim Kalite Kurulu’na niteliksel ve niceliksel değerlendirme için sunacağı KİDR’ye temel teşkil edeceğinden, gereken bilgileri sağlamaya yönelik olarak bu kılavuzda verilen şablona göre hazırlanmalı ve istenilen tüm bilgi ve belgeleri içermelidir.  </w:t>
      </w:r>
    </w:p>
    <w:p w14:paraId="27FE6EEF" w14:textId="0EA7FB56" w:rsidR="009D3D16" w:rsidRDefault="009D3D16" w:rsidP="00C34E89">
      <w:pPr>
        <w:pStyle w:val="GvdeMetni"/>
        <w:ind w:left="0" w:right="63"/>
        <w:jc w:val="both"/>
        <w:rPr>
          <w:rFonts w:ascii="Calibri" w:hAnsi="Calibri" w:cs="Calibri"/>
        </w:rPr>
      </w:pPr>
    </w:p>
    <w:p w14:paraId="0C386684" w14:textId="77777777" w:rsidR="009D3D16" w:rsidRPr="009D3D16" w:rsidRDefault="009D3D16" w:rsidP="009D3D16">
      <w:pPr>
        <w:pStyle w:val="GvdeMetni"/>
        <w:ind w:left="0" w:right="63"/>
        <w:jc w:val="both"/>
        <w:rPr>
          <w:rFonts w:ascii="Calibri" w:hAnsi="Calibri" w:cs="Calibri"/>
          <w:b/>
          <w:bCs/>
        </w:rPr>
      </w:pPr>
      <w:r w:rsidRPr="009D3D16">
        <w:rPr>
          <w:rFonts w:ascii="Calibri" w:hAnsi="Calibri" w:cs="Calibri"/>
          <w:b/>
          <w:bCs/>
        </w:rPr>
        <w:t xml:space="preserve">Format ve Hazırlık </w:t>
      </w:r>
    </w:p>
    <w:p w14:paraId="6AC19DA8" w14:textId="77777777" w:rsidR="009D3D16" w:rsidRPr="00A03626" w:rsidRDefault="009D3D16" w:rsidP="009D3D16">
      <w:pPr>
        <w:rPr>
          <w:rFonts w:ascii="Times New Roman" w:hAnsi="Times New Roman" w:cs="Times New Roman"/>
          <w:b/>
          <w:sz w:val="24"/>
          <w:szCs w:val="24"/>
        </w:rPr>
      </w:pPr>
    </w:p>
    <w:p w14:paraId="20CA2FB8" w14:textId="0F575330" w:rsidR="009D3D16" w:rsidRDefault="009D3D16" w:rsidP="009D3D16">
      <w:pPr>
        <w:pStyle w:val="GvdeMetni"/>
        <w:ind w:left="0" w:right="63"/>
        <w:jc w:val="both"/>
        <w:rPr>
          <w:rFonts w:ascii="Calibri" w:hAnsi="Calibri" w:cs="Calibri"/>
        </w:rPr>
      </w:pPr>
      <w:r w:rsidRPr="009D3D16">
        <w:rPr>
          <w:rFonts w:ascii="Calibri" w:hAnsi="Calibri" w:cs="Calibri"/>
        </w:rPr>
        <w:t xml:space="preserve">BİDR'nin kapak sayfası, bu kılavuzun ekinde verilen formata (Ek-1) uygun olarak birim adı, adresi ve raporun hazırlanma tarihi bilgilerini içerecek şekilde düzenlenmelidir. Rapor hazırlanırken yapılan yorumların somut kanıtlara dayandırılabilmesi önemlidir. </w:t>
      </w:r>
    </w:p>
    <w:p w14:paraId="079558B9" w14:textId="77777777" w:rsidR="009D3D16" w:rsidRPr="00A03626" w:rsidRDefault="009D3D16" w:rsidP="009D3D16">
      <w:pPr>
        <w:jc w:val="both"/>
        <w:rPr>
          <w:rFonts w:ascii="Times New Roman" w:hAnsi="Times New Roman" w:cs="Times New Roman"/>
          <w:sz w:val="24"/>
          <w:szCs w:val="24"/>
        </w:rPr>
      </w:pPr>
    </w:p>
    <w:p w14:paraId="6248DFFD" w14:textId="77777777" w:rsidR="009D3D16" w:rsidRPr="009D3D16" w:rsidRDefault="009D3D16" w:rsidP="009D3D16">
      <w:pPr>
        <w:pStyle w:val="GvdeMetni"/>
        <w:ind w:left="0" w:right="63"/>
        <w:jc w:val="both"/>
        <w:rPr>
          <w:rFonts w:ascii="Calibri" w:hAnsi="Calibri" w:cs="Calibri"/>
          <w:b/>
          <w:bCs/>
        </w:rPr>
      </w:pPr>
      <w:r w:rsidRPr="009D3D16">
        <w:rPr>
          <w:rFonts w:ascii="Calibri" w:hAnsi="Calibri" w:cs="Calibri"/>
          <w:b/>
          <w:bCs/>
        </w:rPr>
        <w:t xml:space="preserve">Raporun Teslimi ve Dağıtımı </w:t>
      </w:r>
    </w:p>
    <w:p w14:paraId="20C5D271" w14:textId="77777777" w:rsidR="009D3D16" w:rsidRPr="00A03626" w:rsidRDefault="009D3D16" w:rsidP="009D3D16">
      <w:pPr>
        <w:rPr>
          <w:rFonts w:ascii="Times New Roman" w:hAnsi="Times New Roman" w:cs="Times New Roman"/>
          <w:b/>
          <w:sz w:val="24"/>
          <w:szCs w:val="24"/>
        </w:rPr>
      </w:pPr>
    </w:p>
    <w:p w14:paraId="6026F13F"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Hazırlanan Birim İç Değerlendirme ve Birim Gösterge Raporları her yıl Kayseri Üniversitesi Kalite Komisyonunun belirlediği son tarihe kadar resmi yazı ve e-posta ile Kalite ve Strateji Geliştirme Uygulama ve Araştırma Merkezine (KASGEM) ulaştırılmalıdır. </w:t>
      </w:r>
    </w:p>
    <w:p w14:paraId="5101E091"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E-posta adresi: </w:t>
      </w:r>
      <w:hyperlink r:id="rId9" w:history="1">
        <w:r w:rsidRPr="009D3D16">
          <w:rPr>
            <w:rFonts w:ascii="Calibri" w:hAnsi="Calibri" w:cs="Calibri"/>
          </w:rPr>
          <w:t>kalite@kayseri.edu.tr</w:t>
        </w:r>
      </w:hyperlink>
    </w:p>
    <w:p w14:paraId="5010FCFB"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Telefon: </w:t>
      </w:r>
      <w:r w:rsidRPr="009D3D16">
        <w:rPr>
          <w:rFonts w:ascii="Calibri" w:hAnsi="Calibri" w:cs="Calibri"/>
          <w:color w:val="FF0000"/>
        </w:rPr>
        <w:t>0352 207 66 66 – 43557</w:t>
      </w:r>
    </w:p>
    <w:p w14:paraId="36C60F03" w14:textId="77777777" w:rsidR="009D3D16" w:rsidRPr="00A03626" w:rsidRDefault="009D3D16" w:rsidP="009D3D16">
      <w:pPr>
        <w:rPr>
          <w:rFonts w:ascii="Times New Roman" w:hAnsi="Times New Roman" w:cs="Times New Roman"/>
          <w:sz w:val="24"/>
          <w:szCs w:val="24"/>
        </w:rPr>
      </w:pPr>
    </w:p>
    <w:p w14:paraId="673ABA28" w14:textId="2F1F7D8F" w:rsidR="009D3D16" w:rsidRPr="009D3D16" w:rsidRDefault="009D3D16" w:rsidP="009D3D16">
      <w:pPr>
        <w:pStyle w:val="GvdeMetni"/>
        <w:ind w:left="0" w:right="63"/>
        <w:jc w:val="both"/>
        <w:rPr>
          <w:rFonts w:ascii="Calibri" w:hAnsi="Calibri" w:cs="Calibri"/>
          <w:b/>
          <w:bCs/>
        </w:rPr>
      </w:pPr>
      <w:r w:rsidRPr="009D3D16">
        <w:rPr>
          <w:rFonts w:ascii="Calibri" w:hAnsi="Calibri" w:cs="Calibri"/>
          <w:b/>
          <w:bCs/>
        </w:rPr>
        <w:t>Değerlendir</w:t>
      </w:r>
      <w:r w:rsidR="001F7803">
        <w:rPr>
          <w:rFonts w:ascii="Calibri" w:hAnsi="Calibri" w:cs="Calibri"/>
          <w:b/>
          <w:bCs/>
        </w:rPr>
        <w:t>me</w:t>
      </w:r>
      <w:r w:rsidRPr="009D3D16">
        <w:rPr>
          <w:rFonts w:ascii="Calibri" w:hAnsi="Calibri" w:cs="Calibri"/>
          <w:b/>
          <w:bCs/>
        </w:rPr>
        <w:t xml:space="preserve"> Süreci </w:t>
      </w:r>
    </w:p>
    <w:p w14:paraId="53048917" w14:textId="77777777" w:rsidR="009D3D16" w:rsidRPr="00A03626" w:rsidRDefault="009D3D16" w:rsidP="009D3D16">
      <w:pPr>
        <w:rPr>
          <w:rFonts w:ascii="Times New Roman" w:hAnsi="Times New Roman" w:cs="Times New Roman"/>
          <w:b/>
          <w:sz w:val="24"/>
          <w:szCs w:val="24"/>
        </w:rPr>
      </w:pPr>
    </w:p>
    <w:p w14:paraId="700C1B28" w14:textId="4BCCA2C6"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Tüm akademik ve idari birimlerden raporların eksiksiz şekilde gelmesinden sonra, KASGEM tüm birimlerden gelen verileri birleştirerek Kayseri Üniversitesi Kurum İç Değerlendirme Raporunu (KİDR) hazırlar ve Kayseri Üniversitesi Kalite Komisyonu’na sunar. Komisyon KİDR’yi inceleyerek, gerekli düzenlemeleri yapar ve </w:t>
      </w:r>
      <w:r w:rsidR="00053F03" w:rsidRPr="00C00F04">
        <w:rPr>
          <w:rFonts w:ascii="Calibri" w:hAnsi="Calibri" w:cs="Calibri"/>
        </w:rPr>
        <w:t xml:space="preserve">raporun </w:t>
      </w:r>
      <w:r w:rsidR="003D7006" w:rsidRPr="00C00F04">
        <w:rPr>
          <w:rFonts w:ascii="Calibri" w:hAnsi="Calibri" w:cs="Calibri"/>
          <w:i/>
        </w:rPr>
        <w:t>Yükseköğretim Kalite Kurulu tarafından oluşturulan</w:t>
      </w:r>
      <w:r w:rsidR="003D7006" w:rsidRPr="00C00F04">
        <w:rPr>
          <w:rFonts w:ascii="Calibri" w:hAnsi="Calibri" w:cs="Calibri"/>
        </w:rPr>
        <w:t xml:space="preserve"> </w:t>
      </w:r>
      <w:r w:rsidR="00053F03" w:rsidRPr="00C00F04">
        <w:rPr>
          <w:rFonts w:ascii="Calibri" w:hAnsi="Calibri" w:cs="Calibri"/>
        </w:rPr>
        <w:t>Kalite Güvence Yönetim Bilgi Sistemi (KGYBS</w:t>
      </w:r>
      <w:r w:rsidR="00053F03">
        <w:rPr>
          <w:rFonts w:ascii="Calibri" w:hAnsi="Calibri" w:cs="Calibri"/>
        </w:rPr>
        <w:t>)</w:t>
      </w:r>
      <w:r w:rsidR="003D7006">
        <w:rPr>
          <w:rFonts w:ascii="Calibri" w:hAnsi="Calibri" w:cs="Calibri"/>
        </w:rPr>
        <w:t>’ye</w:t>
      </w:r>
      <w:r w:rsidR="00053F03">
        <w:rPr>
          <w:rFonts w:ascii="Calibri" w:hAnsi="Calibri" w:cs="Calibri"/>
        </w:rPr>
        <w:t xml:space="preserve"> girişi sağlanır. </w:t>
      </w:r>
      <w:r w:rsidRPr="009D3D16">
        <w:rPr>
          <w:rFonts w:ascii="Calibri" w:hAnsi="Calibri" w:cs="Calibri"/>
        </w:rPr>
        <w:t>Kayseri Üniversitesi K</w:t>
      </w:r>
      <w:r w:rsidR="00FE354B">
        <w:rPr>
          <w:rFonts w:ascii="Calibri" w:hAnsi="Calibri" w:cs="Calibri"/>
        </w:rPr>
        <w:t>a</w:t>
      </w:r>
      <w:r w:rsidRPr="009D3D16">
        <w:rPr>
          <w:rFonts w:ascii="Calibri" w:hAnsi="Calibri" w:cs="Calibri"/>
        </w:rPr>
        <w:t>lite Komisyonu</w:t>
      </w:r>
      <w:r w:rsidR="00FE354B">
        <w:rPr>
          <w:rFonts w:ascii="Calibri" w:hAnsi="Calibri" w:cs="Calibri"/>
        </w:rPr>
        <w:t>’</w:t>
      </w:r>
      <w:r w:rsidRPr="009D3D16">
        <w:rPr>
          <w:rFonts w:ascii="Calibri" w:hAnsi="Calibri" w:cs="Calibri"/>
        </w:rPr>
        <w:t xml:space="preserve">nun </w:t>
      </w:r>
      <w:r w:rsidR="003D7006" w:rsidRPr="003D7006">
        <w:rPr>
          <w:rFonts w:ascii="Calibri" w:hAnsi="Calibri" w:cs="Calibri"/>
        </w:rPr>
        <w:t xml:space="preserve">KGYBS’ye </w:t>
      </w:r>
      <w:r w:rsidRPr="009D3D16">
        <w:rPr>
          <w:rFonts w:ascii="Calibri" w:hAnsi="Calibri" w:cs="Calibri"/>
        </w:rPr>
        <w:t xml:space="preserve">KİDR’yi zamanında </w:t>
      </w:r>
      <w:r w:rsidR="003D7006">
        <w:rPr>
          <w:rFonts w:ascii="Calibri" w:hAnsi="Calibri" w:cs="Calibri"/>
        </w:rPr>
        <w:t>yükleyebilmesi</w:t>
      </w:r>
      <w:r w:rsidR="00053F03">
        <w:rPr>
          <w:rFonts w:ascii="Calibri" w:hAnsi="Calibri" w:cs="Calibri"/>
        </w:rPr>
        <w:t xml:space="preserve"> </w:t>
      </w:r>
      <w:r w:rsidRPr="009D3D16">
        <w:rPr>
          <w:rFonts w:ascii="Calibri" w:hAnsi="Calibri" w:cs="Calibri"/>
        </w:rPr>
        <w:t xml:space="preserve">için </w:t>
      </w:r>
      <w:r w:rsidR="00FE354B" w:rsidRPr="009D3D16">
        <w:rPr>
          <w:rFonts w:ascii="Calibri" w:hAnsi="Calibri" w:cs="Calibri"/>
        </w:rPr>
        <w:t xml:space="preserve">BİDR’lerin belirtilen tarihlere uygun şekilde </w:t>
      </w:r>
      <w:r w:rsidRPr="009D3D16">
        <w:rPr>
          <w:rFonts w:ascii="Calibri" w:hAnsi="Calibri" w:cs="Calibri"/>
        </w:rPr>
        <w:t xml:space="preserve">Birim Kalite Komisyonları tarafından KASGEM’e ulaştırılması büyük önem taşımaktadır. </w:t>
      </w:r>
    </w:p>
    <w:p w14:paraId="1B7ACBA3" w14:textId="77777777" w:rsidR="009D3D16" w:rsidRPr="009D3D16" w:rsidRDefault="009D3D16" w:rsidP="009D3D16">
      <w:pPr>
        <w:pStyle w:val="GvdeMetni"/>
        <w:ind w:left="0" w:right="63"/>
        <w:jc w:val="both"/>
        <w:rPr>
          <w:rFonts w:ascii="Calibri" w:hAnsi="Calibri" w:cs="Calibri"/>
        </w:rPr>
      </w:pPr>
    </w:p>
    <w:p w14:paraId="50E2FAAA"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BİDR’in hazırlanması ile üniversitemiz KİDR’nin tamamlanması arasında geçen zamanda yeni bilgi </w:t>
      </w:r>
      <w:r w:rsidRPr="009D3D16">
        <w:rPr>
          <w:rFonts w:ascii="Calibri" w:hAnsi="Calibri" w:cs="Calibri"/>
        </w:rPr>
        <w:lastRenderedPageBreak/>
        <w:t xml:space="preserve">veya belgelerin ortaya çıkması durumunda, bunlar e-posta aracılığıyla KASGEM’e iletilir (kalite@ kayseri.edu.tr). Belgeler KASGEM tarafından Komisyona iletilir. </w:t>
      </w:r>
    </w:p>
    <w:p w14:paraId="2EB72C6B" w14:textId="77777777" w:rsidR="009D3D16" w:rsidRPr="009D3D16" w:rsidRDefault="009D3D16" w:rsidP="009D3D16">
      <w:pPr>
        <w:pStyle w:val="GvdeMetni"/>
        <w:ind w:left="0" w:right="63"/>
        <w:jc w:val="both"/>
        <w:rPr>
          <w:rFonts w:ascii="Calibri" w:hAnsi="Calibri" w:cs="Calibri"/>
        </w:rPr>
      </w:pPr>
    </w:p>
    <w:p w14:paraId="442FC47C" w14:textId="77777777" w:rsidR="009D3D16" w:rsidRPr="009D3D16" w:rsidRDefault="009D3D16" w:rsidP="009D3D16">
      <w:pPr>
        <w:pStyle w:val="GvdeMetni"/>
        <w:ind w:left="0" w:right="63"/>
        <w:jc w:val="both"/>
        <w:rPr>
          <w:rFonts w:ascii="Calibri" w:hAnsi="Calibri" w:cs="Calibri"/>
        </w:rPr>
      </w:pPr>
      <w:r w:rsidRPr="009D3D16">
        <w:rPr>
          <w:rFonts w:ascii="Calibri" w:hAnsi="Calibri" w:cs="Calibri"/>
        </w:rPr>
        <w:t xml:space="preserve">Ön incelemesi yapılan, format ve/veya içerik eksikliği görülen BİDR’lerin KASGEM tarafından ilgili birime geri gönderilerek kısa süre içinde düzeltilmesi istenebilir. Düzeltmeleri tamamlanan BİDR’lerin e-posta aracılığı ile ivedilikle KASGEM’e iletilmesi gerekir. </w:t>
      </w:r>
    </w:p>
    <w:p w14:paraId="2D65BC22" w14:textId="77777777" w:rsidR="009D3D16" w:rsidRPr="00A03626" w:rsidRDefault="009D3D16" w:rsidP="009D3D16">
      <w:pPr>
        <w:rPr>
          <w:rFonts w:ascii="Times New Roman" w:hAnsi="Times New Roman" w:cs="Times New Roman"/>
          <w:b/>
          <w:sz w:val="24"/>
          <w:szCs w:val="24"/>
        </w:rPr>
      </w:pPr>
    </w:p>
    <w:p w14:paraId="32EF422A" w14:textId="77777777" w:rsidR="009D3D16" w:rsidRPr="00053F03" w:rsidRDefault="009D3D16" w:rsidP="00053F03">
      <w:pPr>
        <w:pStyle w:val="GvdeMetni"/>
        <w:ind w:left="0" w:right="63"/>
        <w:jc w:val="both"/>
        <w:rPr>
          <w:rFonts w:ascii="Calibri" w:hAnsi="Calibri" w:cs="Calibri"/>
          <w:b/>
          <w:bCs/>
        </w:rPr>
      </w:pPr>
      <w:r w:rsidRPr="00053F03">
        <w:rPr>
          <w:rFonts w:ascii="Calibri" w:hAnsi="Calibri" w:cs="Calibri"/>
          <w:b/>
          <w:bCs/>
        </w:rPr>
        <w:t xml:space="preserve">Açıklama </w:t>
      </w:r>
    </w:p>
    <w:p w14:paraId="1FCA089F" w14:textId="77777777" w:rsidR="009D3D16" w:rsidRPr="00A03626" w:rsidRDefault="009D3D16" w:rsidP="009D3D16">
      <w:pPr>
        <w:rPr>
          <w:rFonts w:ascii="Times New Roman" w:hAnsi="Times New Roman" w:cs="Times New Roman"/>
          <w:b/>
          <w:sz w:val="24"/>
          <w:szCs w:val="24"/>
        </w:rPr>
      </w:pPr>
    </w:p>
    <w:p w14:paraId="24B97A8E" w14:textId="71717D27" w:rsidR="009D3D16" w:rsidRPr="00053F03" w:rsidRDefault="009D3D16" w:rsidP="00053F03">
      <w:pPr>
        <w:pStyle w:val="GvdeMetni"/>
        <w:ind w:left="0" w:right="63"/>
        <w:jc w:val="both"/>
        <w:rPr>
          <w:rFonts w:ascii="Calibri" w:hAnsi="Calibri" w:cs="Calibri"/>
        </w:rPr>
      </w:pPr>
      <w:r w:rsidRPr="00053F03">
        <w:rPr>
          <w:rFonts w:ascii="Calibri" w:hAnsi="Calibri" w:cs="Calibri"/>
        </w:rPr>
        <w:t>Bu kılavuz, Yükseköğretim Kalite Kurulu tarafından üniversitelerden istenen Kurum İç Değerlendirme Raporu (KİDR-Sürüm 2.</w:t>
      </w:r>
      <w:r w:rsidR="00053F03" w:rsidRPr="00053F03">
        <w:rPr>
          <w:rFonts w:ascii="Calibri" w:hAnsi="Calibri" w:cs="Calibri"/>
        </w:rPr>
        <w:t>1</w:t>
      </w:r>
      <w:r w:rsidRPr="00053F03">
        <w:rPr>
          <w:rFonts w:ascii="Calibri" w:hAnsi="Calibri" w:cs="Calibri"/>
        </w:rPr>
        <w:t>-</w:t>
      </w:r>
      <w:r w:rsidR="00053F03" w:rsidRPr="00053F03">
        <w:rPr>
          <w:rFonts w:ascii="Calibri" w:hAnsi="Calibri" w:cs="Calibri"/>
        </w:rPr>
        <w:t xml:space="preserve"> 27</w:t>
      </w:r>
      <w:r w:rsidRPr="00053F03">
        <w:rPr>
          <w:rFonts w:ascii="Calibri" w:hAnsi="Calibri" w:cs="Calibri"/>
        </w:rPr>
        <w:t>/</w:t>
      </w:r>
      <w:r w:rsidR="00053F03" w:rsidRPr="00053F03">
        <w:rPr>
          <w:rFonts w:ascii="Calibri" w:hAnsi="Calibri" w:cs="Calibri"/>
        </w:rPr>
        <w:t>01</w:t>
      </w:r>
      <w:r w:rsidRPr="00053F03">
        <w:rPr>
          <w:rFonts w:ascii="Calibri" w:hAnsi="Calibri" w:cs="Calibri"/>
        </w:rPr>
        <w:t>/20</w:t>
      </w:r>
      <w:r w:rsidR="00053F03" w:rsidRPr="00053F03">
        <w:rPr>
          <w:rFonts w:ascii="Calibri" w:hAnsi="Calibri" w:cs="Calibri"/>
        </w:rPr>
        <w:t>21</w:t>
      </w:r>
      <w:r w:rsidRPr="00053F03">
        <w:rPr>
          <w:rFonts w:ascii="Calibri" w:hAnsi="Calibri" w:cs="Calibri"/>
        </w:rPr>
        <w:t xml:space="preserve">) formatına göre </w:t>
      </w:r>
      <w:r w:rsidR="00053F03" w:rsidRPr="00053F03">
        <w:rPr>
          <w:rFonts w:ascii="Calibri" w:hAnsi="Calibri" w:cs="Calibri"/>
        </w:rPr>
        <w:t>oluşturulmuştur</w:t>
      </w:r>
      <w:r w:rsidRPr="00053F03">
        <w:rPr>
          <w:rFonts w:ascii="Calibri" w:hAnsi="Calibri" w:cs="Calibri"/>
        </w:rPr>
        <w:t>. Kılavuz, Kalite Güvence Sistemi, Eğitim-Öğretim, Araştırma ve Geliştirme, Toplumsal Katkı ile Yönetim Sistemi başlıkları altında yer alan ölçütler</w:t>
      </w:r>
      <w:r w:rsidR="00583490">
        <w:rPr>
          <w:rFonts w:ascii="Calibri" w:hAnsi="Calibri" w:cs="Calibri"/>
        </w:rPr>
        <w:t xml:space="preserve"> (22 adet)</w:t>
      </w:r>
      <w:r w:rsidRPr="00053F03">
        <w:rPr>
          <w:rFonts w:ascii="Calibri" w:hAnsi="Calibri" w:cs="Calibri"/>
        </w:rPr>
        <w:t xml:space="preserve"> ile ilgili ölçütlerin altında sıralanan alt ölçütler</w:t>
      </w:r>
      <w:r w:rsidR="00583490">
        <w:rPr>
          <w:rFonts w:ascii="Calibri" w:hAnsi="Calibri" w:cs="Calibri"/>
        </w:rPr>
        <w:t xml:space="preserve"> (56 adet)</w:t>
      </w:r>
      <w:r w:rsidRPr="00053F03">
        <w:rPr>
          <w:rFonts w:ascii="Calibri" w:hAnsi="Calibri" w:cs="Calibri"/>
        </w:rPr>
        <w:t xml:space="preserve"> esas alınarak hazırlanmıştır. Rapor yazımında, açıklamalar “başlıklar” altında yer alan her bir “ölçüte” yönelik yapılmalı, ölçütlerin açıklamaları yazılırken “alt ölçütlerdeki” olgunluk düzeyi esas alınmalıdır. </w:t>
      </w:r>
    </w:p>
    <w:p w14:paraId="6DA2660D" w14:textId="77777777" w:rsidR="00C34E89" w:rsidRPr="007874AF" w:rsidRDefault="00C34E89" w:rsidP="00C34E89">
      <w:pPr>
        <w:pStyle w:val="GvdeMetni"/>
        <w:ind w:left="0" w:right="63"/>
        <w:jc w:val="both"/>
        <w:rPr>
          <w:rFonts w:ascii="Calibri" w:hAnsi="Calibri" w:cs="Calibri"/>
        </w:rPr>
      </w:pPr>
    </w:p>
    <w:p w14:paraId="0A31E62E" w14:textId="7C21CB7D" w:rsidR="00C34E89" w:rsidRPr="00C00F04" w:rsidRDefault="00061A4F" w:rsidP="00C34E89">
      <w:pPr>
        <w:pStyle w:val="GvdeMetni"/>
        <w:ind w:left="0" w:right="63"/>
        <w:jc w:val="both"/>
        <w:rPr>
          <w:rFonts w:ascii="Calibri" w:hAnsi="Calibri" w:cs="Calibri"/>
          <w:b/>
          <w:bCs/>
        </w:rPr>
      </w:pPr>
      <w:r w:rsidRPr="00C00F04">
        <w:rPr>
          <w:rFonts w:ascii="Calibri" w:hAnsi="Calibri" w:cs="Calibri"/>
          <w:b/>
          <w:bCs/>
        </w:rPr>
        <w:t xml:space="preserve">YÖKAK </w:t>
      </w:r>
      <w:r w:rsidR="00C34E89" w:rsidRPr="00C00F04">
        <w:rPr>
          <w:rFonts w:ascii="Calibri" w:hAnsi="Calibri" w:cs="Calibri"/>
          <w:b/>
          <w:bCs/>
        </w:rPr>
        <w:t>Dereceli Değerlendirme Anahtarı ve Kullanımı</w:t>
      </w:r>
    </w:p>
    <w:p w14:paraId="37582417" w14:textId="77777777" w:rsidR="00C34E89" w:rsidRPr="007874AF" w:rsidRDefault="00C34E89" w:rsidP="00C34E89">
      <w:pPr>
        <w:pStyle w:val="GvdeMetni"/>
        <w:ind w:left="0" w:right="63"/>
        <w:jc w:val="both"/>
        <w:rPr>
          <w:rFonts w:ascii="Calibri" w:hAnsi="Calibri" w:cs="Calibri"/>
        </w:rPr>
      </w:pPr>
    </w:p>
    <w:p w14:paraId="659E605E" w14:textId="1DA7D820" w:rsidR="00A976FC" w:rsidRPr="00AC3FAA" w:rsidRDefault="00C34E89" w:rsidP="006D3F9B">
      <w:pPr>
        <w:pStyle w:val="GvdeMetni"/>
        <w:numPr>
          <w:ilvl w:val="0"/>
          <w:numId w:val="38"/>
        </w:numPr>
        <w:ind w:right="63"/>
        <w:jc w:val="both"/>
        <w:rPr>
          <w:rFonts w:ascii="Calibri" w:hAnsi="Calibri" w:cs="Calibri"/>
          <w:color w:val="000000"/>
          <w:shd w:val="clear" w:color="auto" w:fill="FFFFFF"/>
        </w:rPr>
      </w:pPr>
      <w:r w:rsidRPr="00A870C3">
        <w:rPr>
          <w:rFonts w:ascii="Calibri" w:hAnsi="Calibri" w:cs="Calibri"/>
          <w:color w:val="000000"/>
          <w:shd w:val="clear" w:color="auto" w:fill="FFFFFF"/>
        </w:rPr>
        <w:t>YÖKA</w:t>
      </w:r>
      <w:r w:rsidRPr="00AC3FAA">
        <w:rPr>
          <w:rFonts w:ascii="Calibri" w:hAnsi="Calibri" w:cs="Calibri"/>
          <w:color w:val="000000"/>
          <w:shd w:val="clear" w:color="auto" w:fill="FFFFFF"/>
        </w:rPr>
        <w:t xml:space="preserve">K’ın </w:t>
      </w:r>
      <w:r w:rsidR="00061A4F" w:rsidRPr="00AC3FAA">
        <w:rPr>
          <w:rFonts w:ascii="Calibri" w:hAnsi="Calibri" w:cs="Calibri"/>
          <w:color w:val="000000"/>
          <w:shd w:val="clear" w:color="auto" w:fill="FFFFFF"/>
        </w:rPr>
        <w:t>k</w:t>
      </w:r>
      <w:r w:rsidRPr="00AC3FAA">
        <w:rPr>
          <w:rFonts w:ascii="Calibri" w:hAnsi="Calibri" w:cs="Calibri"/>
          <w:color w:val="000000"/>
          <w:shd w:val="clear" w:color="auto" w:fill="FFFFFF"/>
        </w:rPr>
        <w:t>urumsal değerlendirme süreçleri, bütüncül bir bakış açısıyla</w:t>
      </w:r>
      <w:r w:rsidR="007560B1">
        <w:rPr>
          <w:rFonts w:ascii="Calibri" w:hAnsi="Calibri" w:cs="Calibri"/>
          <w:color w:val="000000"/>
          <w:shd w:val="clear" w:color="auto" w:fill="FFFFFF"/>
        </w:rPr>
        <w:t>;</w:t>
      </w:r>
      <w:r w:rsidRPr="00AC3FAA">
        <w:rPr>
          <w:rFonts w:ascii="Calibri" w:hAnsi="Calibri" w:cs="Calibri"/>
          <w:color w:val="000000"/>
          <w:shd w:val="clear" w:color="auto" w:fill="FFFFFF"/>
        </w:rPr>
        <w:t xml:space="preserve"> </w:t>
      </w:r>
      <w:r w:rsidR="007560B1" w:rsidRPr="007874AF">
        <w:rPr>
          <w:rFonts w:ascii="Calibri" w:hAnsi="Calibri" w:cs="Calibri"/>
          <w:i/>
          <w:color w:val="000000"/>
          <w:shd w:val="clear" w:color="auto" w:fill="FFFFFF"/>
        </w:rPr>
        <w:t>K</w:t>
      </w:r>
      <w:r w:rsidRPr="007874AF">
        <w:rPr>
          <w:rFonts w:ascii="Calibri" w:hAnsi="Calibri" w:cs="Calibri"/>
          <w:i/>
          <w:color w:val="000000"/>
          <w:shd w:val="clear" w:color="auto" w:fill="FFFFFF"/>
        </w:rPr>
        <w:t xml:space="preserve">alite </w:t>
      </w:r>
      <w:r w:rsidR="007560B1" w:rsidRPr="007874AF">
        <w:rPr>
          <w:rFonts w:ascii="Calibri" w:hAnsi="Calibri" w:cs="Calibri"/>
          <w:i/>
          <w:color w:val="000000"/>
          <w:shd w:val="clear" w:color="auto" w:fill="FFFFFF"/>
        </w:rPr>
        <w:t>G</w:t>
      </w:r>
      <w:r w:rsidRPr="007874AF">
        <w:rPr>
          <w:rFonts w:ascii="Calibri" w:hAnsi="Calibri" w:cs="Calibri"/>
          <w:i/>
          <w:color w:val="000000"/>
          <w:shd w:val="clear" w:color="auto" w:fill="FFFFFF"/>
        </w:rPr>
        <w:t>üvence</w:t>
      </w:r>
      <w:r w:rsidR="007560B1" w:rsidRPr="007874AF">
        <w:rPr>
          <w:rFonts w:ascii="Calibri" w:hAnsi="Calibri" w:cs="Calibri"/>
          <w:i/>
          <w:color w:val="000000"/>
          <w:shd w:val="clear" w:color="auto" w:fill="FFFFFF"/>
        </w:rPr>
        <w:t>si</w:t>
      </w:r>
      <w:r w:rsidRPr="007874AF">
        <w:rPr>
          <w:rFonts w:ascii="Calibri" w:hAnsi="Calibri" w:cs="Calibri"/>
          <w:i/>
          <w:color w:val="000000"/>
          <w:shd w:val="clear" w:color="auto" w:fill="FFFFFF"/>
        </w:rPr>
        <w:t xml:space="preserve"> </w:t>
      </w:r>
      <w:r w:rsidR="007560B1" w:rsidRPr="007874AF">
        <w:rPr>
          <w:rFonts w:ascii="Calibri" w:hAnsi="Calibri" w:cs="Calibri"/>
          <w:i/>
          <w:color w:val="000000"/>
          <w:shd w:val="clear" w:color="auto" w:fill="FFFFFF"/>
        </w:rPr>
        <w:t>S</w:t>
      </w:r>
      <w:r w:rsidRPr="007874AF">
        <w:rPr>
          <w:rFonts w:ascii="Calibri" w:hAnsi="Calibri" w:cs="Calibri"/>
          <w:i/>
          <w:color w:val="000000"/>
          <w:shd w:val="clear" w:color="auto" w:fill="FFFFFF"/>
        </w:rPr>
        <w:t xml:space="preserve">istemi, </w:t>
      </w:r>
      <w:r w:rsidR="007560B1" w:rsidRPr="007874AF">
        <w:rPr>
          <w:rFonts w:ascii="Calibri" w:hAnsi="Calibri" w:cs="Calibri"/>
          <w:i/>
          <w:color w:val="000000"/>
          <w:shd w:val="clear" w:color="auto" w:fill="FFFFFF"/>
        </w:rPr>
        <w:t>E</w:t>
      </w:r>
      <w:r w:rsidRPr="007874AF">
        <w:rPr>
          <w:rFonts w:ascii="Calibri" w:hAnsi="Calibri" w:cs="Calibri"/>
          <w:i/>
          <w:color w:val="000000"/>
          <w:shd w:val="clear" w:color="auto" w:fill="FFFFFF"/>
        </w:rPr>
        <w:t xml:space="preserve">ğitim ve </w:t>
      </w:r>
      <w:r w:rsidR="007560B1" w:rsidRPr="007874AF">
        <w:rPr>
          <w:rFonts w:ascii="Calibri" w:hAnsi="Calibri" w:cs="Calibri"/>
          <w:i/>
          <w:color w:val="000000"/>
          <w:shd w:val="clear" w:color="auto" w:fill="FFFFFF"/>
        </w:rPr>
        <w:t>Ö</w:t>
      </w:r>
      <w:r w:rsidRPr="007874AF">
        <w:rPr>
          <w:rFonts w:ascii="Calibri" w:hAnsi="Calibri" w:cs="Calibri"/>
          <w:i/>
          <w:color w:val="000000"/>
          <w:shd w:val="clear" w:color="auto" w:fill="FFFFFF"/>
        </w:rPr>
        <w:t xml:space="preserve">ğretim, </w:t>
      </w:r>
      <w:r w:rsidR="007560B1" w:rsidRPr="007874AF">
        <w:rPr>
          <w:rFonts w:ascii="Calibri" w:hAnsi="Calibri" w:cs="Calibri"/>
          <w:i/>
          <w:color w:val="000000"/>
          <w:shd w:val="clear" w:color="auto" w:fill="FFFFFF"/>
        </w:rPr>
        <w:t>A</w:t>
      </w:r>
      <w:r w:rsidRPr="007874AF">
        <w:rPr>
          <w:rFonts w:ascii="Calibri" w:hAnsi="Calibri" w:cs="Calibri"/>
          <w:i/>
          <w:color w:val="000000"/>
          <w:shd w:val="clear" w:color="auto" w:fill="FFFFFF"/>
        </w:rPr>
        <w:t xml:space="preserve">raştırma ve </w:t>
      </w:r>
      <w:r w:rsidR="007560B1" w:rsidRPr="007874AF">
        <w:rPr>
          <w:rFonts w:ascii="Calibri" w:hAnsi="Calibri" w:cs="Calibri"/>
          <w:i/>
          <w:color w:val="000000"/>
          <w:shd w:val="clear" w:color="auto" w:fill="FFFFFF"/>
        </w:rPr>
        <w:t>G</w:t>
      </w:r>
      <w:r w:rsidRPr="007874AF">
        <w:rPr>
          <w:rFonts w:ascii="Calibri" w:hAnsi="Calibri" w:cs="Calibri"/>
          <w:i/>
          <w:color w:val="000000"/>
          <w:shd w:val="clear" w:color="auto" w:fill="FFFFFF"/>
        </w:rPr>
        <w:t xml:space="preserve">eliştirme, </w:t>
      </w:r>
      <w:r w:rsidR="007560B1" w:rsidRPr="007874AF">
        <w:rPr>
          <w:rFonts w:ascii="Calibri" w:hAnsi="Calibri" w:cs="Calibri"/>
          <w:i/>
          <w:color w:val="000000"/>
          <w:shd w:val="clear" w:color="auto" w:fill="FFFFFF"/>
        </w:rPr>
        <w:t>T</w:t>
      </w:r>
      <w:r w:rsidRPr="007874AF">
        <w:rPr>
          <w:rFonts w:ascii="Calibri" w:hAnsi="Calibri" w:cs="Calibri"/>
          <w:i/>
          <w:color w:val="000000"/>
          <w:shd w:val="clear" w:color="auto" w:fill="FFFFFF"/>
        </w:rPr>
        <w:t xml:space="preserve">oplumsal </w:t>
      </w:r>
      <w:r w:rsidR="007560B1" w:rsidRPr="007874AF">
        <w:rPr>
          <w:rFonts w:ascii="Calibri" w:hAnsi="Calibri" w:cs="Calibri"/>
          <w:i/>
          <w:color w:val="000000"/>
          <w:shd w:val="clear" w:color="auto" w:fill="FFFFFF"/>
        </w:rPr>
        <w:t>K</w:t>
      </w:r>
      <w:r w:rsidRPr="007874AF">
        <w:rPr>
          <w:rFonts w:ascii="Calibri" w:hAnsi="Calibri" w:cs="Calibri"/>
          <w:i/>
          <w:color w:val="000000"/>
          <w:shd w:val="clear" w:color="auto" w:fill="FFFFFF"/>
        </w:rPr>
        <w:t>atkı</w:t>
      </w:r>
      <w:r w:rsidR="007560B1">
        <w:rPr>
          <w:rFonts w:ascii="Calibri" w:hAnsi="Calibri" w:cs="Calibri"/>
          <w:color w:val="000000"/>
          <w:shd w:val="clear" w:color="auto" w:fill="FFFFFF"/>
        </w:rPr>
        <w:t xml:space="preserve">, </w:t>
      </w:r>
      <w:r w:rsidR="007560B1" w:rsidRPr="007874AF">
        <w:rPr>
          <w:rFonts w:ascii="Calibri" w:hAnsi="Calibri" w:cs="Calibri"/>
          <w:i/>
          <w:color w:val="000000"/>
          <w:shd w:val="clear" w:color="auto" w:fill="FFFFFF"/>
        </w:rPr>
        <w:t>Y</w:t>
      </w:r>
      <w:r w:rsidRPr="007874AF">
        <w:rPr>
          <w:rFonts w:ascii="Calibri" w:hAnsi="Calibri" w:cs="Calibri"/>
          <w:i/>
          <w:color w:val="000000"/>
          <w:shd w:val="clear" w:color="auto" w:fill="FFFFFF"/>
        </w:rPr>
        <w:t xml:space="preserve">önetim </w:t>
      </w:r>
      <w:r w:rsidR="007560B1" w:rsidRPr="007874AF">
        <w:rPr>
          <w:rFonts w:ascii="Calibri" w:hAnsi="Calibri" w:cs="Calibri"/>
          <w:i/>
          <w:color w:val="000000"/>
          <w:shd w:val="clear" w:color="auto" w:fill="FFFFFF"/>
        </w:rPr>
        <w:t>S</w:t>
      </w:r>
      <w:r w:rsidRPr="007874AF">
        <w:rPr>
          <w:rFonts w:ascii="Calibri" w:hAnsi="Calibri" w:cs="Calibri"/>
          <w:i/>
          <w:color w:val="000000"/>
          <w:shd w:val="clear" w:color="auto" w:fill="FFFFFF"/>
        </w:rPr>
        <w:t>istemi</w:t>
      </w:r>
      <w:r w:rsidRPr="00AC3FAA">
        <w:rPr>
          <w:rFonts w:ascii="Calibri" w:hAnsi="Calibri" w:cs="Calibri"/>
          <w:color w:val="000000"/>
          <w:shd w:val="clear" w:color="auto" w:fill="FFFFFF"/>
        </w:rPr>
        <w:t xml:space="preserve"> başlıkları altında toplam 22 ölçüt ve 56 alt ölçüt ile gerçekleştirilmektedir. Değerlendirme süreçlerinde kullanılan temel araç YÖKAK Dereceli Değerlendirme Anahtarı’dır. YÖKAK Dereceli Değerlendirme Anahtarı yükseköğretim kurumlarının iç değerlendirme çalışmaları ve kurum iç değerlendirme raporu yazımında ve aynı zamanda dış değerlendirme süreçlerinde de kullanılan rubrik tarzında geliştirilmiş bir ölçme aracıdır. Kurumsal değerlendirme ya da karar verme süreçlerinde açıklık, nesnellik, anlaşılırlık, tutarlık ve şeffaflığını arttırmak amacıyla geliştirilmiştir.</w:t>
      </w:r>
      <w:r w:rsidR="00C00F04">
        <w:rPr>
          <w:rFonts w:ascii="Calibri" w:hAnsi="Calibri" w:cs="Calibri"/>
          <w:color w:val="000000"/>
          <w:shd w:val="clear" w:color="auto" w:fill="FFFFFF"/>
        </w:rPr>
        <w:t xml:space="preserve"> Aynı ölçme aracının birimlerimizin BİDR hazırlamasında da temel teşkil etmesi beklenmektedir. </w:t>
      </w:r>
    </w:p>
    <w:p w14:paraId="3C5863A0" w14:textId="3BFCFCEF" w:rsidR="00C34E89" w:rsidRPr="00311002" w:rsidRDefault="00763CC7" w:rsidP="00C34E89">
      <w:pPr>
        <w:pStyle w:val="GvdeMetni"/>
        <w:numPr>
          <w:ilvl w:val="0"/>
          <w:numId w:val="1"/>
        </w:numPr>
        <w:ind w:right="63"/>
        <w:jc w:val="both"/>
        <w:rPr>
          <w:rFonts w:ascii="Calibri" w:hAnsi="Calibri" w:cs="Calibri"/>
        </w:rPr>
      </w:pPr>
      <w:r w:rsidRPr="00AC3FAA">
        <w:rPr>
          <w:rFonts w:ascii="Calibri" w:hAnsi="Calibri" w:cs="Calibri"/>
          <w:color w:val="000000"/>
          <w:shd w:val="clear" w:color="auto" w:fill="FFFFFF"/>
        </w:rPr>
        <w:t xml:space="preserve">YÖKAK </w:t>
      </w:r>
      <w:r w:rsidR="00C34E89" w:rsidRPr="00AC3FAA">
        <w:rPr>
          <w:rFonts w:ascii="Calibri" w:hAnsi="Calibri" w:cs="Calibri"/>
          <w:color w:val="000000"/>
          <w:shd w:val="clear" w:color="auto" w:fill="FFFFFF"/>
        </w:rPr>
        <w:t>Dereceli Değerlendirme Anahtarı</w:t>
      </w:r>
      <w:r w:rsidRPr="00AC3FAA">
        <w:rPr>
          <w:rFonts w:ascii="Calibri" w:hAnsi="Calibri" w:cs="Calibri"/>
          <w:color w:val="000000"/>
          <w:shd w:val="clear" w:color="auto" w:fill="FFFFFF"/>
        </w:rPr>
        <w:t>’</w:t>
      </w:r>
      <w:r w:rsidR="00C34E89" w:rsidRPr="00AC3FAA">
        <w:rPr>
          <w:rFonts w:ascii="Calibri" w:hAnsi="Calibri" w:cs="Calibri"/>
          <w:color w:val="000000"/>
          <w:shd w:val="clear" w:color="auto" w:fill="FFFFFF"/>
        </w:rPr>
        <w:t>nda her bir alt ölçüt için kalite güvencesi süreç ya da mekanizmaları</w:t>
      </w:r>
      <w:r w:rsidR="00853D0C">
        <w:rPr>
          <w:rFonts w:ascii="Calibri" w:hAnsi="Calibri" w:cs="Calibri"/>
          <w:color w:val="000000"/>
          <w:shd w:val="clear" w:color="auto" w:fill="FFFFFF"/>
        </w:rPr>
        <w:t>;</w:t>
      </w:r>
      <w:r w:rsidR="00C34E89" w:rsidRPr="00AC3FAA">
        <w:rPr>
          <w:rFonts w:ascii="Calibri" w:hAnsi="Calibri" w:cs="Calibri"/>
          <w:color w:val="000000"/>
          <w:shd w:val="clear" w:color="auto" w:fill="FFFFFF"/>
        </w:rPr>
        <w:t xml:space="preserve"> planlama, uygulama, kontrol etme ve önlem alma (PUKÖ) basamaklarının olgunluk düzeyleri dikkate alınarak tanımlanmış </w:t>
      </w:r>
      <w:r w:rsidR="00853D0C">
        <w:rPr>
          <w:rFonts w:ascii="Calibri" w:hAnsi="Calibri" w:cs="Calibri"/>
          <w:color w:val="000000"/>
          <w:shd w:val="clear" w:color="auto" w:fill="FFFFFF"/>
        </w:rPr>
        <w:t xml:space="preserve">olup, </w:t>
      </w:r>
      <w:r w:rsidR="00C34E89" w:rsidRPr="00AC3FAA">
        <w:rPr>
          <w:rFonts w:ascii="Calibri" w:hAnsi="Calibri" w:cs="Calibri"/>
          <w:color w:val="000000"/>
          <w:shd w:val="clear" w:color="auto" w:fill="FFFFFF"/>
        </w:rPr>
        <w:t xml:space="preserve">1-5 arasındaki bir ölçekle derecelendirilmiştir. </w:t>
      </w:r>
      <w:r w:rsidRPr="00AC3FAA">
        <w:rPr>
          <w:rFonts w:ascii="Calibri" w:hAnsi="Calibri" w:cs="Calibri"/>
          <w:color w:val="000000"/>
          <w:shd w:val="clear" w:color="auto" w:fill="FFFFFF"/>
        </w:rPr>
        <w:t xml:space="preserve">Bu anahtarla </w:t>
      </w:r>
      <w:r w:rsidR="00C34E89" w:rsidRPr="00311002">
        <w:rPr>
          <w:rFonts w:ascii="Calibri" w:hAnsi="Calibri" w:cs="Calibri"/>
          <w:color w:val="000000"/>
          <w:shd w:val="clear" w:color="auto" w:fill="FFFFFF"/>
        </w:rPr>
        <w:t>olgunluk düzeyi belirlenen alt ölçütler, ilgili ölçütlerin karşılanma düzeyini ortaya koymaktadır.</w:t>
      </w:r>
      <w:r w:rsidR="00C34E89" w:rsidRPr="00311002">
        <w:rPr>
          <w:rFonts w:ascii="Calibri" w:hAnsi="Calibri" w:cs="Calibri"/>
        </w:rPr>
        <w:t xml:space="preserve"> </w:t>
      </w:r>
      <w:r w:rsidR="00C34E89" w:rsidRPr="00A870C3">
        <w:rPr>
          <w:rFonts w:ascii="Calibri" w:hAnsi="Calibri" w:cs="Calibri"/>
          <w:color w:val="000000"/>
          <w:shd w:val="clear" w:color="auto" w:fill="FFFFFF"/>
        </w:rPr>
        <w:t xml:space="preserve">Alt ölçütlerin PUKÖ döngüsü ile ilişkilendirilmiş olgunluk düzeyleri Şekil 1’de özetlenmektedir. </w:t>
      </w:r>
    </w:p>
    <w:p w14:paraId="57169EB9" w14:textId="19D40B68" w:rsidR="00C34E89" w:rsidRPr="00311002" w:rsidRDefault="00C34E89" w:rsidP="00C34E89">
      <w:pPr>
        <w:pStyle w:val="GvdeMetni"/>
        <w:ind w:right="63"/>
        <w:jc w:val="both"/>
        <w:rPr>
          <w:rFonts w:ascii="Calibri" w:hAnsi="Calibri" w:cs="Calibri"/>
        </w:rPr>
      </w:pPr>
    </w:p>
    <w:p w14:paraId="76C65358" w14:textId="31784A82" w:rsidR="00C34E89" w:rsidRPr="00311002" w:rsidRDefault="00C34E89" w:rsidP="00C34E89">
      <w:pPr>
        <w:pStyle w:val="GvdeMetni"/>
        <w:ind w:right="63"/>
        <w:jc w:val="both"/>
        <w:rPr>
          <w:rFonts w:ascii="Calibri" w:hAnsi="Calibri" w:cs="Calibri"/>
        </w:rPr>
      </w:pPr>
    </w:p>
    <w:p w14:paraId="0ABEE3C2" w14:textId="77777777" w:rsidR="006A5B98" w:rsidRDefault="006A5B98" w:rsidP="00C34E89">
      <w:pPr>
        <w:pStyle w:val="GvdeMetni"/>
        <w:ind w:right="63"/>
        <w:jc w:val="both"/>
        <w:rPr>
          <w:rFonts w:ascii="Calibri" w:hAnsi="Calibri" w:cs="Calibri"/>
        </w:rPr>
        <w:sectPr w:rsidR="006A5B98" w:rsidSect="008233D3">
          <w:headerReference w:type="default" r:id="rId10"/>
          <w:footerReference w:type="default" r:id="rId11"/>
          <w:pgSz w:w="11906" w:h="16838" w:code="9"/>
          <w:pgMar w:top="1380" w:right="1120" w:bottom="1180" w:left="1418" w:header="0" w:footer="998" w:gutter="0"/>
          <w:cols w:space="708"/>
          <w:titlePg/>
          <w:docGrid w:linePitch="299"/>
        </w:sectPr>
      </w:pPr>
    </w:p>
    <w:p w14:paraId="6ECF3AA9" w14:textId="37D1E805" w:rsidR="00C34E89" w:rsidRPr="00311002" w:rsidRDefault="00C34E89" w:rsidP="00C34E89">
      <w:pPr>
        <w:pStyle w:val="GvdeMetni"/>
        <w:ind w:right="63"/>
        <w:jc w:val="both"/>
        <w:rPr>
          <w:rFonts w:ascii="Calibri" w:hAnsi="Calibri" w:cs="Calibri"/>
        </w:rPr>
      </w:pPr>
    </w:p>
    <w:p w14:paraId="6A11311F" w14:textId="795F59A8" w:rsidR="00C34E89" w:rsidRPr="00311002" w:rsidRDefault="00FE2A67" w:rsidP="00C34E89">
      <w:pPr>
        <w:pStyle w:val="GvdeMetni"/>
        <w:ind w:right="63"/>
        <w:jc w:val="both"/>
        <w:rPr>
          <w:rFonts w:ascii="Calibri" w:hAnsi="Calibri" w:cs="Calibri"/>
        </w:rPr>
      </w:pPr>
      <w:r>
        <w:rPr>
          <w:rFonts w:ascii="Calibri" w:hAnsi="Calibri" w:cs="Calibri"/>
          <w:lang w:eastAsia="tr-TR"/>
        </w:rPr>
        <w:drawing>
          <wp:anchor distT="0" distB="0" distL="114300" distR="114300" simplePos="0" relativeHeight="251663360" behindDoc="0" locked="0" layoutInCell="1" allowOverlap="1" wp14:anchorId="1C90F2B0" wp14:editId="65B8ED5C">
            <wp:simplePos x="0" y="0"/>
            <wp:positionH relativeFrom="margin">
              <wp:align>center</wp:align>
            </wp:positionH>
            <wp:positionV relativeFrom="paragraph">
              <wp:posOffset>580</wp:posOffset>
            </wp:positionV>
            <wp:extent cx="9611360" cy="5127625"/>
            <wp:effectExtent l="0" t="0" r="889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ramit diyagram 2021.jpg"/>
                    <pic:cNvPicPr/>
                  </pic:nvPicPr>
                  <pic:blipFill rotWithShape="1">
                    <a:blip r:embed="rId12" cstate="print">
                      <a:extLst>
                        <a:ext uri="{28A0092B-C50C-407E-A947-70E740481C1C}">
                          <a14:useLocalDpi xmlns:a14="http://schemas.microsoft.com/office/drawing/2010/main" val="0"/>
                        </a:ext>
                      </a:extLst>
                    </a:blip>
                    <a:srcRect t="13013" b="5043"/>
                    <a:stretch/>
                  </pic:blipFill>
                  <pic:spPr bwMode="auto">
                    <a:xfrm>
                      <a:off x="0" y="0"/>
                      <a:ext cx="9611360" cy="512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E2DB85" w14:textId="7E1B50F7" w:rsidR="007D21BB" w:rsidRPr="00C30688" w:rsidRDefault="00C34E89" w:rsidP="00C30688">
      <w:pPr>
        <w:pStyle w:val="GvdeMetni"/>
        <w:tabs>
          <w:tab w:val="left" w:pos="142"/>
        </w:tabs>
        <w:ind w:right="63"/>
        <w:jc w:val="center"/>
        <w:rPr>
          <w:rFonts w:ascii="Calibri" w:hAnsi="Calibri" w:cs="Calibri"/>
          <w:i/>
          <w:color w:val="000000" w:themeColor="text1"/>
        </w:rPr>
        <w:sectPr w:rsidR="007D21BB" w:rsidRPr="00C30688" w:rsidSect="002007FB">
          <w:pgSz w:w="16838" w:h="11906" w:orient="landscape" w:code="9"/>
          <w:pgMar w:top="1120" w:right="1180" w:bottom="1418" w:left="1380" w:header="0" w:footer="998" w:gutter="0"/>
          <w:cols w:space="708"/>
          <w:docGrid w:linePitch="299"/>
        </w:sectPr>
      </w:pPr>
      <w:r w:rsidRPr="00311002">
        <w:rPr>
          <w:rFonts w:ascii="Calibri" w:hAnsi="Calibri" w:cs="Calibri"/>
          <w:i/>
          <w:color w:val="000000" w:themeColor="text1"/>
        </w:rPr>
        <w:t xml:space="preserve">Şekil 1. </w:t>
      </w:r>
      <w:r w:rsidR="00AC3FAA" w:rsidRPr="00311002">
        <w:rPr>
          <w:rFonts w:ascii="Calibri" w:hAnsi="Calibri" w:cs="Calibri"/>
          <w:i/>
          <w:color w:val="000000" w:themeColor="text1"/>
        </w:rPr>
        <w:t xml:space="preserve">YÖKAK </w:t>
      </w:r>
      <w:r w:rsidRPr="00311002">
        <w:rPr>
          <w:rFonts w:ascii="Calibri" w:hAnsi="Calibri" w:cs="Calibri"/>
          <w:i/>
          <w:color w:val="000000" w:themeColor="text1"/>
        </w:rPr>
        <w:t>Dereceli Değerlendirme Anahtarıyla Alt Ölçütlerin Olgunluk Düzeyinin Değerlendir</w:t>
      </w:r>
      <w:r w:rsidR="00C30688">
        <w:rPr>
          <w:rFonts w:ascii="Calibri" w:hAnsi="Calibri" w:cs="Calibri"/>
          <w:i/>
          <w:color w:val="000000" w:themeColor="text1"/>
        </w:rPr>
        <w:t>ilmesi</w:t>
      </w:r>
    </w:p>
    <w:p w14:paraId="5320BEC2" w14:textId="186F7C9C" w:rsidR="00C34E89" w:rsidRPr="00311002" w:rsidRDefault="00C00F04" w:rsidP="006A5B98">
      <w:pPr>
        <w:pStyle w:val="GvdeMetni"/>
        <w:numPr>
          <w:ilvl w:val="0"/>
          <w:numId w:val="1"/>
        </w:numPr>
        <w:ind w:right="63"/>
        <w:jc w:val="both"/>
        <w:rPr>
          <w:rFonts w:ascii="Calibri" w:hAnsi="Calibri" w:cs="Calibri"/>
        </w:rPr>
      </w:pPr>
      <w:r>
        <w:rPr>
          <w:rFonts w:ascii="Calibri" w:hAnsi="Calibri" w:cs="Calibri"/>
        </w:rPr>
        <w:lastRenderedPageBreak/>
        <w:t>BİDR</w:t>
      </w:r>
      <w:r w:rsidR="00C34E89" w:rsidRPr="00311002">
        <w:rPr>
          <w:rFonts w:ascii="Calibri" w:hAnsi="Calibri" w:cs="Calibri"/>
        </w:rPr>
        <w:t xml:space="preserve"> yazımında, açıklamalar “</w:t>
      </w:r>
      <w:r w:rsidR="00C34E89" w:rsidRPr="00311002">
        <w:rPr>
          <w:rFonts w:ascii="Calibri" w:hAnsi="Calibri" w:cs="Calibri"/>
          <w:i/>
        </w:rPr>
        <w:t>başlıklar</w:t>
      </w:r>
      <w:r w:rsidR="00C34E89" w:rsidRPr="00311002">
        <w:rPr>
          <w:rFonts w:ascii="Calibri" w:hAnsi="Calibri" w:cs="Calibri"/>
          <w:bCs/>
          <w:iCs/>
        </w:rPr>
        <w:t>”</w:t>
      </w:r>
      <w:r w:rsidR="00C34E89" w:rsidRPr="00311002">
        <w:rPr>
          <w:rFonts w:ascii="Calibri" w:hAnsi="Calibri" w:cs="Calibri"/>
        </w:rPr>
        <w:t xml:space="preserve"> altında yer alan her bir ölçüte yönelik </w:t>
      </w:r>
      <w:r w:rsidR="00853D0C">
        <w:rPr>
          <w:rFonts w:ascii="Calibri" w:hAnsi="Calibri" w:cs="Calibri"/>
        </w:rPr>
        <w:t xml:space="preserve">olarak </w:t>
      </w:r>
      <w:r w:rsidR="00C34E89" w:rsidRPr="00311002">
        <w:rPr>
          <w:rFonts w:ascii="Calibri" w:hAnsi="Calibri" w:cs="Calibri"/>
        </w:rPr>
        <w:t>yapılmalı</w:t>
      </w:r>
      <w:r w:rsidR="00AC3FAA" w:rsidRPr="00311002">
        <w:rPr>
          <w:rFonts w:ascii="Calibri" w:hAnsi="Calibri" w:cs="Calibri"/>
        </w:rPr>
        <w:t xml:space="preserve">; </w:t>
      </w:r>
      <w:r w:rsidR="00C34E89" w:rsidRPr="00311002">
        <w:rPr>
          <w:rFonts w:ascii="Calibri" w:hAnsi="Calibri" w:cs="Calibri"/>
        </w:rPr>
        <w:t xml:space="preserve">ölçütlerin açıklamaları yazılırken alt ölçütlerdeki olgunluk düzeyi esas alınmalıdır. Başlık, ölçüt ve alt ölçütlerin ilişkilendirilmesine ilişkin örnek Tablo 1’de </w:t>
      </w:r>
      <w:r w:rsidR="00AC3FAA" w:rsidRPr="00311002">
        <w:rPr>
          <w:rFonts w:ascii="Calibri" w:hAnsi="Calibri" w:cs="Calibri"/>
        </w:rPr>
        <w:t>sunulmuştur.</w:t>
      </w:r>
    </w:p>
    <w:p w14:paraId="2A42F53D" w14:textId="77777777" w:rsidR="00C34E89" w:rsidRPr="00311002" w:rsidRDefault="00C34E89" w:rsidP="00C34E89">
      <w:pPr>
        <w:pStyle w:val="GvdeMetni"/>
        <w:ind w:right="63"/>
        <w:jc w:val="both"/>
        <w:rPr>
          <w:rFonts w:ascii="Calibri" w:hAnsi="Calibri" w:cs="Calibri"/>
        </w:rPr>
      </w:pPr>
    </w:p>
    <w:p w14:paraId="65C6FA0D" w14:textId="55AFD2AA" w:rsidR="00C34E89" w:rsidRPr="00311002" w:rsidRDefault="00C34E89" w:rsidP="00C34E89">
      <w:pPr>
        <w:spacing w:line="360" w:lineRule="auto"/>
        <w:ind w:left="708" w:right="63"/>
        <w:jc w:val="both"/>
        <w:rPr>
          <w:rFonts w:ascii="Calibri" w:hAnsi="Calibri" w:cs="Calibri"/>
          <w:sz w:val="24"/>
          <w:szCs w:val="24"/>
        </w:rPr>
      </w:pPr>
      <w:r w:rsidRPr="00311002">
        <w:rPr>
          <w:rFonts w:ascii="Calibri" w:hAnsi="Calibri" w:cs="Calibri"/>
          <w:sz w:val="24"/>
          <w:szCs w:val="24"/>
        </w:rPr>
        <w:t xml:space="preserve">Tablo 1. </w:t>
      </w:r>
      <w:r w:rsidR="00C00F04">
        <w:rPr>
          <w:rFonts w:ascii="Calibri" w:hAnsi="Calibri" w:cs="Calibri"/>
          <w:sz w:val="24"/>
          <w:szCs w:val="24"/>
        </w:rPr>
        <w:t>B</w:t>
      </w:r>
      <w:r w:rsidRPr="00311002">
        <w:rPr>
          <w:rFonts w:ascii="Calibri" w:hAnsi="Calibri" w:cs="Calibri"/>
          <w:sz w:val="24"/>
          <w:szCs w:val="24"/>
        </w:rPr>
        <w:t>İDR yazımında başlık, ölçüt ve alt ölçütlerin ilişkilendirilmesi örneği</w:t>
      </w:r>
    </w:p>
    <w:tbl>
      <w:tblPr>
        <w:tblStyle w:val="TabloKlavuzu"/>
        <w:tblW w:w="0" w:type="dxa"/>
        <w:tblInd w:w="720" w:type="dxa"/>
        <w:tblLook w:val="04A0" w:firstRow="1" w:lastRow="0" w:firstColumn="1" w:lastColumn="0" w:noHBand="0" w:noVBand="1"/>
      </w:tblPr>
      <w:tblGrid>
        <w:gridCol w:w="2723"/>
        <w:gridCol w:w="2648"/>
        <w:gridCol w:w="3121"/>
      </w:tblGrid>
      <w:tr w:rsidR="00C34E89" w:rsidRPr="00AC3FAA" w14:paraId="72EBF77E" w14:textId="77777777" w:rsidTr="0031452D">
        <w:trPr>
          <w:trHeight w:val="645"/>
        </w:trPr>
        <w:tc>
          <w:tcPr>
            <w:tcW w:w="2723" w:type="dxa"/>
            <w:shd w:val="clear" w:color="auto" w:fill="B81074"/>
          </w:tcPr>
          <w:p w14:paraId="1D73BD36" w14:textId="77777777" w:rsidR="00C34E89" w:rsidRPr="00311002" w:rsidRDefault="00C34E89" w:rsidP="00C85C7B">
            <w:pPr>
              <w:pStyle w:val="GvdeMetni"/>
              <w:ind w:left="0" w:right="63"/>
              <w:rPr>
                <w:rFonts w:ascii="Calibri" w:hAnsi="Calibri" w:cs="Calibri"/>
                <w:b/>
              </w:rPr>
            </w:pPr>
            <w:r w:rsidRPr="0031452D">
              <w:rPr>
                <w:rFonts w:ascii="Calibri" w:hAnsi="Calibri" w:cs="Calibri"/>
                <w:b/>
                <w:color w:val="FFFFFF" w:themeColor="background1"/>
              </w:rPr>
              <w:t>Başlık</w:t>
            </w:r>
          </w:p>
        </w:tc>
        <w:tc>
          <w:tcPr>
            <w:tcW w:w="2648" w:type="dxa"/>
          </w:tcPr>
          <w:p w14:paraId="7C2E7716" w14:textId="77777777" w:rsidR="00C34E89" w:rsidRPr="00311002" w:rsidRDefault="00C34E89" w:rsidP="00C85C7B">
            <w:pPr>
              <w:pStyle w:val="GvdeMetni"/>
              <w:ind w:left="0" w:right="63"/>
              <w:rPr>
                <w:rFonts w:ascii="Calibri" w:hAnsi="Calibri" w:cs="Calibri"/>
              </w:rPr>
            </w:pPr>
            <w:r w:rsidRPr="00311002">
              <w:rPr>
                <w:rFonts w:ascii="Calibri" w:hAnsi="Calibri" w:cs="Calibri"/>
              </w:rPr>
              <w:t>B. Eğitim ve Öğretim</w:t>
            </w:r>
          </w:p>
        </w:tc>
        <w:tc>
          <w:tcPr>
            <w:tcW w:w="3121" w:type="dxa"/>
          </w:tcPr>
          <w:p w14:paraId="1D9B8938" w14:textId="77777777" w:rsidR="00C34E89" w:rsidRPr="00311002" w:rsidRDefault="00C34E89" w:rsidP="00311002">
            <w:pPr>
              <w:pStyle w:val="GvdeMetni"/>
              <w:ind w:left="0" w:right="63"/>
              <w:jc w:val="both"/>
              <w:rPr>
                <w:rFonts w:ascii="Calibri" w:hAnsi="Calibri" w:cs="Calibri"/>
              </w:rPr>
            </w:pPr>
            <w:r w:rsidRPr="00311002">
              <w:rPr>
                <w:rFonts w:ascii="Calibri" w:hAnsi="Calibri" w:cs="Calibri"/>
              </w:rPr>
              <w:t>Başlıklar altında ölçütler ve alt ölçütler yer almaktadır.</w:t>
            </w:r>
          </w:p>
        </w:tc>
      </w:tr>
      <w:tr w:rsidR="00C34E89" w:rsidRPr="00AC3FAA" w14:paraId="2034674A" w14:textId="77777777" w:rsidTr="0031452D">
        <w:tc>
          <w:tcPr>
            <w:tcW w:w="2723" w:type="dxa"/>
            <w:shd w:val="clear" w:color="auto" w:fill="7B0B4E"/>
          </w:tcPr>
          <w:p w14:paraId="618287EB" w14:textId="77777777" w:rsidR="00C34E89" w:rsidRPr="00311002" w:rsidRDefault="00C34E89" w:rsidP="00C85C7B">
            <w:pPr>
              <w:pStyle w:val="GvdeMetni"/>
              <w:ind w:left="0" w:right="63"/>
              <w:rPr>
                <w:rFonts w:ascii="Calibri" w:hAnsi="Calibri" w:cs="Calibri"/>
                <w:b/>
              </w:rPr>
            </w:pPr>
            <w:r w:rsidRPr="00311002">
              <w:rPr>
                <w:rFonts w:ascii="Calibri" w:hAnsi="Calibri" w:cs="Calibri"/>
                <w:b/>
              </w:rPr>
              <w:t>Ölçüt</w:t>
            </w:r>
          </w:p>
        </w:tc>
        <w:tc>
          <w:tcPr>
            <w:tcW w:w="2648" w:type="dxa"/>
          </w:tcPr>
          <w:p w14:paraId="67A538FB" w14:textId="77777777" w:rsidR="00C34E89" w:rsidRPr="00311002" w:rsidRDefault="00C34E89" w:rsidP="00C85C7B">
            <w:pPr>
              <w:pStyle w:val="GvdeMetni"/>
              <w:ind w:left="0" w:right="63"/>
              <w:rPr>
                <w:rFonts w:ascii="Calibri" w:hAnsi="Calibri" w:cs="Calibri"/>
              </w:rPr>
            </w:pPr>
            <w:r w:rsidRPr="00311002">
              <w:rPr>
                <w:rFonts w:ascii="Calibri" w:hAnsi="Calibri" w:cs="Calibri"/>
              </w:rPr>
              <w:t>B.1 Programların Tasarımı ve Onayı</w:t>
            </w:r>
          </w:p>
        </w:tc>
        <w:tc>
          <w:tcPr>
            <w:tcW w:w="3121" w:type="dxa"/>
          </w:tcPr>
          <w:p w14:paraId="4887E3A1" w14:textId="77777777" w:rsidR="00C34E89" w:rsidRPr="00311002" w:rsidRDefault="00C34E89" w:rsidP="00311002">
            <w:pPr>
              <w:pStyle w:val="GvdeMetni"/>
              <w:ind w:left="0" w:right="63"/>
              <w:jc w:val="both"/>
              <w:rPr>
                <w:rFonts w:ascii="Calibri" w:hAnsi="Calibri" w:cs="Calibri"/>
              </w:rPr>
            </w:pPr>
            <w:r w:rsidRPr="00311002">
              <w:rPr>
                <w:rFonts w:ascii="Calibri" w:hAnsi="Calibri" w:cs="Calibri"/>
              </w:rPr>
              <w:t xml:space="preserve">Rapor yazımı ölçütler bazında gerçekleştirilecektir. </w:t>
            </w:r>
          </w:p>
        </w:tc>
      </w:tr>
      <w:tr w:rsidR="00C34E89" w:rsidRPr="00AC3FAA" w14:paraId="410CE4D5" w14:textId="77777777" w:rsidTr="0031452D">
        <w:tc>
          <w:tcPr>
            <w:tcW w:w="2723" w:type="dxa"/>
            <w:shd w:val="clear" w:color="auto" w:fill="500732"/>
          </w:tcPr>
          <w:p w14:paraId="156B4685" w14:textId="77777777" w:rsidR="00C34E89" w:rsidRPr="00311002" w:rsidRDefault="00C34E89" w:rsidP="00C85C7B">
            <w:pPr>
              <w:pStyle w:val="GvdeMetni"/>
              <w:ind w:left="0" w:right="63"/>
              <w:rPr>
                <w:rFonts w:ascii="Calibri" w:hAnsi="Calibri" w:cs="Calibri"/>
                <w:b/>
              </w:rPr>
            </w:pPr>
            <w:r w:rsidRPr="00311002">
              <w:rPr>
                <w:rFonts w:ascii="Calibri" w:hAnsi="Calibri" w:cs="Calibri"/>
                <w:b/>
              </w:rPr>
              <w:t>Alt Ölçüt</w:t>
            </w:r>
          </w:p>
        </w:tc>
        <w:tc>
          <w:tcPr>
            <w:tcW w:w="2648" w:type="dxa"/>
          </w:tcPr>
          <w:p w14:paraId="4F7D1E7A" w14:textId="77777777" w:rsidR="00C34E89" w:rsidRPr="00311002" w:rsidRDefault="00C34E89" w:rsidP="00C85C7B">
            <w:pPr>
              <w:pStyle w:val="GvdeMetni"/>
              <w:ind w:left="0" w:right="63"/>
              <w:rPr>
                <w:rFonts w:ascii="Calibri" w:hAnsi="Calibri" w:cs="Calibri"/>
                <w:u w:val="single"/>
              </w:rPr>
            </w:pPr>
            <w:r w:rsidRPr="00311002">
              <w:rPr>
                <w:rFonts w:ascii="Calibri" w:hAnsi="Calibri" w:cs="Calibri"/>
                <w:u w:val="single"/>
              </w:rPr>
              <w:t>B.1.5. Ölçme ve değerlendirme sistemi</w:t>
            </w:r>
          </w:p>
        </w:tc>
        <w:tc>
          <w:tcPr>
            <w:tcW w:w="3121" w:type="dxa"/>
          </w:tcPr>
          <w:p w14:paraId="0E071713" w14:textId="6CC3AE43" w:rsidR="00C34E89" w:rsidRPr="00311002" w:rsidRDefault="00C34E89" w:rsidP="00311002">
            <w:pPr>
              <w:pStyle w:val="GvdeMetni"/>
              <w:ind w:left="0" w:right="63"/>
              <w:jc w:val="both"/>
              <w:rPr>
                <w:rFonts w:ascii="Calibri" w:hAnsi="Calibri" w:cs="Calibri"/>
              </w:rPr>
            </w:pPr>
            <w:r w:rsidRPr="00311002">
              <w:rPr>
                <w:rFonts w:ascii="Calibri" w:hAnsi="Calibri" w:cs="Calibri"/>
              </w:rPr>
              <w:t>Alt ölçütler</w:t>
            </w:r>
            <w:r w:rsidR="00C00F04">
              <w:rPr>
                <w:rFonts w:ascii="Calibri" w:hAnsi="Calibri" w:cs="Calibri"/>
              </w:rPr>
              <w:t xml:space="preserve"> için</w:t>
            </w:r>
            <w:r w:rsidRPr="00311002">
              <w:rPr>
                <w:rFonts w:ascii="Calibri" w:hAnsi="Calibri" w:cs="Calibri"/>
              </w:rPr>
              <w:t>, ölçütler</w:t>
            </w:r>
            <w:r w:rsidR="00C00F04">
              <w:rPr>
                <w:rFonts w:ascii="Calibri" w:hAnsi="Calibri" w:cs="Calibri"/>
              </w:rPr>
              <w:t>e ilişkin açıklamaların</w:t>
            </w:r>
            <w:r w:rsidRPr="00311002">
              <w:rPr>
                <w:rFonts w:ascii="Calibri" w:hAnsi="Calibri" w:cs="Calibri"/>
              </w:rPr>
              <w:t xml:space="preserve"> yazımında esas alınılacak ve kanıtlarla desteklenen olgunluk düzeyi</w:t>
            </w:r>
            <w:r w:rsidR="00C00F04">
              <w:rPr>
                <w:rFonts w:ascii="Calibri" w:hAnsi="Calibri" w:cs="Calibri"/>
              </w:rPr>
              <w:t xml:space="preserve"> belirlenmelidir. </w:t>
            </w:r>
            <w:r w:rsidRPr="00311002">
              <w:rPr>
                <w:rFonts w:ascii="Calibri" w:hAnsi="Calibri" w:cs="Calibri"/>
              </w:rPr>
              <w:t xml:space="preserve"> Alt ölçütler için ayrıca açıklama yazılmayacaktır.</w:t>
            </w:r>
          </w:p>
        </w:tc>
      </w:tr>
    </w:tbl>
    <w:p w14:paraId="26B38A4F" w14:textId="050ABF82" w:rsidR="00C34E89" w:rsidRDefault="00C34E89" w:rsidP="00C34E89">
      <w:pPr>
        <w:pStyle w:val="GvdeMetni"/>
        <w:ind w:right="63"/>
        <w:rPr>
          <w:rFonts w:ascii="Calibri" w:hAnsi="Calibri" w:cs="Calibri"/>
        </w:rPr>
      </w:pPr>
    </w:p>
    <w:p w14:paraId="15D9E494" w14:textId="77777777" w:rsidR="00C34E89" w:rsidRPr="00311002" w:rsidRDefault="00C34E89" w:rsidP="00C34E89">
      <w:pPr>
        <w:pStyle w:val="GvdeMetni"/>
        <w:ind w:left="720" w:right="63"/>
        <w:jc w:val="both"/>
        <w:rPr>
          <w:rFonts w:ascii="Calibri" w:hAnsi="Calibri" w:cs="Calibri"/>
        </w:rPr>
      </w:pPr>
    </w:p>
    <w:p w14:paraId="656B7EDE" w14:textId="4C71FDB0" w:rsidR="00623F78" w:rsidRDefault="00C34E89" w:rsidP="00623F78">
      <w:pPr>
        <w:pStyle w:val="GvdeMetni"/>
        <w:numPr>
          <w:ilvl w:val="0"/>
          <w:numId w:val="1"/>
        </w:numPr>
        <w:ind w:right="63"/>
        <w:jc w:val="both"/>
        <w:rPr>
          <w:rFonts w:ascii="Calibri" w:hAnsi="Calibri" w:cs="Calibri"/>
        </w:rPr>
      </w:pPr>
      <w:r w:rsidRPr="00311002">
        <w:rPr>
          <w:rFonts w:ascii="Calibri" w:hAnsi="Calibri" w:cs="Calibri"/>
        </w:rPr>
        <w:t xml:space="preserve">Alt ölçütlerin olgunluk düzeyinin değerlendirmesinde kullanılan </w:t>
      </w:r>
      <w:r w:rsidR="00C07113">
        <w:rPr>
          <w:rFonts w:ascii="Calibri" w:hAnsi="Calibri" w:cs="Calibri"/>
        </w:rPr>
        <w:t xml:space="preserve">YÖKAK </w:t>
      </w:r>
      <w:r w:rsidRPr="00311002">
        <w:rPr>
          <w:rFonts w:ascii="Calibri" w:hAnsi="Calibri" w:cs="Calibri"/>
        </w:rPr>
        <w:t>Dereceli Değerlendirme Anahtarı 1-5 arasında derecelendirilen basamaklardan oluşmaktadır. Bir olgunluk düzeyine geçmek için önceki basamakların tamamlanması gerekir (Şekil 2).</w:t>
      </w:r>
    </w:p>
    <w:p w14:paraId="1560CC07" w14:textId="3625A60D" w:rsidR="00623F78" w:rsidRDefault="00623F78" w:rsidP="00623F78">
      <w:pPr>
        <w:pStyle w:val="GvdeMetni"/>
        <w:ind w:left="0" w:right="63"/>
        <w:jc w:val="both"/>
        <w:rPr>
          <w:rFonts w:ascii="Calibri" w:hAnsi="Calibri" w:cs="Calibri"/>
        </w:rPr>
      </w:pPr>
      <w:r>
        <w:rPr>
          <w:rFonts w:ascii="Calibri" w:hAnsi="Calibri" w:cs="Calibri"/>
          <w:lang w:eastAsia="tr-TR"/>
        </w:rPr>
        <w:drawing>
          <wp:anchor distT="0" distB="0" distL="114300" distR="114300" simplePos="0" relativeHeight="251664384" behindDoc="1" locked="0" layoutInCell="1" allowOverlap="1" wp14:anchorId="2C7FDE7F" wp14:editId="5D601085">
            <wp:simplePos x="0" y="0"/>
            <wp:positionH relativeFrom="page">
              <wp:align>center</wp:align>
            </wp:positionH>
            <wp:positionV relativeFrom="paragraph">
              <wp:posOffset>254635</wp:posOffset>
            </wp:positionV>
            <wp:extent cx="4818380" cy="3622040"/>
            <wp:effectExtent l="0" t="0" r="1270" b="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GRA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8380" cy="3622040"/>
                    </a:xfrm>
                    <a:prstGeom prst="rect">
                      <a:avLst/>
                    </a:prstGeom>
                  </pic:spPr>
                </pic:pic>
              </a:graphicData>
            </a:graphic>
          </wp:anchor>
        </w:drawing>
      </w:r>
    </w:p>
    <w:p w14:paraId="4D55EC66" w14:textId="29DB3AEE" w:rsidR="00623F78" w:rsidRPr="00623F78" w:rsidRDefault="00623F78" w:rsidP="00623F78">
      <w:pPr>
        <w:pStyle w:val="ListeParagraf"/>
        <w:ind w:left="2124" w:right="63"/>
        <w:rPr>
          <w:rFonts w:ascii="Calibri" w:eastAsia="Calibri" w:hAnsi="Calibri" w:cs="Calibri"/>
          <w:i/>
          <w:sz w:val="24"/>
          <w:szCs w:val="24"/>
        </w:rPr>
        <w:sectPr w:rsidR="00623F78" w:rsidRPr="00623F78" w:rsidSect="007D21BB">
          <w:pgSz w:w="11906" w:h="16838" w:code="9"/>
          <w:pgMar w:top="1380" w:right="1120" w:bottom="1180" w:left="1418" w:header="0" w:footer="998" w:gutter="0"/>
          <w:cols w:space="708"/>
          <w:docGrid w:linePitch="299"/>
        </w:sectPr>
      </w:pPr>
      <w:r w:rsidRPr="00311002">
        <w:rPr>
          <w:rFonts w:ascii="Calibri" w:eastAsia="Calibri" w:hAnsi="Calibri" w:cs="Calibri"/>
          <w:i/>
          <w:sz w:val="24"/>
          <w:szCs w:val="24"/>
        </w:rPr>
        <w:t>Şekil 2</w:t>
      </w:r>
      <w:r w:rsidRPr="004F68DB">
        <w:rPr>
          <w:rFonts w:ascii="Calibri" w:eastAsia="Calibri" w:hAnsi="Calibri" w:cs="Calibri"/>
          <w:i/>
          <w:sz w:val="24"/>
          <w:szCs w:val="24"/>
        </w:rPr>
        <w:t>.</w:t>
      </w:r>
      <w:r w:rsidRPr="00311002">
        <w:rPr>
          <w:rFonts w:ascii="Calibri" w:eastAsia="Calibri" w:hAnsi="Calibri" w:cs="Calibri"/>
          <w:i/>
          <w:sz w:val="24"/>
          <w:szCs w:val="24"/>
        </w:rPr>
        <w:t xml:space="preserve"> Olgunluk D</w:t>
      </w:r>
      <w:r w:rsidR="00E35440">
        <w:rPr>
          <w:rFonts w:ascii="Calibri" w:eastAsia="Calibri" w:hAnsi="Calibri" w:cs="Calibri"/>
          <w:i/>
          <w:sz w:val="24"/>
          <w:szCs w:val="24"/>
        </w:rPr>
        <w:t>üzeyi Derecelendirme Basamakları</w:t>
      </w:r>
      <w:r w:rsidR="00C00F04">
        <w:rPr>
          <w:rFonts w:ascii="Calibri" w:eastAsia="Calibri" w:hAnsi="Calibri" w:cs="Calibri"/>
          <w:i/>
          <w:sz w:val="24"/>
          <w:szCs w:val="24"/>
        </w:rPr>
        <w:t xml:space="preserve"> </w:t>
      </w:r>
    </w:p>
    <w:p w14:paraId="69623075" w14:textId="5D53E1EC" w:rsidR="00C34E89" w:rsidRPr="00311002" w:rsidRDefault="00C34E89" w:rsidP="00E35440">
      <w:pPr>
        <w:pStyle w:val="GvdeMetni"/>
        <w:numPr>
          <w:ilvl w:val="0"/>
          <w:numId w:val="1"/>
        </w:numPr>
        <w:ind w:right="63"/>
        <w:jc w:val="both"/>
        <w:rPr>
          <w:rFonts w:ascii="Calibri" w:hAnsi="Calibri" w:cs="Calibri"/>
        </w:rPr>
      </w:pPr>
      <w:r w:rsidRPr="00311002">
        <w:rPr>
          <w:rFonts w:ascii="Calibri" w:hAnsi="Calibri" w:cs="Calibri"/>
        </w:rPr>
        <w:lastRenderedPageBreak/>
        <w:t>Bir alt ölçütte 4 olgunluk seviyesine karar verebilmek için</w:t>
      </w:r>
      <w:r w:rsidR="005837F2">
        <w:rPr>
          <w:rFonts w:ascii="Calibri" w:hAnsi="Calibri" w:cs="Calibri"/>
        </w:rPr>
        <w:t>;</w:t>
      </w:r>
    </w:p>
    <w:p w14:paraId="76E9EC57" w14:textId="10C79F2D"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 xml:space="preserve">Uygulamaların </w:t>
      </w:r>
      <w:r w:rsidR="00F10E9B">
        <w:rPr>
          <w:rFonts w:ascii="Calibri" w:hAnsi="Calibri" w:cs="Calibri"/>
        </w:rPr>
        <w:t>birimin</w:t>
      </w:r>
      <w:r w:rsidRPr="00311002">
        <w:rPr>
          <w:rFonts w:ascii="Calibri" w:hAnsi="Calibri" w:cs="Calibri"/>
        </w:rPr>
        <w:t xml:space="preserve"> geneline yayılmış olması,</w:t>
      </w:r>
    </w:p>
    <w:p w14:paraId="071CBEC5" w14:textId="77777777"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Uygulamalardan sonuç elde edilmiş olması,</w:t>
      </w:r>
    </w:p>
    <w:p w14:paraId="74CF341A" w14:textId="77777777"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Bu sonuçların izleniyor olması,</w:t>
      </w:r>
    </w:p>
    <w:p w14:paraId="4C0EAD8D" w14:textId="77777777"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İzleme sonuçlarının ilgili paydaşlarla birlikte değerlendirilerek; uygulamaların iyileştiriliyor olması</w:t>
      </w:r>
    </w:p>
    <w:p w14:paraId="6A24C779" w14:textId="25F7C0DB" w:rsidR="00C34E89" w:rsidRDefault="00C34E89" w:rsidP="00C34E89">
      <w:pPr>
        <w:pStyle w:val="GvdeMetni"/>
        <w:numPr>
          <w:ilvl w:val="1"/>
          <w:numId w:val="1"/>
        </w:numPr>
        <w:ind w:right="63"/>
        <w:jc w:val="both"/>
        <w:rPr>
          <w:rFonts w:ascii="Calibri" w:hAnsi="Calibri" w:cs="Calibri"/>
        </w:rPr>
      </w:pPr>
      <w:r w:rsidRPr="00311002">
        <w:rPr>
          <w:rFonts w:ascii="Calibri" w:hAnsi="Calibri" w:cs="Calibri"/>
        </w:rPr>
        <w:t>Tüm bunların kanıtlarla desteklenmesi gerekmektedir.</w:t>
      </w:r>
    </w:p>
    <w:p w14:paraId="2CAE5D03" w14:textId="77777777" w:rsidR="005B2CFA" w:rsidRPr="00311002" w:rsidRDefault="005B2CFA" w:rsidP="00311002">
      <w:pPr>
        <w:pStyle w:val="GvdeMetni"/>
        <w:ind w:left="0" w:right="63"/>
        <w:jc w:val="both"/>
        <w:rPr>
          <w:rFonts w:ascii="Calibri" w:hAnsi="Calibri" w:cs="Calibri"/>
        </w:rPr>
      </w:pPr>
    </w:p>
    <w:p w14:paraId="20055137" w14:textId="0E6D9DA7" w:rsidR="00C34E89" w:rsidRPr="00311002" w:rsidRDefault="005837F2" w:rsidP="00C34E89">
      <w:pPr>
        <w:pStyle w:val="GvdeMetni"/>
        <w:numPr>
          <w:ilvl w:val="0"/>
          <w:numId w:val="1"/>
        </w:numPr>
        <w:ind w:right="63"/>
        <w:jc w:val="both"/>
        <w:rPr>
          <w:rFonts w:ascii="Calibri" w:hAnsi="Calibri" w:cs="Calibri"/>
        </w:rPr>
      </w:pPr>
      <w:r>
        <w:rPr>
          <w:rFonts w:ascii="Calibri" w:hAnsi="Calibri" w:cs="Calibri"/>
        </w:rPr>
        <w:t xml:space="preserve">Bir alt ölçütte </w:t>
      </w:r>
      <w:r w:rsidR="00C34E89" w:rsidRPr="00311002">
        <w:rPr>
          <w:rFonts w:ascii="Calibri" w:hAnsi="Calibri" w:cs="Calibri"/>
        </w:rPr>
        <w:t>5 olgunluk seviyesine karar verebilmek için</w:t>
      </w:r>
      <w:r>
        <w:rPr>
          <w:rFonts w:ascii="Calibri" w:hAnsi="Calibri" w:cs="Calibri"/>
        </w:rPr>
        <w:t xml:space="preserve"> ise</w:t>
      </w:r>
      <w:r w:rsidR="00C34E89" w:rsidRPr="00311002">
        <w:rPr>
          <w:rFonts w:ascii="Calibri" w:hAnsi="Calibri" w:cs="Calibri"/>
        </w:rPr>
        <w:t xml:space="preserve"> yukarıda yer alan hususların yanı sıra</w:t>
      </w:r>
      <w:r>
        <w:rPr>
          <w:rFonts w:ascii="Calibri" w:hAnsi="Calibri" w:cs="Calibri"/>
        </w:rPr>
        <w:t>;</w:t>
      </w:r>
      <w:r w:rsidR="00C34E89" w:rsidRPr="00311002">
        <w:rPr>
          <w:rFonts w:ascii="Calibri" w:hAnsi="Calibri" w:cs="Calibri"/>
        </w:rPr>
        <w:t xml:space="preserve"> </w:t>
      </w:r>
    </w:p>
    <w:p w14:paraId="07095FCF" w14:textId="583FD8B4"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Uygulamaların sistematikliğinin ve sürdürülebilirliğinin (PUKÖ çevriminin birkaç kez kapatılması)</w:t>
      </w:r>
      <w:r w:rsidR="005837F2">
        <w:rPr>
          <w:rFonts w:ascii="Calibri" w:hAnsi="Calibri" w:cs="Calibri"/>
        </w:rPr>
        <w:t>,</w:t>
      </w:r>
    </w:p>
    <w:p w14:paraId="0DAD3DDA" w14:textId="5410237C" w:rsidR="00C34E89" w:rsidRPr="00311002" w:rsidRDefault="00C34E89" w:rsidP="00C34E89">
      <w:pPr>
        <w:pStyle w:val="GvdeMetni"/>
        <w:numPr>
          <w:ilvl w:val="1"/>
          <w:numId w:val="1"/>
        </w:numPr>
        <w:ind w:right="63"/>
        <w:jc w:val="both"/>
        <w:rPr>
          <w:rFonts w:ascii="Calibri" w:hAnsi="Calibri" w:cs="Calibri"/>
        </w:rPr>
      </w:pPr>
      <w:r w:rsidRPr="00311002">
        <w:rPr>
          <w:rFonts w:ascii="Calibri" w:hAnsi="Calibri" w:cs="Calibri"/>
        </w:rPr>
        <w:t xml:space="preserve">Uygulamaların </w:t>
      </w:r>
      <w:r w:rsidR="00F10E9B">
        <w:rPr>
          <w:rFonts w:ascii="Calibri" w:hAnsi="Calibri" w:cs="Calibri"/>
        </w:rPr>
        <w:t>birimin</w:t>
      </w:r>
      <w:r w:rsidRPr="00311002">
        <w:rPr>
          <w:rFonts w:ascii="Calibri" w:hAnsi="Calibri" w:cs="Calibri"/>
        </w:rPr>
        <w:t xml:space="preserve"> genelinde katkı sağladığının ve içselleştirildiğinin</w:t>
      </w:r>
      <w:r w:rsidR="005837F2">
        <w:rPr>
          <w:rFonts w:ascii="Calibri" w:hAnsi="Calibri" w:cs="Calibri"/>
        </w:rPr>
        <w:t>,</w:t>
      </w:r>
    </w:p>
    <w:p w14:paraId="4A2A89C5" w14:textId="3C61062C" w:rsidR="00C34E89" w:rsidRDefault="00C34E89" w:rsidP="00C34E89">
      <w:pPr>
        <w:pStyle w:val="GvdeMetni"/>
        <w:numPr>
          <w:ilvl w:val="1"/>
          <w:numId w:val="1"/>
        </w:numPr>
        <w:ind w:right="63"/>
        <w:jc w:val="both"/>
        <w:rPr>
          <w:rFonts w:ascii="Calibri" w:hAnsi="Calibri" w:cs="Calibri"/>
        </w:rPr>
      </w:pPr>
      <w:r w:rsidRPr="00311002">
        <w:rPr>
          <w:rFonts w:ascii="Calibri" w:hAnsi="Calibri" w:cs="Calibri"/>
        </w:rPr>
        <w:t>Örnek olabilme durumunun karşılandığının ispatlanması gerekmektedir (Bağımsız bir kurum ya</w:t>
      </w:r>
      <w:r w:rsidR="006A55FC" w:rsidRPr="00311002">
        <w:rPr>
          <w:rFonts w:ascii="Calibri" w:hAnsi="Calibri" w:cs="Calibri"/>
        </w:rPr>
        <w:t xml:space="preserve"> </w:t>
      </w:r>
      <w:r w:rsidRPr="00311002">
        <w:rPr>
          <w:rFonts w:ascii="Calibri" w:hAnsi="Calibri" w:cs="Calibri"/>
        </w:rPr>
        <w:t>da kuruluş tarafından bu durumun teyit edilmesi).</w:t>
      </w:r>
    </w:p>
    <w:p w14:paraId="7136927C" w14:textId="77777777" w:rsidR="00151BA3" w:rsidRPr="00311002" w:rsidRDefault="00151BA3" w:rsidP="00311002">
      <w:pPr>
        <w:pStyle w:val="GvdeMetni"/>
        <w:ind w:left="1080" w:right="63"/>
        <w:jc w:val="both"/>
        <w:rPr>
          <w:rFonts w:ascii="Calibri" w:hAnsi="Calibri" w:cs="Calibri"/>
        </w:rPr>
      </w:pPr>
    </w:p>
    <w:p w14:paraId="5CF41F89" w14:textId="0E19DE48" w:rsidR="00C34E89" w:rsidRPr="00311002" w:rsidRDefault="00C34E89" w:rsidP="00C34E89">
      <w:pPr>
        <w:pStyle w:val="GvdeMetni"/>
        <w:numPr>
          <w:ilvl w:val="0"/>
          <w:numId w:val="1"/>
        </w:numPr>
        <w:ind w:right="63"/>
        <w:jc w:val="both"/>
        <w:rPr>
          <w:rFonts w:ascii="Calibri" w:hAnsi="Calibri" w:cs="Calibri"/>
        </w:rPr>
      </w:pPr>
      <w:r w:rsidRPr="00311002">
        <w:rPr>
          <w:rFonts w:ascii="Calibri" w:hAnsi="Calibri" w:cs="Calibri"/>
        </w:rPr>
        <w:t xml:space="preserve">Kılavuzda ölçütlerin karşılanma düzeyine ilişkin hangi kanıtların beklendiği her alt ölçüt altında bulunan </w:t>
      </w:r>
      <w:r w:rsidRPr="00311002">
        <w:rPr>
          <w:rFonts w:ascii="Calibri" w:hAnsi="Calibri" w:cs="Calibri"/>
          <w:i/>
        </w:rPr>
        <w:t>“örnek kanıtlar”</w:t>
      </w:r>
      <w:r w:rsidRPr="00311002">
        <w:rPr>
          <w:rFonts w:ascii="Calibri" w:hAnsi="Calibri" w:cs="Calibri"/>
        </w:rPr>
        <w:t xml:space="preserve"> bölümünde yer almaktadır. Sunulan kanıtlar rapor içeriği ve seçilen olgunluk düzeyiyle tutarlı olmalı</w:t>
      </w:r>
      <w:r w:rsidR="00E755D3">
        <w:rPr>
          <w:rFonts w:ascii="Calibri" w:hAnsi="Calibri" w:cs="Calibri"/>
        </w:rPr>
        <w:t xml:space="preserve">; aynı zamanda yapılan </w:t>
      </w:r>
      <w:r w:rsidRPr="00311002">
        <w:rPr>
          <w:rFonts w:ascii="Calibri" w:hAnsi="Calibri" w:cs="Calibri"/>
        </w:rPr>
        <w:t>açıklamaları destekleyecek şekilde çeşitlendirilmelidir. Bazı durumlarda bir bilgi, belge veya doküman birden çok ölçütün</w:t>
      </w:r>
      <w:r w:rsidR="00E755D3">
        <w:rPr>
          <w:rFonts w:ascii="Calibri" w:hAnsi="Calibri" w:cs="Calibri"/>
        </w:rPr>
        <w:t>/alt ölçütün</w:t>
      </w:r>
      <w:r w:rsidRPr="00311002">
        <w:rPr>
          <w:rFonts w:ascii="Calibri" w:hAnsi="Calibri" w:cs="Calibri"/>
        </w:rPr>
        <w:t xml:space="preserve"> kanıtı olabilir. Bu durumda bilgi, belge veya dokümanın yalnızca ilgili bölümlerine atıf yapılmalıdır.</w:t>
      </w:r>
    </w:p>
    <w:p w14:paraId="1C6AA3DD" w14:textId="77777777" w:rsidR="00C34E89" w:rsidRPr="00311002" w:rsidRDefault="00C34E89" w:rsidP="00C34E89">
      <w:pPr>
        <w:pStyle w:val="ListeParagraf"/>
        <w:ind w:right="63"/>
        <w:jc w:val="both"/>
        <w:rPr>
          <w:rFonts w:ascii="Calibri" w:hAnsi="Calibri" w:cs="Calibri"/>
        </w:rPr>
      </w:pPr>
      <w:bookmarkStart w:id="1" w:name="_Toc485803429"/>
      <w:bookmarkStart w:id="2" w:name="_Toc534192780"/>
      <w:bookmarkStart w:id="3" w:name="_Toc534197255"/>
      <w:bookmarkStart w:id="4" w:name="_Toc534197430"/>
      <w:bookmarkStart w:id="5" w:name="_Toc534375290"/>
    </w:p>
    <w:p w14:paraId="069BA5F9" w14:textId="5AD66CEF" w:rsidR="004C6184" w:rsidRPr="00F209F9" w:rsidRDefault="00F10E9B" w:rsidP="00311002">
      <w:pPr>
        <w:pStyle w:val="GvdeMetni"/>
        <w:numPr>
          <w:ilvl w:val="0"/>
          <w:numId w:val="1"/>
        </w:numPr>
        <w:ind w:right="63"/>
        <w:jc w:val="both"/>
        <w:rPr>
          <w:rFonts w:ascii="Calibri" w:hAnsi="Calibri" w:cs="Calibri"/>
          <w:b/>
          <w:bCs/>
        </w:rPr>
      </w:pPr>
      <w:r w:rsidRPr="00F209F9">
        <w:rPr>
          <w:rFonts w:ascii="Calibri" w:hAnsi="Calibri" w:cs="Calibri"/>
          <w:b/>
          <w:bCs/>
        </w:rPr>
        <w:t xml:space="preserve">BİDR hazırlanırken bir önceki yıllarda hazırlanan BİDRler dikkate alınarak </w:t>
      </w:r>
      <w:r w:rsidR="00C34E89" w:rsidRPr="00F209F9">
        <w:rPr>
          <w:rFonts w:ascii="Calibri" w:hAnsi="Calibri" w:cs="Calibri"/>
          <w:b/>
          <w:bCs/>
        </w:rPr>
        <w:t>değişen</w:t>
      </w:r>
      <w:r w:rsidR="004C6184" w:rsidRPr="00F209F9">
        <w:rPr>
          <w:rFonts w:ascii="Calibri" w:hAnsi="Calibri" w:cs="Calibri"/>
          <w:b/>
          <w:bCs/>
        </w:rPr>
        <w:t>/</w:t>
      </w:r>
      <w:r w:rsidR="00C34E89" w:rsidRPr="00F209F9">
        <w:rPr>
          <w:rFonts w:ascii="Calibri" w:hAnsi="Calibri" w:cs="Calibri"/>
          <w:b/>
          <w:bCs/>
        </w:rPr>
        <w:t xml:space="preserve">geliştirilen yönlere ve ilerleme kaydedilemeyen noktalara ilişkin açıklamalara yer verilmesi beklenmektedir. </w:t>
      </w:r>
      <w:bookmarkEnd w:id="1"/>
      <w:bookmarkEnd w:id="2"/>
      <w:bookmarkEnd w:id="3"/>
      <w:bookmarkEnd w:id="4"/>
      <w:bookmarkEnd w:id="5"/>
    </w:p>
    <w:p w14:paraId="6F1DFD10" w14:textId="77777777" w:rsidR="00F10E9B" w:rsidRPr="00F10E9B" w:rsidRDefault="00F10E9B" w:rsidP="00F10E9B">
      <w:pPr>
        <w:pStyle w:val="GvdeMetni"/>
        <w:ind w:left="0" w:right="63"/>
        <w:jc w:val="both"/>
        <w:rPr>
          <w:rFonts w:ascii="Calibri" w:hAnsi="Calibri" w:cs="Calibri"/>
        </w:rPr>
      </w:pPr>
    </w:p>
    <w:p w14:paraId="1C3AF7DC" w14:textId="7C9252E2" w:rsidR="004C6184" w:rsidRPr="00240C99" w:rsidRDefault="00F10E9B" w:rsidP="004C6184">
      <w:pPr>
        <w:pStyle w:val="GvdeMetni"/>
        <w:numPr>
          <w:ilvl w:val="0"/>
          <w:numId w:val="1"/>
        </w:numPr>
        <w:ind w:right="63"/>
        <w:jc w:val="both"/>
        <w:rPr>
          <w:rFonts w:ascii="Calibri" w:hAnsi="Calibri" w:cs="Calibri"/>
        </w:rPr>
      </w:pPr>
      <w:r>
        <w:rPr>
          <w:rFonts w:ascii="Calibri" w:eastAsia="Calibri" w:hAnsi="Calibri" w:cs="Calibri"/>
        </w:rPr>
        <w:t>B</w:t>
      </w:r>
      <w:r w:rsidR="004C6184" w:rsidRPr="00240C99">
        <w:rPr>
          <w:rFonts w:ascii="Calibri" w:eastAsia="Calibri" w:hAnsi="Calibri" w:cs="Calibri"/>
        </w:rPr>
        <w:t xml:space="preserve">İDR hazırlanırken kılavuzda yer alan hususlara ilişkin </w:t>
      </w:r>
      <w:r w:rsidR="004C6184" w:rsidRPr="00240C99">
        <w:rPr>
          <w:rFonts w:ascii="Calibri" w:eastAsia="Calibri" w:hAnsi="Calibri" w:cs="Calibri"/>
          <w:i/>
        </w:rPr>
        <w:t xml:space="preserve">“bu husus </w:t>
      </w:r>
      <w:r>
        <w:rPr>
          <w:rFonts w:ascii="Calibri" w:eastAsia="Calibri" w:hAnsi="Calibri" w:cs="Calibri"/>
          <w:i/>
        </w:rPr>
        <w:t>birimizde</w:t>
      </w:r>
      <w:r w:rsidR="004C6184" w:rsidRPr="00240C99">
        <w:rPr>
          <w:rFonts w:ascii="Calibri" w:eastAsia="Calibri" w:hAnsi="Calibri" w:cs="Calibri"/>
          <w:i/>
        </w:rPr>
        <w:t xml:space="preserve"> mevcuttur”</w:t>
      </w:r>
      <w:r w:rsidR="004C6184" w:rsidRPr="00240C99">
        <w:rPr>
          <w:rFonts w:ascii="Calibri" w:eastAsia="Calibri" w:hAnsi="Calibri" w:cs="Calibri"/>
        </w:rPr>
        <w:t xml:space="preserve">, </w:t>
      </w:r>
      <w:r w:rsidR="004C6184" w:rsidRPr="00240C99">
        <w:rPr>
          <w:rFonts w:ascii="Calibri" w:eastAsia="Calibri" w:hAnsi="Calibri" w:cs="Calibri"/>
          <w:i/>
        </w:rPr>
        <w:t>“bu hususa ilişkin uygulama bulunmaktadır”</w:t>
      </w:r>
      <w:r w:rsidR="004C6184" w:rsidRPr="00240C99">
        <w:rPr>
          <w:rFonts w:ascii="Calibri" w:eastAsia="Calibri" w:hAnsi="Calibri" w:cs="Calibri"/>
        </w:rPr>
        <w:t xml:space="preserve">, </w:t>
      </w:r>
      <w:r w:rsidR="004C6184" w:rsidRPr="00240C99">
        <w:rPr>
          <w:rFonts w:ascii="Calibri" w:eastAsia="Calibri" w:hAnsi="Calibri" w:cs="Calibri"/>
          <w:i/>
        </w:rPr>
        <w:t>“</w:t>
      </w:r>
      <w:r>
        <w:rPr>
          <w:rFonts w:ascii="Calibri" w:eastAsia="Calibri" w:hAnsi="Calibri" w:cs="Calibri"/>
          <w:i/>
        </w:rPr>
        <w:t>birimimizde</w:t>
      </w:r>
      <w:r w:rsidR="004C6184" w:rsidRPr="00240C99">
        <w:rPr>
          <w:rFonts w:ascii="Calibri" w:eastAsia="Calibri" w:hAnsi="Calibri" w:cs="Calibri"/>
          <w:i/>
        </w:rPr>
        <w:t xml:space="preserve"> söz konusu sistem bulunmaktadır”</w:t>
      </w:r>
      <w:r w:rsidR="004C6184" w:rsidRPr="00240C99">
        <w:rPr>
          <w:rFonts w:ascii="Calibri" w:eastAsia="Calibri" w:hAnsi="Calibri" w:cs="Calibri"/>
        </w:rPr>
        <w:t xml:space="preserve"> şeklinde kısa cevaplar vermek yerine, ilgili sürecin </w:t>
      </w:r>
      <w:r>
        <w:rPr>
          <w:rFonts w:ascii="Calibri" w:eastAsia="Calibri" w:hAnsi="Calibri" w:cs="Calibri"/>
        </w:rPr>
        <w:t>birimde</w:t>
      </w:r>
      <w:r w:rsidR="004C6184" w:rsidRPr="00240C99">
        <w:rPr>
          <w:rFonts w:ascii="Calibri" w:eastAsia="Calibri" w:hAnsi="Calibri" w:cs="Calibri"/>
        </w:rPr>
        <w:t xml:space="preserve"> nasıl işlediğine ve yönetildiğine ilişkin ayrıntıya yer verecek şekilde bir yöntem</w:t>
      </w:r>
      <w:r w:rsidR="004C6184">
        <w:rPr>
          <w:rFonts w:ascii="Calibri" w:eastAsia="Calibri" w:hAnsi="Calibri" w:cs="Calibri"/>
        </w:rPr>
        <w:t>in</w:t>
      </w:r>
      <w:r w:rsidR="004C6184" w:rsidRPr="00240C99">
        <w:rPr>
          <w:rFonts w:ascii="Calibri" w:eastAsia="Calibri" w:hAnsi="Calibri" w:cs="Calibri"/>
        </w:rPr>
        <w:t xml:space="preserve"> izlenmesi beklenmektedir.</w:t>
      </w:r>
      <w:r w:rsidR="004C6184" w:rsidRPr="00240C99">
        <w:rPr>
          <w:rFonts w:ascii="Calibri" w:hAnsi="Calibri" w:cs="Calibri"/>
        </w:rPr>
        <w:t xml:space="preserve"> </w:t>
      </w:r>
      <w:r w:rsidR="004C6184" w:rsidRPr="00240C99">
        <w:rPr>
          <w:rFonts w:ascii="Calibri" w:eastAsia="Calibri" w:hAnsi="Calibri" w:cs="Calibri"/>
        </w:rPr>
        <w:t xml:space="preserve">Ayrıca kılavuzda yer alan hususlar dışında dikkat çekilmek istenen </w:t>
      </w:r>
      <w:r>
        <w:rPr>
          <w:rFonts w:ascii="Calibri" w:eastAsia="Calibri" w:hAnsi="Calibri" w:cs="Calibri"/>
        </w:rPr>
        <w:t>birime</w:t>
      </w:r>
      <w:r w:rsidR="004C6184" w:rsidRPr="00240C99">
        <w:rPr>
          <w:rFonts w:ascii="Calibri" w:eastAsia="Calibri" w:hAnsi="Calibri" w:cs="Calibri"/>
        </w:rPr>
        <w:t xml:space="preserve"> özgü durumlar söz konusu ise bunlara </w:t>
      </w:r>
      <w:r w:rsidR="004C6184">
        <w:rPr>
          <w:rFonts w:ascii="Calibri" w:eastAsia="Calibri" w:hAnsi="Calibri" w:cs="Calibri"/>
        </w:rPr>
        <w:t xml:space="preserve">da </w:t>
      </w:r>
      <w:r w:rsidR="004C6184" w:rsidRPr="00240C99">
        <w:rPr>
          <w:rFonts w:ascii="Calibri" w:eastAsia="Calibri" w:hAnsi="Calibri" w:cs="Calibri"/>
        </w:rPr>
        <w:t>raporda yer verilebileceği unutulmamalıdır.</w:t>
      </w:r>
    </w:p>
    <w:p w14:paraId="262222BE" w14:textId="77777777" w:rsidR="004C6184" w:rsidRDefault="004C6184" w:rsidP="00311002">
      <w:pPr>
        <w:pStyle w:val="GvdeMetni"/>
        <w:ind w:left="720" w:right="63"/>
        <w:jc w:val="both"/>
        <w:rPr>
          <w:rFonts w:ascii="Calibri" w:hAnsi="Calibri" w:cs="Calibri"/>
        </w:rPr>
      </w:pPr>
    </w:p>
    <w:p w14:paraId="4D015B6C" w14:textId="77777777" w:rsidR="00310B01" w:rsidRDefault="00310B01" w:rsidP="00311002">
      <w:pPr>
        <w:pStyle w:val="ListeParagraf"/>
        <w:rPr>
          <w:rFonts w:ascii="Calibri" w:hAnsi="Calibri" w:cs="Calibri"/>
        </w:rPr>
      </w:pPr>
    </w:p>
    <w:p w14:paraId="61A9DFF3" w14:textId="77777777" w:rsidR="00310B01" w:rsidRPr="00311002" w:rsidRDefault="00310B01" w:rsidP="00311002">
      <w:pPr>
        <w:pStyle w:val="GvdeMetni"/>
        <w:ind w:left="360" w:right="63"/>
        <w:jc w:val="both"/>
        <w:rPr>
          <w:rFonts w:ascii="Calibri" w:hAnsi="Calibri" w:cs="Calibri"/>
        </w:rPr>
      </w:pPr>
    </w:p>
    <w:p w14:paraId="2DBADF13" w14:textId="77777777" w:rsidR="00C34E89" w:rsidRPr="00311002" w:rsidRDefault="00C34E89" w:rsidP="00C34E89">
      <w:pPr>
        <w:pStyle w:val="GvdeMetni"/>
        <w:ind w:right="63"/>
        <w:jc w:val="both"/>
        <w:rPr>
          <w:rFonts w:ascii="Calibri" w:hAnsi="Calibri" w:cs="Calibri"/>
        </w:rPr>
      </w:pPr>
    </w:p>
    <w:p w14:paraId="01C5014C" w14:textId="77777777" w:rsidR="00C34E89" w:rsidRPr="00311002" w:rsidRDefault="00C34E89" w:rsidP="00C34E89">
      <w:pPr>
        <w:pStyle w:val="GvdeMetni"/>
        <w:ind w:right="63"/>
        <w:jc w:val="both"/>
        <w:rPr>
          <w:rFonts w:ascii="Calibri" w:hAnsi="Calibri" w:cs="Calibri"/>
        </w:rPr>
      </w:pPr>
    </w:p>
    <w:p w14:paraId="1A3DC653" w14:textId="77777777" w:rsidR="00C34E89" w:rsidRPr="00311002" w:rsidRDefault="00C34E89" w:rsidP="00C34E89">
      <w:pPr>
        <w:pStyle w:val="GvdeMetni"/>
        <w:ind w:right="63"/>
        <w:jc w:val="both"/>
        <w:rPr>
          <w:rFonts w:ascii="Calibri" w:hAnsi="Calibri" w:cs="Calibri"/>
        </w:rPr>
      </w:pPr>
    </w:p>
    <w:p w14:paraId="20C7C0E6" w14:textId="77777777" w:rsidR="00C34E89" w:rsidRPr="00311002" w:rsidRDefault="00C34E89" w:rsidP="00C34E89">
      <w:pPr>
        <w:pStyle w:val="GvdeMetni"/>
        <w:ind w:right="63"/>
        <w:jc w:val="both"/>
        <w:rPr>
          <w:rFonts w:ascii="Calibri" w:hAnsi="Calibri" w:cs="Calibri"/>
        </w:rPr>
      </w:pPr>
    </w:p>
    <w:p w14:paraId="760DAB30" w14:textId="77777777" w:rsidR="00C34E89" w:rsidRPr="00311002" w:rsidRDefault="00C34E89" w:rsidP="00C34E89">
      <w:pPr>
        <w:pStyle w:val="GvdeMetni"/>
        <w:ind w:right="63"/>
        <w:jc w:val="both"/>
        <w:rPr>
          <w:rFonts w:ascii="Calibri" w:hAnsi="Calibri" w:cs="Calibri"/>
        </w:rPr>
      </w:pPr>
    </w:p>
    <w:p w14:paraId="4E9BAB3D" w14:textId="77777777" w:rsidR="00C34E89" w:rsidRPr="00311002" w:rsidRDefault="00C34E89" w:rsidP="00C34E89">
      <w:pPr>
        <w:pStyle w:val="GvdeMetni"/>
        <w:ind w:right="63"/>
        <w:jc w:val="both"/>
        <w:rPr>
          <w:rFonts w:ascii="Calibri" w:hAnsi="Calibri" w:cs="Calibri"/>
        </w:rPr>
      </w:pPr>
    </w:p>
    <w:p w14:paraId="6EBAD473" w14:textId="1DB27ADF" w:rsidR="00C34E89" w:rsidRPr="00311002" w:rsidRDefault="00C34E89" w:rsidP="00C34E89">
      <w:pPr>
        <w:pStyle w:val="GvdeMetni"/>
        <w:ind w:right="63"/>
        <w:jc w:val="both"/>
        <w:rPr>
          <w:rFonts w:ascii="Calibri" w:hAnsi="Calibri" w:cs="Calibri"/>
        </w:rPr>
        <w:sectPr w:rsidR="00C34E89" w:rsidRPr="00311002" w:rsidSect="00623F78">
          <w:pgSz w:w="11906" w:h="16838" w:code="9"/>
          <w:pgMar w:top="1380" w:right="1120" w:bottom="1180" w:left="1418" w:header="0" w:footer="998" w:gutter="0"/>
          <w:cols w:space="708"/>
          <w:docGrid w:linePitch="299"/>
        </w:sectPr>
      </w:pPr>
    </w:p>
    <w:p w14:paraId="52D2E181" w14:textId="77777777" w:rsidR="00A41496" w:rsidRDefault="00A41496" w:rsidP="002D5FEB">
      <w:pPr>
        <w:pStyle w:val="Balk1"/>
        <w:spacing w:before="57" w:after="240"/>
        <w:ind w:left="0" w:right="63"/>
        <w:jc w:val="center"/>
        <w:rPr>
          <w:rFonts w:ascii="Calibri" w:hAnsi="Calibri" w:cs="Calibri"/>
          <w:color w:val="7B0B4E"/>
        </w:rPr>
      </w:pPr>
      <w:bookmarkStart w:id="6" w:name="_Toc485803431"/>
      <w:bookmarkStart w:id="7" w:name="_Toc39742571"/>
    </w:p>
    <w:p w14:paraId="566CE6C1" w14:textId="77777777" w:rsidR="00A41496" w:rsidRDefault="00A41496" w:rsidP="002D5FEB">
      <w:pPr>
        <w:pStyle w:val="Balk1"/>
        <w:spacing w:before="57" w:after="240"/>
        <w:ind w:left="0" w:right="63"/>
        <w:jc w:val="center"/>
        <w:rPr>
          <w:rFonts w:ascii="Calibri" w:hAnsi="Calibri" w:cs="Calibri"/>
          <w:color w:val="7B0B4E"/>
        </w:rPr>
      </w:pPr>
    </w:p>
    <w:p w14:paraId="0BBBDD58" w14:textId="77777777" w:rsidR="00A41496" w:rsidRDefault="00A41496" w:rsidP="002D5FEB">
      <w:pPr>
        <w:pStyle w:val="Balk1"/>
        <w:spacing w:before="57" w:after="240"/>
        <w:ind w:left="0" w:right="63"/>
        <w:jc w:val="center"/>
        <w:rPr>
          <w:rFonts w:ascii="Calibri" w:hAnsi="Calibri" w:cs="Calibri"/>
          <w:color w:val="7B0B4E"/>
        </w:rPr>
      </w:pPr>
    </w:p>
    <w:p w14:paraId="198D044F" w14:textId="77777777" w:rsidR="00A41496" w:rsidRDefault="00A41496" w:rsidP="002D5FEB">
      <w:pPr>
        <w:pStyle w:val="Balk1"/>
        <w:spacing w:before="57" w:after="240"/>
        <w:ind w:left="0" w:right="63"/>
        <w:jc w:val="center"/>
        <w:rPr>
          <w:rFonts w:ascii="Calibri" w:hAnsi="Calibri" w:cs="Calibri"/>
          <w:color w:val="7B0B4E"/>
        </w:rPr>
      </w:pPr>
    </w:p>
    <w:p w14:paraId="4192BA16" w14:textId="77777777" w:rsidR="00A41496" w:rsidRDefault="00A41496" w:rsidP="002D5FEB">
      <w:pPr>
        <w:pStyle w:val="Balk1"/>
        <w:spacing w:before="57" w:after="240"/>
        <w:ind w:left="0" w:right="63"/>
        <w:jc w:val="center"/>
        <w:rPr>
          <w:rFonts w:ascii="Calibri" w:hAnsi="Calibri" w:cs="Calibri"/>
          <w:color w:val="7B0B4E"/>
        </w:rPr>
      </w:pPr>
    </w:p>
    <w:p w14:paraId="69D20646" w14:textId="77777777" w:rsidR="00A41496" w:rsidRDefault="00A41496" w:rsidP="002D5FEB">
      <w:pPr>
        <w:pStyle w:val="Balk1"/>
        <w:spacing w:before="57" w:after="240"/>
        <w:ind w:left="0" w:right="63"/>
        <w:jc w:val="center"/>
        <w:rPr>
          <w:rFonts w:ascii="Calibri" w:hAnsi="Calibri" w:cs="Calibri"/>
          <w:color w:val="7B0B4E"/>
        </w:rPr>
      </w:pPr>
    </w:p>
    <w:p w14:paraId="0C70C476" w14:textId="77777777" w:rsidR="00A41496" w:rsidRDefault="00A41496" w:rsidP="002D5FEB">
      <w:pPr>
        <w:pStyle w:val="Balk1"/>
        <w:spacing w:before="57" w:after="240"/>
        <w:ind w:left="0" w:right="63"/>
        <w:jc w:val="center"/>
        <w:rPr>
          <w:rFonts w:ascii="Calibri" w:hAnsi="Calibri" w:cs="Calibri"/>
          <w:color w:val="7B0B4E"/>
        </w:rPr>
      </w:pPr>
    </w:p>
    <w:p w14:paraId="3760D17D" w14:textId="77777777" w:rsidR="00A41496" w:rsidRDefault="00A41496" w:rsidP="002D5FEB">
      <w:pPr>
        <w:pStyle w:val="Balk1"/>
        <w:spacing w:before="57" w:after="240"/>
        <w:ind w:left="0" w:right="63"/>
        <w:jc w:val="center"/>
        <w:rPr>
          <w:rFonts w:ascii="Calibri" w:hAnsi="Calibri" w:cs="Calibri"/>
          <w:color w:val="7B0B4E"/>
        </w:rPr>
      </w:pPr>
    </w:p>
    <w:p w14:paraId="43A9DB41" w14:textId="37B50E3B" w:rsidR="00F209F9" w:rsidRDefault="00F209F9" w:rsidP="002D5FEB">
      <w:pPr>
        <w:pStyle w:val="Balk1"/>
        <w:spacing w:before="57" w:after="240"/>
        <w:ind w:left="0" w:right="63"/>
        <w:jc w:val="center"/>
        <w:rPr>
          <w:rFonts w:ascii="Calibri" w:hAnsi="Calibri" w:cs="Calibri"/>
          <w:color w:val="7B0B4E"/>
        </w:rPr>
      </w:pPr>
      <w:r>
        <w:rPr>
          <w:rFonts w:ascii="Calibri" w:hAnsi="Calibri" w:cs="Calibri"/>
          <w:color w:val="7B0B4E"/>
        </w:rPr>
        <w:t>(</w:t>
      </w:r>
      <w:r w:rsidR="00C34E89" w:rsidRPr="002D5FEB">
        <w:rPr>
          <w:rFonts w:ascii="Calibri" w:hAnsi="Calibri" w:cs="Calibri"/>
          <w:color w:val="7B0B4E"/>
        </w:rPr>
        <w:t>EK.1</w:t>
      </w:r>
      <w:bookmarkEnd w:id="6"/>
      <w:r>
        <w:rPr>
          <w:rFonts w:ascii="Calibri" w:hAnsi="Calibri" w:cs="Calibri"/>
          <w:color w:val="7B0B4E"/>
        </w:rPr>
        <w:t>)</w:t>
      </w:r>
    </w:p>
    <w:p w14:paraId="7AD70C84" w14:textId="4DC61895" w:rsidR="00C34E89" w:rsidRDefault="00C34E89" w:rsidP="002D5FEB">
      <w:pPr>
        <w:pStyle w:val="Balk1"/>
        <w:spacing w:before="57" w:after="240"/>
        <w:ind w:left="0" w:right="63"/>
        <w:jc w:val="center"/>
        <w:rPr>
          <w:rFonts w:ascii="Calibri" w:hAnsi="Calibri" w:cs="Calibri"/>
          <w:color w:val="7B0B4E"/>
        </w:rPr>
      </w:pPr>
      <w:r w:rsidRPr="002D5FEB">
        <w:rPr>
          <w:rFonts w:ascii="Calibri" w:hAnsi="Calibri" w:cs="Calibri"/>
          <w:color w:val="7B0B4E"/>
        </w:rPr>
        <w:t xml:space="preserve"> </w:t>
      </w:r>
      <w:r w:rsidR="00F10E9B">
        <w:rPr>
          <w:rFonts w:ascii="Calibri" w:hAnsi="Calibri" w:cs="Calibri"/>
          <w:color w:val="7B0B4E"/>
          <w:spacing w:val="-1"/>
        </w:rPr>
        <w:t>BİRİM</w:t>
      </w:r>
      <w:r w:rsidRPr="002D5FEB">
        <w:rPr>
          <w:rFonts w:ascii="Calibri" w:hAnsi="Calibri" w:cs="Calibri"/>
          <w:color w:val="7B0B4E"/>
          <w:spacing w:val="-1"/>
        </w:rPr>
        <w:t xml:space="preserve"> İ</w:t>
      </w:r>
      <w:r w:rsidRPr="002D5FEB">
        <w:rPr>
          <w:rFonts w:ascii="Calibri" w:hAnsi="Calibri" w:cs="Calibri"/>
          <w:color w:val="7B0B4E"/>
        </w:rPr>
        <w:t>Ç</w:t>
      </w:r>
      <w:r w:rsidRPr="002D5FEB">
        <w:rPr>
          <w:rFonts w:ascii="Calibri" w:hAnsi="Calibri" w:cs="Calibri"/>
          <w:color w:val="7B0B4E"/>
          <w:spacing w:val="1"/>
        </w:rPr>
        <w:t xml:space="preserve"> </w:t>
      </w:r>
      <w:r w:rsidRPr="002D5FEB">
        <w:rPr>
          <w:rFonts w:ascii="Calibri" w:hAnsi="Calibri" w:cs="Calibri"/>
          <w:color w:val="7B0B4E"/>
        </w:rPr>
        <w:t>DEĞERLEN</w:t>
      </w:r>
      <w:r w:rsidRPr="002D5FEB">
        <w:rPr>
          <w:rFonts w:ascii="Calibri" w:hAnsi="Calibri" w:cs="Calibri"/>
          <w:color w:val="7B0B4E"/>
          <w:spacing w:val="-2"/>
        </w:rPr>
        <w:t>D</w:t>
      </w:r>
      <w:r w:rsidRPr="002D5FEB">
        <w:rPr>
          <w:rFonts w:ascii="Calibri" w:hAnsi="Calibri" w:cs="Calibri"/>
          <w:color w:val="7B0B4E"/>
        </w:rPr>
        <w:t>İ</w:t>
      </w:r>
      <w:r w:rsidRPr="002D5FEB">
        <w:rPr>
          <w:rFonts w:ascii="Calibri" w:hAnsi="Calibri" w:cs="Calibri"/>
          <w:color w:val="7B0B4E"/>
          <w:spacing w:val="-2"/>
        </w:rPr>
        <w:t>R</w:t>
      </w:r>
      <w:r w:rsidRPr="002D5FEB">
        <w:rPr>
          <w:rFonts w:ascii="Calibri" w:hAnsi="Calibri" w:cs="Calibri"/>
          <w:color w:val="7B0B4E"/>
        </w:rPr>
        <w:t>ME</w:t>
      </w:r>
      <w:r w:rsidRPr="002D5FEB">
        <w:rPr>
          <w:rFonts w:ascii="Calibri" w:hAnsi="Calibri" w:cs="Calibri"/>
          <w:color w:val="7B0B4E"/>
          <w:spacing w:val="1"/>
        </w:rPr>
        <w:t xml:space="preserve"> </w:t>
      </w:r>
      <w:r w:rsidRPr="002D5FEB">
        <w:rPr>
          <w:rFonts w:ascii="Calibri" w:hAnsi="Calibri" w:cs="Calibri"/>
          <w:color w:val="7B0B4E"/>
        </w:rPr>
        <w:t>R</w:t>
      </w:r>
      <w:r w:rsidRPr="002D5FEB">
        <w:rPr>
          <w:rFonts w:ascii="Calibri" w:hAnsi="Calibri" w:cs="Calibri"/>
          <w:color w:val="7B0B4E"/>
          <w:spacing w:val="-2"/>
        </w:rPr>
        <w:t>A</w:t>
      </w:r>
      <w:r w:rsidRPr="002D5FEB">
        <w:rPr>
          <w:rFonts w:ascii="Calibri" w:hAnsi="Calibri" w:cs="Calibri"/>
          <w:color w:val="7B0B4E"/>
          <w:spacing w:val="2"/>
        </w:rPr>
        <w:t>P</w:t>
      </w:r>
      <w:r w:rsidRPr="002D5FEB">
        <w:rPr>
          <w:rFonts w:ascii="Calibri" w:hAnsi="Calibri" w:cs="Calibri"/>
          <w:color w:val="7B0B4E"/>
        </w:rPr>
        <w:t>ORU ŞABLONU</w:t>
      </w:r>
      <w:bookmarkEnd w:id="7"/>
    </w:p>
    <w:p w14:paraId="5AEF1A4F" w14:textId="21D13F76" w:rsidR="00A41496" w:rsidRDefault="00A41496" w:rsidP="002D5FEB">
      <w:pPr>
        <w:pStyle w:val="Balk1"/>
        <w:spacing w:before="57" w:after="240"/>
        <w:ind w:left="0" w:right="63"/>
        <w:jc w:val="center"/>
        <w:rPr>
          <w:rFonts w:ascii="Calibri" w:hAnsi="Calibri" w:cs="Calibri"/>
          <w:color w:val="7B0B4E"/>
        </w:rPr>
      </w:pPr>
    </w:p>
    <w:p w14:paraId="737C67E2" w14:textId="06AA3706" w:rsidR="00A41496" w:rsidRDefault="00A41496" w:rsidP="002D5FEB">
      <w:pPr>
        <w:pStyle w:val="Balk1"/>
        <w:spacing w:before="57" w:after="240"/>
        <w:ind w:left="0" w:right="63"/>
        <w:jc w:val="center"/>
        <w:rPr>
          <w:rFonts w:ascii="Calibri" w:hAnsi="Calibri" w:cs="Calibri"/>
          <w:color w:val="7B0B4E"/>
        </w:rPr>
      </w:pPr>
    </w:p>
    <w:p w14:paraId="4B0DA6A3" w14:textId="65BEA3AA" w:rsidR="00A41496" w:rsidRDefault="00A41496" w:rsidP="002D5FEB">
      <w:pPr>
        <w:pStyle w:val="Balk1"/>
        <w:spacing w:before="57" w:after="240"/>
        <w:ind w:left="0" w:right="63"/>
        <w:jc w:val="center"/>
        <w:rPr>
          <w:rFonts w:ascii="Calibri" w:hAnsi="Calibri" w:cs="Calibri"/>
          <w:color w:val="7B0B4E"/>
        </w:rPr>
      </w:pPr>
    </w:p>
    <w:p w14:paraId="5D99928A" w14:textId="6797938B" w:rsidR="00A41496" w:rsidRDefault="00A41496" w:rsidP="002D5FEB">
      <w:pPr>
        <w:pStyle w:val="Balk1"/>
        <w:spacing w:before="57" w:after="240"/>
        <w:ind w:left="0" w:right="63"/>
        <w:jc w:val="center"/>
        <w:rPr>
          <w:rFonts w:ascii="Calibri" w:hAnsi="Calibri" w:cs="Calibri"/>
          <w:color w:val="7B0B4E"/>
        </w:rPr>
      </w:pPr>
    </w:p>
    <w:p w14:paraId="3D042C6A" w14:textId="6428AE14" w:rsidR="00A41496" w:rsidRDefault="00A41496" w:rsidP="002D5FEB">
      <w:pPr>
        <w:pStyle w:val="Balk1"/>
        <w:spacing w:before="57" w:after="240"/>
        <w:ind w:left="0" w:right="63"/>
        <w:jc w:val="center"/>
        <w:rPr>
          <w:rFonts w:ascii="Calibri" w:hAnsi="Calibri" w:cs="Calibri"/>
          <w:color w:val="7B0B4E"/>
        </w:rPr>
      </w:pPr>
    </w:p>
    <w:p w14:paraId="07AB31BA" w14:textId="4D9F54BB" w:rsidR="00A41496" w:rsidRDefault="00A41496" w:rsidP="002D5FEB">
      <w:pPr>
        <w:pStyle w:val="Balk1"/>
        <w:spacing w:before="57" w:after="240"/>
        <w:ind w:left="0" w:right="63"/>
        <w:jc w:val="center"/>
        <w:rPr>
          <w:rFonts w:ascii="Calibri" w:hAnsi="Calibri" w:cs="Calibri"/>
          <w:color w:val="7B0B4E"/>
        </w:rPr>
      </w:pPr>
    </w:p>
    <w:p w14:paraId="7482718E" w14:textId="4B4B5CCE" w:rsidR="00A41496" w:rsidRDefault="00A41496" w:rsidP="002D5FEB">
      <w:pPr>
        <w:pStyle w:val="Balk1"/>
        <w:spacing w:before="57" w:after="240"/>
        <w:ind w:left="0" w:right="63"/>
        <w:jc w:val="center"/>
        <w:rPr>
          <w:rFonts w:ascii="Calibri" w:hAnsi="Calibri" w:cs="Calibri"/>
          <w:color w:val="7B0B4E"/>
        </w:rPr>
      </w:pPr>
    </w:p>
    <w:p w14:paraId="25342D5E" w14:textId="5DBD4384" w:rsidR="00A41496" w:rsidRDefault="00A41496" w:rsidP="002D5FEB">
      <w:pPr>
        <w:pStyle w:val="Balk1"/>
        <w:spacing w:before="57" w:after="240"/>
        <w:ind w:left="0" w:right="63"/>
        <w:jc w:val="center"/>
        <w:rPr>
          <w:rFonts w:ascii="Calibri" w:hAnsi="Calibri" w:cs="Calibri"/>
          <w:color w:val="7B0B4E"/>
        </w:rPr>
      </w:pPr>
    </w:p>
    <w:p w14:paraId="40D40D06" w14:textId="22047281" w:rsidR="00A41496" w:rsidRDefault="00A41496" w:rsidP="002D5FEB">
      <w:pPr>
        <w:pStyle w:val="Balk1"/>
        <w:spacing w:before="57" w:after="240"/>
        <w:ind w:left="0" w:right="63"/>
        <w:jc w:val="center"/>
        <w:rPr>
          <w:rFonts w:ascii="Calibri" w:hAnsi="Calibri" w:cs="Calibri"/>
          <w:color w:val="7B0B4E"/>
        </w:rPr>
      </w:pPr>
    </w:p>
    <w:p w14:paraId="1FA971BE" w14:textId="18517B0F" w:rsidR="00A41496" w:rsidRDefault="00A41496" w:rsidP="002D5FEB">
      <w:pPr>
        <w:pStyle w:val="Balk1"/>
        <w:spacing w:before="57" w:after="240"/>
        <w:ind w:left="0" w:right="63"/>
        <w:jc w:val="center"/>
        <w:rPr>
          <w:rFonts w:ascii="Calibri" w:hAnsi="Calibri" w:cs="Calibri"/>
          <w:color w:val="7B0B4E"/>
        </w:rPr>
      </w:pPr>
    </w:p>
    <w:p w14:paraId="08EAAF57" w14:textId="31F6A187" w:rsidR="00A41496" w:rsidRDefault="00A41496" w:rsidP="002D5FEB">
      <w:pPr>
        <w:pStyle w:val="Balk1"/>
        <w:spacing w:before="57" w:after="240"/>
        <w:ind w:left="0" w:right="63"/>
        <w:jc w:val="center"/>
        <w:rPr>
          <w:rFonts w:ascii="Calibri" w:hAnsi="Calibri" w:cs="Calibri"/>
          <w:color w:val="7B0B4E"/>
        </w:rPr>
      </w:pPr>
    </w:p>
    <w:p w14:paraId="5D9F733C" w14:textId="77777777" w:rsidR="00A41496" w:rsidRDefault="00A41496" w:rsidP="002D5FEB">
      <w:pPr>
        <w:pStyle w:val="Balk1"/>
        <w:spacing w:before="57" w:after="240"/>
        <w:ind w:left="0" w:right="63"/>
        <w:jc w:val="center"/>
        <w:rPr>
          <w:rFonts w:ascii="Calibri" w:hAnsi="Calibri" w:cs="Calibri"/>
          <w:color w:val="7B0B4E"/>
        </w:rPr>
      </w:pPr>
    </w:p>
    <w:p w14:paraId="5AFF3F0E" w14:textId="0D22EDAE" w:rsidR="00A41496" w:rsidRDefault="00A41496" w:rsidP="002D5FEB">
      <w:pPr>
        <w:pStyle w:val="Balk1"/>
        <w:spacing w:before="57" w:after="240"/>
        <w:ind w:left="0" w:right="63"/>
        <w:jc w:val="center"/>
        <w:rPr>
          <w:rFonts w:ascii="Calibri" w:hAnsi="Calibri" w:cs="Calibri"/>
          <w:color w:val="7B0B4E"/>
        </w:rPr>
      </w:pPr>
    </w:p>
    <w:p w14:paraId="30905877" w14:textId="77777777" w:rsidR="00A41496" w:rsidRDefault="00A41496" w:rsidP="00A41496">
      <w:pPr>
        <w:spacing w:line="360" w:lineRule="auto"/>
        <w:jc w:val="center"/>
        <w:rPr>
          <w:rFonts w:ascii="Times New Roman" w:hAnsi="Times New Roman" w:cs="Times New Roman"/>
          <w:b/>
          <w:sz w:val="44"/>
        </w:rPr>
      </w:pPr>
    </w:p>
    <w:p w14:paraId="5CFAD507" w14:textId="540D16CA" w:rsidR="00A41496" w:rsidRDefault="00A41496" w:rsidP="00A41496">
      <w:pPr>
        <w:spacing w:line="360" w:lineRule="auto"/>
        <w:jc w:val="center"/>
        <w:rPr>
          <w:rFonts w:ascii="Times New Roman" w:hAnsi="Times New Roman" w:cs="Times New Roman"/>
          <w:b/>
          <w:sz w:val="44"/>
        </w:rPr>
      </w:pPr>
    </w:p>
    <w:p w14:paraId="153015E2" w14:textId="77777777" w:rsidR="00A41496" w:rsidRDefault="00A41496" w:rsidP="00A41496">
      <w:pPr>
        <w:spacing w:line="360" w:lineRule="auto"/>
        <w:jc w:val="center"/>
        <w:rPr>
          <w:rFonts w:ascii="Times New Roman" w:hAnsi="Times New Roman" w:cs="Times New Roman"/>
          <w:b/>
          <w:sz w:val="44"/>
        </w:rPr>
      </w:pPr>
    </w:p>
    <w:p w14:paraId="1F3875D4" w14:textId="77777777" w:rsidR="00A41496" w:rsidRDefault="00A41496" w:rsidP="00A41496">
      <w:pPr>
        <w:spacing w:line="360" w:lineRule="auto"/>
        <w:jc w:val="center"/>
        <w:rPr>
          <w:rFonts w:ascii="Times New Roman" w:hAnsi="Times New Roman" w:cs="Times New Roman"/>
          <w:b/>
          <w:sz w:val="44"/>
        </w:rPr>
      </w:pPr>
    </w:p>
    <w:p w14:paraId="7C826C41" w14:textId="1DCB66EE" w:rsidR="00A41496" w:rsidRPr="00A03626" w:rsidRDefault="00A41496" w:rsidP="00A41496">
      <w:pPr>
        <w:spacing w:line="360" w:lineRule="auto"/>
        <w:jc w:val="center"/>
        <w:rPr>
          <w:rFonts w:ascii="Times New Roman" w:hAnsi="Times New Roman" w:cs="Times New Roman"/>
          <w:b/>
          <w:sz w:val="44"/>
        </w:rPr>
      </w:pPr>
      <w:r w:rsidRPr="00A03626">
        <w:rPr>
          <w:rFonts w:ascii="Times New Roman" w:hAnsi="Times New Roman" w:cs="Times New Roman"/>
          <w:b/>
          <w:sz w:val="44"/>
        </w:rPr>
        <w:t>BİRİM İÇ DEĞERLENDİRME RAPORU</w:t>
      </w:r>
    </w:p>
    <w:p w14:paraId="327FF59F" w14:textId="77777777" w:rsidR="00A41496" w:rsidRPr="00A03626" w:rsidRDefault="00A41496" w:rsidP="00A41496">
      <w:pPr>
        <w:spacing w:before="1" w:line="360" w:lineRule="auto"/>
        <w:ind w:right="39"/>
        <w:rPr>
          <w:rFonts w:ascii="Times New Roman" w:hAnsi="Times New Roman" w:cs="Times New Roman"/>
          <w:sz w:val="18"/>
          <w:szCs w:val="18"/>
        </w:rPr>
      </w:pPr>
    </w:p>
    <w:p w14:paraId="71FE9FE9" w14:textId="77777777" w:rsidR="00A41496" w:rsidRPr="00A03626" w:rsidRDefault="00A41496" w:rsidP="00A41496">
      <w:pPr>
        <w:spacing w:line="360" w:lineRule="auto"/>
        <w:ind w:right="39"/>
        <w:rPr>
          <w:rFonts w:ascii="Times New Roman" w:hAnsi="Times New Roman" w:cs="Times New Roman"/>
          <w:sz w:val="20"/>
          <w:szCs w:val="20"/>
        </w:rPr>
      </w:pPr>
    </w:p>
    <w:p w14:paraId="5049B4F7" w14:textId="77777777" w:rsidR="00A41496" w:rsidRPr="00A03626" w:rsidRDefault="00A41496" w:rsidP="00A41496">
      <w:pPr>
        <w:spacing w:line="360" w:lineRule="auto"/>
        <w:ind w:right="39"/>
        <w:rPr>
          <w:rFonts w:ascii="Times New Roman" w:hAnsi="Times New Roman" w:cs="Times New Roman"/>
          <w:sz w:val="20"/>
          <w:szCs w:val="20"/>
        </w:rPr>
      </w:pPr>
    </w:p>
    <w:p w14:paraId="36B0435E" w14:textId="77777777" w:rsidR="00A41496" w:rsidRPr="00A03626" w:rsidRDefault="00A41496" w:rsidP="00A41496">
      <w:pPr>
        <w:spacing w:line="360" w:lineRule="auto"/>
        <w:ind w:right="39"/>
        <w:rPr>
          <w:rFonts w:ascii="Times New Roman" w:hAnsi="Times New Roman" w:cs="Times New Roman"/>
          <w:sz w:val="20"/>
          <w:szCs w:val="20"/>
        </w:rPr>
      </w:pPr>
    </w:p>
    <w:p w14:paraId="23154C9C" w14:textId="77777777" w:rsidR="00A41496" w:rsidRPr="00A03626" w:rsidRDefault="00A41496" w:rsidP="00A41496">
      <w:pPr>
        <w:spacing w:line="360" w:lineRule="auto"/>
        <w:ind w:right="39"/>
        <w:rPr>
          <w:rFonts w:ascii="Times New Roman" w:hAnsi="Times New Roman" w:cs="Times New Roman"/>
          <w:sz w:val="20"/>
          <w:szCs w:val="20"/>
        </w:rPr>
      </w:pPr>
    </w:p>
    <w:p w14:paraId="0328BFE3" w14:textId="77777777" w:rsidR="00A41496" w:rsidRPr="00A03626" w:rsidRDefault="00A41496" w:rsidP="00A41496">
      <w:pPr>
        <w:spacing w:line="360" w:lineRule="auto"/>
        <w:ind w:right="39"/>
        <w:rPr>
          <w:rFonts w:ascii="Times New Roman" w:hAnsi="Times New Roman" w:cs="Times New Roman"/>
          <w:sz w:val="20"/>
          <w:szCs w:val="20"/>
        </w:rPr>
      </w:pPr>
    </w:p>
    <w:p w14:paraId="4D561851" w14:textId="77777777" w:rsidR="00A41496" w:rsidRPr="00A03626" w:rsidRDefault="00A41496" w:rsidP="00A41496">
      <w:pPr>
        <w:spacing w:line="360" w:lineRule="auto"/>
        <w:ind w:right="39"/>
        <w:rPr>
          <w:rFonts w:ascii="Times New Roman" w:hAnsi="Times New Roman" w:cs="Times New Roman"/>
          <w:sz w:val="20"/>
          <w:szCs w:val="20"/>
        </w:rPr>
      </w:pPr>
    </w:p>
    <w:p w14:paraId="7AEFC5C0" w14:textId="77777777" w:rsidR="00A41496" w:rsidRPr="00A03626" w:rsidRDefault="00A41496" w:rsidP="00A41496">
      <w:pPr>
        <w:spacing w:line="360" w:lineRule="auto"/>
        <w:ind w:right="39"/>
        <w:jc w:val="center"/>
        <w:rPr>
          <w:rFonts w:ascii="Times New Roman" w:eastAsia="Times New Roman" w:hAnsi="Times New Roman" w:cs="Times New Roman"/>
          <w:b/>
          <w:bCs/>
          <w:sz w:val="40"/>
          <w:szCs w:val="40"/>
        </w:rPr>
      </w:pPr>
      <w:r w:rsidRPr="00A03626">
        <w:rPr>
          <w:rFonts w:ascii="Times New Roman" w:eastAsia="Times New Roman" w:hAnsi="Times New Roman" w:cs="Times New Roman"/>
          <w:b/>
          <w:bCs/>
          <w:sz w:val="40"/>
          <w:szCs w:val="40"/>
        </w:rPr>
        <w:t>[Birimin</w:t>
      </w:r>
      <w:r w:rsidRPr="00A03626">
        <w:rPr>
          <w:rFonts w:ascii="Times New Roman" w:eastAsia="Times New Roman" w:hAnsi="Times New Roman" w:cs="Times New Roman"/>
          <w:b/>
          <w:bCs/>
          <w:spacing w:val="-1"/>
          <w:sz w:val="40"/>
          <w:szCs w:val="40"/>
        </w:rPr>
        <w:t xml:space="preserve"> </w:t>
      </w:r>
      <w:r w:rsidRPr="00A03626">
        <w:rPr>
          <w:rFonts w:ascii="Times New Roman" w:eastAsia="Times New Roman" w:hAnsi="Times New Roman" w:cs="Times New Roman"/>
          <w:b/>
          <w:bCs/>
          <w:spacing w:val="-2"/>
          <w:sz w:val="40"/>
          <w:szCs w:val="40"/>
        </w:rPr>
        <w:t>A</w:t>
      </w:r>
      <w:r w:rsidRPr="00A03626">
        <w:rPr>
          <w:rFonts w:ascii="Times New Roman" w:eastAsia="Times New Roman" w:hAnsi="Times New Roman" w:cs="Times New Roman"/>
          <w:b/>
          <w:bCs/>
          <w:sz w:val="40"/>
          <w:szCs w:val="40"/>
        </w:rPr>
        <w:t xml:space="preserve">dı] </w:t>
      </w:r>
    </w:p>
    <w:p w14:paraId="5B823DED" w14:textId="77777777" w:rsidR="00A41496" w:rsidRPr="00A03626" w:rsidRDefault="00A41496" w:rsidP="00A41496">
      <w:pPr>
        <w:spacing w:line="360" w:lineRule="auto"/>
        <w:ind w:right="39"/>
        <w:jc w:val="center"/>
        <w:rPr>
          <w:rFonts w:ascii="Times New Roman" w:eastAsia="Times New Roman" w:hAnsi="Times New Roman" w:cs="Times New Roman"/>
          <w:b/>
          <w:bCs/>
          <w:sz w:val="40"/>
          <w:szCs w:val="40"/>
        </w:rPr>
      </w:pPr>
    </w:p>
    <w:p w14:paraId="2E8E8B95" w14:textId="77777777" w:rsidR="00A41496" w:rsidRPr="00A03626" w:rsidRDefault="00A41496" w:rsidP="00A41496">
      <w:pPr>
        <w:spacing w:line="360" w:lineRule="auto"/>
        <w:ind w:right="39"/>
        <w:jc w:val="center"/>
        <w:rPr>
          <w:rFonts w:ascii="Times New Roman" w:eastAsia="Times New Roman" w:hAnsi="Times New Roman" w:cs="Times New Roman"/>
          <w:sz w:val="40"/>
          <w:szCs w:val="40"/>
        </w:rPr>
      </w:pPr>
      <w:r w:rsidRPr="00A03626">
        <w:rPr>
          <w:rFonts w:ascii="Times New Roman" w:eastAsia="Times New Roman" w:hAnsi="Times New Roman" w:cs="Times New Roman"/>
          <w:b/>
          <w:bCs/>
          <w:sz w:val="40"/>
          <w:szCs w:val="40"/>
        </w:rPr>
        <w:t>[</w:t>
      </w:r>
      <w:r w:rsidRPr="00A03626">
        <w:rPr>
          <w:rFonts w:ascii="Times New Roman" w:eastAsia="Times New Roman" w:hAnsi="Times New Roman" w:cs="Times New Roman"/>
          <w:b/>
          <w:bCs/>
          <w:spacing w:val="1"/>
          <w:sz w:val="40"/>
          <w:szCs w:val="40"/>
        </w:rPr>
        <w:t>A</w:t>
      </w:r>
      <w:r w:rsidRPr="00A03626">
        <w:rPr>
          <w:rFonts w:ascii="Times New Roman" w:eastAsia="Times New Roman" w:hAnsi="Times New Roman" w:cs="Times New Roman"/>
          <w:b/>
          <w:bCs/>
          <w:sz w:val="40"/>
          <w:szCs w:val="40"/>
        </w:rPr>
        <w:t>dr</w:t>
      </w:r>
      <w:r w:rsidRPr="00A03626">
        <w:rPr>
          <w:rFonts w:ascii="Times New Roman" w:eastAsia="Times New Roman" w:hAnsi="Times New Roman" w:cs="Times New Roman"/>
          <w:b/>
          <w:bCs/>
          <w:spacing w:val="-3"/>
          <w:sz w:val="40"/>
          <w:szCs w:val="40"/>
        </w:rPr>
        <w:t>e</w:t>
      </w:r>
      <w:r w:rsidRPr="00A03626">
        <w:rPr>
          <w:rFonts w:ascii="Times New Roman" w:eastAsia="Times New Roman" w:hAnsi="Times New Roman" w:cs="Times New Roman"/>
          <w:b/>
          <w:bCs/>
          <w:sz w:val="40"/>
          <w:szCs w:val="40"/>
        </w:rPr>
        <w:t>s]</w:t>
      </w:r>
    </w:p>
    <w:p w14:paraId="2D8DAED8" w14:textId="77777777" w:rsidR="00A41496" w:rsidRPr="00A03626" w:rsidRDefault="00A41496" w:rsidP="00A41496">
      <w:pPr>
        <w:spacing w:before="17" w:line="360" w:lineRule="auto"/>
        <w:ind w:right="39"/>
        <w:rPr>
          <w:rFonts w:ascii="Times New Roman" w:hAnsi="Times New Roman" w:cs="Times New Roman"/>
          <w:sz w:val="20"/>
          <w:szCs w:val="20"/>
        </w:rPr>
      </w:pPr>
    </w:p>
    <w:p w14:paraId="2F795489" w14:textId="77777777" w:rsidR="00A41496" w:rsidRPr="00A03626" w:rsidRDefault="00A41496" w:rsidP="00A41496">
      <w:pPr>
        <w:spacing w:line="360" w:lineRule="auto"/>
        <w:ind w:right="39"/>
        <w:jc w:val="center"/>
        <w:rPr>
          <w:rFonts w:ascii="Times New Roman" w:eastAsia="Times New Roman" w:hAnsi="Times New Roman" w:cs="Times New Roman"/>
          <w:b/>
          <w:bCs/>
          <w:sz w:val="40"/>
          <w:szCs w:val="40"/>
        </w:rPr>
      </w:pPr>
    </w:p>
    <w:p w14:paraId="5CACCADC" w14:textId="77777777" w:rsidR="00A41496" w:rsidRPr="00A03626" w:rsidRDefault="00A41496" w:rsidP="00A41496">
      <w:pPr>
        <w:spacing w:line="360" w:lineRule="auto"/>
        <w:ind w:right="39"/>
        <w:jc w:val="center"/>
        <w:rPr>
          <w:rFonts w:ascii="Times New Roman" w:eastAsia="Times New Roman" w:hAnsi="Times New Roman" w:cs="Times New Roman"/>
          <w:sz w:val="40"/>
          <w:szCs w:val="40"/>
        </w:rPr>
      </w:pPr>
      <w:r w:rsidRPr="00A03626">
        <w:rPr>
          <w:rFonts w:ascii="Times New Roman" w:eastAsia="Times New Roman" w:hAnsi="Times New Roman" w:cs="Times New Roman"/>
          <w:b/>
          <w:bCs/>
          <w:sz w:val="40"/>
          <w:szCs w:val="40"/>
        </w:rPr>
        <w:t>[Tarih]</w:t>
      </w:r>
    </w:p>
    <w:p w14:paraId="1004EDC7" w14:textId="2F17BF43" w:rsidR="00A41496" w:rsidRDefault="00A41496" w:rsidP="002D5FEB">
      <w:pPr>
        <w:pStyle w:val="Balk1"/>
        <w:spacing w:before="57" w:after="240"/>
        <w:ind w:left="0" w:right="63"/>
        <w:jc w:val="center"/>
        <w:rPr>
          <w:rFonts w:ascii="Calibri" w:hAnsi="Calibri" w:cs="Calibri"/>
          <w:color w:val="7B0B4E"/>
        </w:rPr>
      </w:pPr>
    </w:p>
    <w:p w14:paraId="3D113054" w14:textId="5777C8D3" w:rsidR="00A41496" w:rsidRDefault="00A41496" w:rsidP="002D5FEB">
      <w:pPr>
        <w:pStyle w:val="Balk1"/>
        <w:spacing w:before="57" w:after="240"/>
        <w:ind w:left="0" w:right="63"/>
        <w:jc w:val="center"/>
        <w:rPr>
          <w:rFonts w:ascii="Calibri" w:hAnsi="Calibri" w:cs="Calibri"/>
          <w:color w:val="7B0B4E"/>
        </w:rPr>
      </w:pPr>
    </w:p>
    <w:p w14:paraId="29603D57" w14:textId="6C1E01A7" w:rsidR="00A41496" w:rsidRDefault="00A41496" w:rsidP="002D5FEB">
      <w:pPr>
        <w:pStyle w:val="Balk1"/>
        <w:spacing w:before="57" w:after="240"/>
        <w:ind w:left="0" w:right="63"/>
        <w:jc w:val="center"/>
        <w:rPr>
          <w:rFonts w:ascii="Calibri" w:hAnsi="Calibri" w:cs="Calibri"/>
          <w:color w:val="7B0B4E"/>
        </w:rPr>
      </w:pPr>
    </w:p>
    <w:p w14:paraId="563255B5" w14:textId="640EEC46" w:rsidR="00A41496" w:rsidRDefault="00A41496" w:rsidP="002D5FEB">
      <w:pPr>
        <w:pStyle w:val="Balk1"/>
        <w:spacing w:before="57" w:after="240"/>
        <w:ind w:left="0" w:right="63"/>
        <w:jc w:val="center"/>
        <w:rPr>
          <w:rFonts w:ascii="Calibri" w:hAnsi="Calibri" w:cs="Calibri"/>
          <w:color w:val="7B0B4E"/>
        </w:rPr>
      </w:pPr>
    </w:p>
    <w:p w14:paraId="2B8B2C5F" w14:textId="1532046B" w:rsidR="00A41496" w:rsidRDefault="00A41496" w:rsidP="002D5FEB">
      <w:pPr>
        <w:pStyle w:val="Balk1"/>
        <w:spacing w:before="57" w:after="240"/>
        <w:ind w:left="0" w:right="63"/>
        <w:jc w:val="center"/>
        <w:rPr>
          <w:rFonts w:ascii="Calibri" w:hAnsi="Calibri" w:cs="Calibri"/>
          <w:color w:val="7B0B4E"/>
        </w:rPr>
      </w:pPr>
    </w:p>
    <w:p w14:paraId="7AC52DDD" w14:textId="3F532703" w:rsidR="00C34E89" w:rsidRPr="00AA3457" w:rsidRDefault="00C34E89" w:rsidP="004F68DB">
      <w:pPr>
        <w:pStyle w:val="Balk1"/>
        <w:spacing w:before="120"/>
        <w:ind w:left="567" w:right="63" w:hanging="567"/>
        <w:jc w:val="both"/>
        <w:rPr>
          <w:rFonts w:ascii="Calibri" w:hAnsi="Calibri" w:cs="Calibri"/>
          <w:color w:val="B81074"/>
          <w:sz w:val="28"/>
        </w:rPr>
      </w:pPr>
      <w:r w:rsidRPr="00AA3457">
        <w:rPr>
          <w:rFonts w:ascii="Calibri" w:hAnsi="Calibri" w:cs="Calibri"/>
          <w:color w:val="B81074"/>
          <w:sz w:val="28"/>
        </w:rPr>
        <w:lastRenderedPageBreak/>
        <w:t>ÖZET</w:t>
      </w:r>
    </w:p>
    <w:p w14:paraId="5C697339" w14:textId="3C5509AB" w:rsidR="00C34E89" w:rsidRPr="00311002" w:rsidRDefault="00C34E89" w:rsidP="002D5FEB">
      <w:pPr>
        <w:spacing w:before="240" w:after="240"/>
        <w:ind w:right="63"/>
        <w:jc w:val="both"/>
        <w:rPr>
          <w:rFonts w:ascii="Calibri" w:hAnsi="Calibri" w:cs="Calibri"/>
          <w:sz w:val="24"/>
          <w:szCs w:val="24"/>
        </w:rPr>
      </w:pPr>
      <w:r w:rsidRPr="00311002">
        <w:rPr>
          <w:rFonts w:ascii="Calibri" w:hAnsi="Calibri" w:cs="Calibri"/>
          <w:sz w:val="24"/>
          <w:szCs w:val="24"/>
        </w:rPr>
        <w:t xml:space="preserve">Bu bölümde, raporun amacı, kapsamı ve hazırlanma sürecine ilişkin kısa bilgilere yer verilmelidir. </w:t>
      </w:r>
      <w:r w:rsidR="00A41496">
        <w:rPr>
          <w:rFonts w:ascii="Calibri" w:hAnsi="Calibri" w:cs="Calibri"/>
          <w:sz w:val="24"/>
          <w:szCs w:val="24"/>
        </w:rPr>
        <w:t>Birimin</w:t>
      </w:r>
      <w:r w:rsidRPr="00311002">
        <w:rPr>
          <w:rFonts w:ascii="Calibri" w:hAnsi="Calibri" w:cs="Calibri"/>
          <w:sz w:val="24"/>
          <w:szCs w:val="24"/>
        </w:rPr>
        <w:t xml:space="preserve"> öz değerlendirme çalışmalarının temel bulguları özetlenmelidir.</w:t>
      </w:r>
    </w:p>
    <w:p w14:paraId="573A4B75" w14:textId="5592B6A5" w:rsidR="00C34E89" w:rsidRPr="00AA3457" w:rsidRDefault="00D41B15" w:rsidP="002D5FEB">
      <w:pPr>
        <w:pStyle w:val="Balk1"/>
        <w:spacing w:before="120" w:after="240"/>
        <w:ind w:left="567" w:right="63" w:hanging="567"/>
        <w:jc w:val="both"/>
        <w:rPr>
          <w:rFonts w:ascii="Calibri" w:hAnsi="Calibri" w:cs="Calibri"/>
          <w:color w:val="B81074"/>
          <w:sz w:val="28"/>
        </w:rPr>
      </w:pPr>
      <w:bookmarkStart w:id="8" w:name="_Toc39742572"/>
      <w:r>
        <w:rPr>
          <w:rFonts w:ascii="Calibri" w:hAnsi="Calibri" w:cs="Calibri"/>
          <w:color w:val="B81074"/>
          <w:sz w:val="28"/>
        </w:rPr>
        <w:t>BİRİM</w:t>
      </w:r>
      <w:r w:rsidR="00C34E89" w:rsidRPr="00AA3457">
        <w:rPr>
          <w:rFonts w:ascii="Calibri" w:hAnsi="Calibri" w:cs="Calibri"/>
          <w:color w:val="B81074"/>
          <w:sz w:val="28"/>
        </w:rPr>
        <w:t xml:space="preserve"> HAKKINDA</w:t>
      </w:r>
      <w:r w:rsidR="00C34E89" w:rsidRPr="00AA3457">
        <w:rPr>
          <w:rFonts w:ascii="Calibri" w:hAnsi="Calibri" w:cs="Calibri"/>
          <w:color w:val="B81074"/>
          <w:spacing w:val="-14"/>
          <w:sz w:val="28"/>
        </w:rPr>
        <w:t xml:space="preserve"> </w:t>
      </w:r>
      <w:r w:rsidR="00C34E89" w:rsidRPr="00AA3457">
        <w:rPr>
          <w:rFonts w:ascii="Calibri" w:hAnsi="Calibri" w:cs="Calibri"/>
          <w:color w:val="B81074"/>
          <w:sz w:val="28"/>
        </w:rPr>
        <w:t>BİLGİLER</w:t>
      </w:r>
      <w:bookmarkStart w:id="9" w:name="_Toc484778213"/>
      <w:bookmarkStart w:id="10" w:name="_Toc484778311"/>
      <w:bookmarkStart w:id="11" w:name="_Toc484778403"/>
      <w:bookmarkStart w:id="12" w:name="_Toc485803434"/>
      <w:bookmarkStart w:id="13" w:name="_Toc534192785"/>
      <w:bookmarkStart w:id="14" w:name="_Toc534197260"/>
      <w:bookmarkStart w:id="15" w:name="_Toc534197435"/>
      <w:bookmarkStart w:id="16" w:name="_Toc534375294"/>
      <w:bookmarkEnd w:id="8"/>
    </w:p>
    <w:p w14:paraId="726DAEAD" w14:textId="09A6EAA7" w:rsidR="00C34E89" w:rsidRPr="00311002" w:rsidRDefault="00C34E89" w:rsidP="00C34E89">
      <w:pPr>
        <w:ind w:right="63"/>
        <w:jc w:val="both"/>
        <w:rPr>
          <w:rFonts w:ascii="Calibri" w:hAnsi="Calibri" w:cs="Calibri"/>
          <w:sz w:val="24"/>
          <w:szCs w:val="24"/>
        </w:rPr>
      </w:pPr>
      <w:r w:rsidRPr="00311002">
        <w:rPr>
          <w:rFonts w:ascii="Calibri" w:hAnsi="Calibri" w:cs="Calibri"/>
          <w:sz w:val="24"/>
          <w:szCs w:val="24"/>
        </w:rPr>
        <w:t xml:space="preserve">Bu bölümde, </w:t>
      </w:r>
      <w:r w:rsidR="00D41B15">
        <w:rPr>
          <w:rFonts w:ascii="Calibri" w:hAnsi="Calibri" w:cs="Calibri"/>
          <w:sz w:val="24"/>
          <w:szCs w:val="24"/>
        </w:rPr>
        <w:t>birimin</w:t>
      </w:r>
      <w:r w:rsidRPr="00311002">
        <w:rPr>
          <w:rFonts w:ascii="Calibri" w:hAnsi="Calibri" w:cs="Calibri"/>
          <w:sz w:val="24"/>
          <w:szCs w:val="24"/>
        </w:rPr>
        <w:t xml:space="preserve"> tarihsel gelişimi, misyonu, vizyonu, değerleri, hedefleri, organizasyon yapısı ve iyileştirme alanları hakkında bilgi verilmeli ve aşağıdaki hususları içerecek şekilde düzenlenmelidir.</w:t>
      </w:r>
      <w:bookmarkEnd w:id="9"/>
      <w:bookmarkEnd w:id="10"/>
      <w:bookmarkEnd w:id="11"/>
      <w:bookmarkEnd w:id="12"/>
      <w:bookmarkEnd w:id="13"/>
      <w:bookmarkEnd w:id="14"/>
      <w:bookmarkEnd w:id="15"/>
      <w:bookmarkEnd w:id="16"/>
      <w:r w:rsidRPr="00311002">
        <w:rPr>
          <w:rFonts w:ascii="Calibri" w:hAnsi="Calibri" w:cs="Calibri"/>
          <w:sz w:val="24"/>
          <w:szCs w:val="24"/>
        </w:rPr>
        <w:t xml:space="preserve"> </w:t>
      </w:r>
    </w:p>
    <w:p w14:paraId="74D3279E" w14:textId="77777777" w:rsidR="00C34E89" w:rsidRPr="00311002" w:rsidRDefault="00C34E89" w:rsidP="00C34E89">
      <w:pPr>
        <w:pStyle w:val="Balk2"/>
        <w:rPr>
          <w:rFonts w:ascii="Calibri" w:hAnsi="Calibri" w:cs="Calibri"/>
        </w:rPr>
      </w:pPr>
    </w:p>
    <w:p w14:paraId="63A3D381" w14:textId="77777777" w:rsidR="00C34E89" w:rsidRPr="00311002" w:rsidRDefault="00C34E89" w:rsidP="00C34E89">
      <w:pPr>
        <w:pStyle w:val="Balk2"/>
        <w:rPr>
          <w:rFonts w:ascii="Calibri" w:hAnsi="Calibri" w:cs="Calibri"/>
        </w:rPr>
      </w:pPr>
      <w:bookmarkStart w:id="17" w:name="_Toc39742573"/>
      <w:r w:rsidRPr="00311002">
        <w:rPr>
          <w:rFonts w:ascii="Calibri" w:hAnsi="Calibri" w:cs="Calibri"/>
        </w:rPr>
        <w:t>1. İl</w:t>
      </w:r>
      <w:r w:rsidRPr="00311002">
        <w:rPr>
          <w:rFonts w:ascii="Calibri" w:hAnsi="Calibri" w:cs="Calibri"/>
          <w:spacing w:val="-3"/>
        </w:rPr>
        <w:t>e</w:t>
      </w:r>
      <w:r w:rsidRPr="00311002">
        <w:rPr>
          <w:rFonts w:ascii="Calibri" w:hAnsi="Calibri" w:cs="Calibri"/>
        </w:rPr>
        <w:t>t</w:t>
      </w:r>
      <w:r w:rsidRPr="00311002">
        <w:rPr>
          <w:rFonts w:ascii="Calibri" w:hAnsi="Calibri" w:cs="Calibri"/>
          <w:spacing w:val="-2"/>
        </w:rPr>
        <w:t>i</w:t>
      </w:r>
      <w:r w:rsidRPr="00311002">
        <w:rPr>
          <w:rFonts w:ascii="Calibri" w:hAnsi="Calibri" w:cs="Calibri"/>
        </w:rPr>
        <w:t>şim</w:t>
      </w:r>
      <w:r w:rsidRPr="00311002">
        <w:rPr>
          <w:rFonts w:ascii="Calibri" w:hAnsi="Calibri" w:cs="Calibri"/>
          <w:spacing w:val="-4"/>
        </w:rPr>
        <w:t xml:space="preserve"> </w:t>
      </w:r>
      <w:r w:rsidRPr="00311002">
        <w:rPr>
          <w:rFonts w:ascii="Calibri" w:hAnsi="Calibri" w:cs="Calibri"/>
        </w:rPr>
        <w:t>Bil</w:t>
      </w:r>
      <w:r w:rsidRPr="00311002">
        <w:rPr>
          <w:rFonts w:ascii="Calibri" w:hAnsi="Calibri" w:cs="Calibri"/>
          <w:spacing w:val="-2"/>
        </w:rPr>
        <w:t>g</w:t>
      </w:r>
      <w:r w:rsidRPr="00311002">
        <w:rPr>
          <w:rFonts w:ascii="Calibri" w:hAnsi="Calibri" w:cs="Calibri"/>
        </w:rPr>
        <w:t>il</w:t>
      </w:r>
      <w:r w:rsidRPr="00311002">
        <w:rPr>
          <w:rFonts w:ascii="Calibri" w:hAnsi="Calibri" w:cs="Calibri"/>
          <w:spacing w:val="-3"/>
        </w:rPr>
        <w:t>e</w:t>
      </w:r>
      <w:r w:rsidRPr="00311002">
        <w:rPr>
          <w:rFonts w:ascii="Calibri" w:hAnsi="Calibri" w:cs="Calibri"/>
        </w:rPr>
        <w:t>ri</w:t>
      </w:r>
      <w:bookmarkEnd w:id="17"/>
    </w:p>
    <w:p w14:paraId="743E7F9D" w14:textId="1BF89BFB" w:rsidR="00D41B15" w:rsidRPr="00D41B15" w:rsidRDefault="00D41B15" w:rsidP="00D41B15">
      <w:pPr>
        <w:spacing w:before="120"/>
        <w:ind w:right="62"/>
        <w:jc w:val="both"/>
        <w:rPr>
          <w:rFonts w:ascii="Calibri" w:hAnsi="Calibri" w:cs="Calibri"/>
          <w:sz w:val="24"/>
          <w:szCs w:val="24"/>
        </w:rPr>
      </w:pPr>
      <w:r w:rsidRPr="00D41B15">
        <w:rPr>
          <w:rFonts w:ascii="Calibri" w:hAnsi="Calibri" w:cs="Calibri"/>
          <w:sz w:val="24"/>
          <w:szCs w:val="24"/>
        </w:rPr>
        <w:t>Birim Kalite Komisyon Başkanı</w:t>
      </w:r>
      <w:r w:rsidR="00F209F9">
        <w:rPr>
          <w:rFonts w:ascii="Calibri" w:hAnsi="Calibri" w:cs="Calibri"/>
          <w:sz w:val="24"/>
          <w:szCs w:val="24"/>
        </w:rPr>
        <w:t>’</w:t>
      </w:r>
      <w:r w:rsidRPr="00D41B15">
        <w:rPr>
          <w:rFonts w:ascii="Calibri" w:hAnsi="Calibri" w:cs="Calibri"/>
          <w:sz w:val="24"/>
          <w:szCs w:val="24"/>
        </w:rPr>
        <w:t>nın iletişim bilgileri (isim, adres, telefon, e-posta gibi)  verilmelidir.</w:t>
      </w:r>
    </w:p>
    <w:p w14:paraId="5A980F18" w14:textId="77777777" w:rsidR="00C34E89" w:rsidRPr="00311002" w:rsidRDefault="00C34E89" w:rsidP="00C34E89">
      <w:pPr>
        <w:pStyle w:val="Balk2"/>
        <w:rPr>
          <w:rFonts w:ascii="Calibri" w:hAnsi="Calibri" w:cs="Calibri"/>
        </w:rPr>
      </w:pPr>
      <w:r w:rsidRPr="00311002">
        <w:rPr>
          <w:rFonts w:ascii="Calibri" w:hAnsi="Calibri" w:cs="Calibri"/>
        </w:rPr>
        <w:t xml:space="preserve">    </w:t>
      </w:r>
    </w:p>
    <w:p w14:paraId="1687E2B7" w14:textId="77777777" w:rsidR="00C34E89" w:rsidRPr="00311002" w:rsidRDefault="00C34E89" w:rsidP="00A870C3">
      <w:pPr>
        <w:pStyle w:val="Balk2"/>
        <w:rPr>
          <w:rFonts w:ascii="Calibri" w:hAnsi="Calibri" w:cs="Calibri"/>
        </w:rPr>
      </w:pPr>
      <w:bookmarkStart w:id="18" w:name="_Toc39742574"/>
      <w:r w:rsidRPr="00311002">
        <w:rPr>
          <w:rFonts w:ascii="Calibri" w:hAnsi="Calibri" w:cs="Calibri"/>
        </w:rPr>
        <w:t>2. Tarihsel Gelişimi</w:t>
      </w:r>
      <w:bookmarkEnd w:id="18"/>
      <w:r w:rsidRPr="00311002">
        <w:rPr>
          <w:rFonts w:ascii="Calibri" w:hAnsi="Calibri" w:cs="Calibri"/>
          <w:spacing w:val="1"/>
        </w:rPr>
        <w:t xml:space="preserve"> </w:t>
      </w:r>
    </w:p>
    <w:p w14:paraId="76113588" w14:textId="751C81CF" w:rsidR="00C34E89" w:rsidRPr="00311002" w:rsidRDefault="00D41B15">
      <w:pPr>
        <w:pStyle w:val="GvdeMetni"/>
        <w:spacing w:before="120"/>
        <w:ind w:left="0" w:right="63"/>
        <w:jc w:val="both"/>
        <w:rPr>
          <w:rFonts w:ascii="Calibri" w:hAnsi="Calibri" w:cs="Calibri"/>
        </w:rPr>
      </w:pPr>
      <w:r>
        <w:rPr>
          <w:rFonts w:ascii="Calibri" w:hAnsi="Calibri" w:cs="Calibri"/>
        </w:rPr>
        <w:t>Birimin</w:t>
      </w:r>
      <w:r w:rsidR="00C34E89" w:rsidRPr="00311002">
        <w:rPr>
          <w:rFonts w:ascii="Calibri" w:hAnsi="Calibri" w:cs="Calibri"/>
        </w:rPr>
        <w:t xml:space="preserve"> kısa tarihçesi ve mevcut durumu (toplam öğrenci sayısı, akademik ve idari çalışan sayıları, altyapı durumu vb. özet bilgiler) hakkında kısa bir bilgi verilmelidir.</w:t>
      </w:r>
    </w:p>
    <w:p w14:paraId="0D3FA54F" w14:textId="77777777" w:rsidR="00C34E89" w:rsidRPr="00311002" w:rsidRDefault="00C34E89">
      <w:pPr>
        <w:pStyle w:val="GvdeMetni"/>
        <w:ind w:left="0" w:right="63"/>
        <w:jc w:val="both"/>
        <w:rPr>
          <w:rFonts w:ascii="Calibri" w:hAnsi="Calibri" w:cs="Calibri"/>
          <w:highlight w:val="cyan"/>
        </w:rPr>
      </w:pPr>
    </w:p>
    <w:p w14:paraId="5DB587C3" w14:textId="77777777" w:rsidR="00C34E89" w:rsidRPr="00311002" w:rsidRDefault="00C34E89">
      <w:pPr>
        <w:pStyle w:val="Balk2"/>
        <w:rPr>
          <w:rFonts w:ascii="Calibri" w:hAnsi="Calibri" w:cs="Calibri"/>
          <w:sz w:val="28"/>
        </w:rPr>
      </w:pPr>
      <w:bookmarkStart w:id="19" w:name="_Toc39742575"/>
      <w:r w:rsidRPr="00311002">
        <w:rPr>
          <w:rFonts w:ascii="Calibri" w:hAnsi="Calibri" w:cs="Calibri"/>
        </w:rPr>
        <w:t>3. Misyonu, Vizyonu, Değerleri ve Hedefleri</w:t>
      </w:r>
      <w:bookmarkEnd w:id="19"/>
      <w:r w:rsidRPr="00311002">
        <w:rPr>
          <w:rFonts w:ascii="Calibri" w:hAnsi="Calibri" w:cs="Calibri"/>
          <w:sz w:val="28"/>
        </w:rPr>
        <w:t xml:space="preserve"> </w:t>
      </w:r>
    </w:p>
    <w:p w14:paraId="2540F918" w14:textId="007C602A" w:rsidR="00C34E89" w:rsidRPr="00311002" w:rsidRDefault="00C34E89" w:rsidP="00311002">
      <w:pPr>
        <w:jc w:val="both"/>
        <w:rPr>
          <w:rFonts w:ascii="Calibri" w:eastAsia="MS PGothic" w:hAnsi="Calibri" w:cs="Calibri"/>
          <w:color w:val="000000"/>
          <w:kern w:val="24"/>
          <w:sz w:val="24"/>
          <w:szCs w:val="24"/>
        </w:rPr>
      </w:pPr>
      <w:r w:rsidRPr="00311002">
        <w:rPr>
          <w:rFonts w:ascii="Calibri" w:hAnsi="Calibri" w:cs="Calibri"/>
          <w:sz w:val="24"/>
          <w:szCs w:val="24"/>
        </w:rPr>
        <w:t>“</w:t>
      </w:r>
      <w:r w:rsidR="00D41B15">
        <w:rPr>
          <w:rFonts w:ascii="Calibri" w:eastAsia="MS PGothic" w:hAnsi="Calibri" w:cs="Calibri"/>
          <w:color w:val="000000"/>
          <w:kern w:val="24"/>
          <w:sz w:val="24"/>
          <w:szCs w:val="24"/>
        </w:rPr>
        <w:t>Birim</w:t>
      </w:r>
      <w:r w:rsidRPr="00311002">
        <w:rPr>
          <w:rFonts w:ascii="Calibri" w:eastAsia="MS PGothic" w:hAnsi="Calibri" w:cs="Calibri"/>
          <w:color w:val="000000"/>
          <w:kern w:val="24"/>
          <w:sz w:val="24"/>
          <w:szCs w:val="24"/>
        </w:rPr>
        <w:t xml:space="preserve"> ne yapmaya çalışıyor?” sorusuna yanıt verebilmek üzere </w:t>
      </w:r>
      <w:r w:rsidR="00F209F9">
        <w:rPr>
          <w:rFonts w:ascii="Calibri" w:eastAsia="MS PGothic" w:hAnsi="Calibri" w:cs="Calibri"/>
          <w:color w:val="000000"/>
          <w:kern w:val="24"/>
          <w:sz w:val="24"/>
          <w:szCs w:val="24"/>
        </w:rPr>
        <w:t>birimin</w:t>
      </w:r>
      <w:r w:rsidRPr="00311002">
        <w:rPr>
          <w:rFonts w:ascii="Calibri" w:eastAsia="MS PGothic" w:hAnsi="Calibri" w:cs="Calibri"/>
          <w:color w:val="000000"/>
          <w:kern w:val="24"/>
          <w:sz w:val="24"/>
          <w:szCs w:val="24"/>
        </w:rPr>
        <w:t xml:space="preserve"> misyonu, vizyonu, değerleri ve hedefleri bu kısımda özet olarak sunulmalıdır.    </w:t>
      </w:r>
    </w:p>
    <w:p w14:paraId="13D03EC3" w14:textId="2D95AAF6" w:rsidR="00C34E89" w:rsidRPr="00311002" w:rsidRDefault="00C34E89" w:rsidP="00C34E89">
      <w:pPr>
        <w:rPr>
          <w:rFonts w:ascii="Calibri" w:eastAsia="MS PGothic" w:hAnsi="Calibri" w:cs="Calibri"/>
          <w:color w:val="000000"/>
          <w:kern w:val="24"/>
          <w:sz w:val="24"/>
          <w:szCs w:val="24"/>
        </w:rPr>
      </w:pPr>
    </w:p>
    <w:p w14:paraId="34D9BD60" w14:textId="53D6E083" w:rsidR="00C34E89" w:rsidRDefault="00C34E89" w:rsidP="00311002">
      <w:pPr>
        <w:jc w:val="both"/>
        <w:rPr>
          <w:rFonts w:ascii="Calibri" w:eastAsia="MS PGothic" w:hAnsi="Calibri" w:cs="Calibri"/>
          <w:color w:val="000000"/>
          <w:kern w:val="24"/>
          <w:sz w:val="24"/>
          <w:szCs w:val="24"/>
        </w:rPr>
      </w:pPr>
      <w:r w:rsidRPr="00311002">
        <w:rPr>
          <w:rFonts w:ascii="Calibri" w:eastAsia="MS PGothic" w:hAnsi="Calibri" w:cs="Calibri"/>
          <w:color w:val="000000"/>
          <w:kern w:val="24"/>
          <w:sz w:val="24"/>
          <w:szCs w:val="24"/>
        </w:rPr>
        <w:t xml:space="preserve">Aşağıda yer alan başlıkların yazımı için </w:t>
      </w:r>
      <w:r w:rsidR="00167B24">
        <w:rPr>
          <w:rFonts w:ascii="Calibri" w:eastAsia="MS PGothic" w:hAnsi="Calibri" w:cs="Calibri"/>
          <w:color w:val="000000"/>
          <w:kern w:val="24"/>
          <w:sz w:val="24"/>
          <w:szCs w:val="24"/>
        </w:rPr>
        <w:t xml:space="preserve">YÖKAK </w:t>
      </w:r>
      <w:r w:rsidRPr="00311002">
        <w:rPr>
          <w:rFonts w:ascii="Calibri" w:eastAsia="MS PGothic" w:hAnsi="Calibri" w:cs="Calibri"/>
          <w:color w:val="000000"/>
          <w:kern w:val="24"/>
          <w:sz w:val="24"/>
          <w:szCs w:val="24"/>
        </w:rPr>
        <w:t>Dereceli Değerlendirme Anahtarı kullanılacaktır.</w:t>
      </w:r>
    </w:p>
    <w:p w14:paraId="756FE88A" w14:textId="77777777" w:rsidR="00167B24" w:rsidRPr="00237265" w:rsidRDefault="00167B24" w:rsidP="00311002">
      <w:pPr>
        <w:jc w:val="both"/>
        <w:rPr>
          <w:rFonts w:ascii="Calibri" w:eastAsia="MS PGothic" w:hAnsi="Calibri" w:cs="Calibri"/>
          <w:color w:val="000000"/>
          <w:kern w:val="24"/>
          <w:szCs w:val="24"/>
        </w:rPr>
      </w:pPr>
    </w:p>
    <w:p w14:paraId="4053FC16" w14:textId="7A3B2140" w:rsidR="00C34E89" w:rsidRPr="003B35D0" w:rsidRDefault="00C34E89" w:rsidP="006D3F9B">
      <w:pPr>
        <w:pStyle w:val="Balk1"/>
        <w:numPr>
          <w:ilvl w:val="0"/>
          <w:numId w:val="37"/>
        </w:numPr>
        <w:spacing w:before="120"/>
        <w:ind w:right="63"/>
        <w:jc w:val="both"/>
        <w:rPr>
          <w:rFonts w:ascii="Calibri" w:hAnsi="Calibri" w:cs="Calibri"/>
          <w:color w:val="B81074"/>
          <w:sz w:val="24"/>
        </w:rPr>
      </w:pPr>
      <w:r w:rsidRPr="003B35D0">
        <w:rPr>
          <w:rFonts w:ascii="Calibri" w:hAnsi="Calibri" w:cs="Calibri"/>
          <w:color w:val="B81074"/>
          <w:sz w:val="24"/>
        </w:rPr>
        <w:t>KALİTE GÜVENCESİ SİSTEMİ</w:t>
      </w:r>
    </w:p>
    <w:p w14:paraId="49779F51" w14:textId="1E1E14D3" w:rsidR="00C34E89" w:rsidRPr="003B35D0" w:rsidRDefault="00C34E89" w:rsidP="006D3F9B">
      <w:pPr>
        <w:pStyle w:val="Balk1"/>
        <w:numPr>
          <w:ilvl w:val="0"/>
          <w:numId w:val="37"/>
        </w:numPr>
        <w:spacing w:before="120"/>
        <w:ind w:right="63"/>
        <w:jc w:val="both"/>
        <w:rPr>
          <w:rFonts w:ascii="Calibri" w:hAnsi="Calibri" w:cs="Calibri"/>
          <w:color w:val="B81074"/>
          <w:sz w:val="24"/>
        </w:rPr>
      </w:pPr>
      <w:r w:rsidRPr="003B35D0">
        <w:rPr>
          <w:rFonts w:ascii="Calibri" w:hAnsi="Calibri" w:cs="Calibri"/>
          <w:color w:val="B81074"/>
          <w:sz w:val="24"/>
        </w:rPr>
        <w:t>EĞİTİM VE ÖĞRETİM</w:t>
      </w:r>
    </w:p>
    <w:p w14:paraId="031191DC" w14:textId="7144FB51" w:rsidR="00C34E89" w:rsidRPr="003B35D0" w:rsidRDefault="00C34E89" w:rsidP="006D3F9B">
      <w:pPr>
        <w:pStyle w:val="Balk1"/>
        <w:numPr>
          <w:ilvl w:val="0"/>
          <w:numId w:val="37"/>
        </w:numPr>
        <w:spacing w:before="120"/>
        <w:ind w:right="63"/>
        <w:jc w:val="both"/>
        <w:rPr>
          <w:rFonts w:ascii="Calibri" w:hAnsi="Calibri" w:cs="Calibri"/>
          <w:color w:val="B81074"/>
          <w:sz w:val="24"/>
        </w:rPr>
      </w:pPr>
      <w:r w:rsidRPr="003B35D0">
        <w:rPr>
          <w:rFonts w:ascii="Calibri" w:hAnsi="Calibri" w:cs="Calibri"/>
          <w:color w:val="B81074"/>
          <w:sz w:val="24"/>
        </w:rPr>
        <w:t>ARAŞTIRMA VE GELİŞTİRME</w:t>
      </w:r>
    </w:p>
    <w:p w14:paraId="7E6A4F54" w14:textId="61A056FF" w:rsidR="00C34E89" w:rsidRPr="003B35D0" w:rsidRDefault="00C34E89" w:rsidP="006D3F9B">
      <w:pPr>
        <w:pStyle w:val="Balk1"/>
        <w:numPr>
          <w:ilvl w:val="0"/>
          <w:numId w:val="37"/>
        </w:numPr>
        <w:spacing w:before="120"/>
        <w:ind w:right="63"/>
        <w:jc w:val="both"/>
        <w:rPr>
          <w:rFonts w:ascii="Calibri" w:hAnsi="Calibri" w:cs="Calibri"/>
          <w:color w:val="B81074"/>
          <w:sz w:val="24"/>
        </w:rPr>
      </w:pPr>
      <w:r w:rsidRPr="003B35D0">
        <w:rPr>
          <w:rFonts w:ascii="Calibri" w:hAnsi="Calibri" w:cs="Calibri"/>
          <w:color w:val="B81074"/>
          <w:sz w:val="24"/>
        </w:rPr>
        <w:t>TOPLUMSAL KATKI</w:t>
      </w:r>
    </w:p>
    <w:p w14:paraId="5F366182" w14:textId="4A9A4912" w:rsidR="00C34E89" w:rsidRPr="003B35D0" w:rsidRDefault="00C34E89" w:rsidP="006D3F9B">
      <w:pPr>
        <w:pStyle w:val="Balk1"/>
        <w:numPr>
          <w:ilvl w:val="0"/>
          <w:numId w:val="37"/>
        </w:numPr>
        <w:spacing w:before="120"/>
        <w:ind w:right="63"/>
        <w:jc w:val="both"/>
        <w:rPr>
          <w:rFonts w:ascii="Calibri" w:hAnsi="Calibri" w:cs="Calibri"/>
          <w:color w:val="B81074"/>
          <w:sz w:val="24"/>
        </w:rPr>
      </w:pPr>
      <w:r w:rsidRPr="003B35D0">
        <w:rPr>
          <w:rFonts w:ascii="Calibri" w:hAnsi="Calibri" w:cs="Calibri"/>
          <w:color w:val="B81074"/>
          <w:sz w:val="24"/>
        </w:rPr>
        <w:t>YÖNETİM SİSTEMİ</w:t>
      </w:r>
    </w:p>
    <w:p w14:paraId="1BF216A0" w14:textId="29E4A343" w:rsidR="00237265" w:rsidRDefault="00237265" w:rsidP="00237265">
      <w:pPr>
        <w:pStyle w:val="Balk1"/>
        <w:spacing w:before="120"/>
        <w:ind w:left="720" w:right="63"/>
        <w:jc w:val="both"/>
        <w:rPr>
          <w:rFonts w:ascii="Calibri" w:hAnsi="Calibri" w:cs="Calibri"/>
          <w:color w:val="64AEB0"/>
        </w:rPr>
      </w:pPr>
    </w:p>
    <w:p w14:paraId="4357F903" w14:textId="20F8C05C" w:rsidR="00D41B15" w:rsidRDefault="00D41B15" w:rsidP="00237265">
      <w:pPr>
        <w:pStyle w:val="Balk1"/>
        <w:spacing w:before="120"/>
        <w:ind w:left="720" w:right="63"/>
        <w:jc w:val="both"/>
        <w:rPr>
          <w:rFonts w:ascii="Calibri" w:hAnsi="Calibri" w:cs="Calibri"/>
          <w:color w:val="64AEB0"/>
        </w:rPr>
      </w:pPr>
    </w:p>
    <w:p w14:paraId="01F83BDA" w14:textId="1AFFD042" w:rsidR="00D41B15" w:rsidRDefault="00D41B15" w:rsidP="00237265">
      <w:pPr>
        <w:pStyle w:val="Balk1"/>
        <w:spacing w:before="120"/>
        <w:ind w:left="720" w:right="63"/>
        <w:jc w:val="both"/>
        <w:rPr>
          <w:rFonts w:ascii="Calibri" w:hAnsi="Calibri" w:cs="Calibri"/>
          <w:color w:val="64AEB0"/>
        </w:rPr>
      </w:pPr>
    </w:p>
    <w:p w14:paraId="62E5419A" w14:textId="3F1EF7A2" w:rsidR="00D41B15" w:rsidRDefault="00D41B15" w:rsidP="00237265">
      <w:pPr>
        <w:pStyle w:val="Balk1"/>
        <w:spacing w:before="120"/>
        <w:ind w:left="720" w:right="63"/>
        <w:jc w:val="both"/>
        <w:rPr>
          <w:rFonts w:ascii="Calibri" w:hAnsi="Calibri" w:cs="Calibri"/>
          <w:color w:val="64AEB0"/>
        </w:rPr>
      </w:pPr>
    </w:p>
    <w:p w14:paraId="220ECC2F" w14:textId="5047F415" w:rsidR="00D41B15" w:rsidRDefault="00D41B15" w:rsidP="00237265">
      <w:pPr>
        <w:pStyle w:val="Balk1"/>
        <w:spacing w:before="120"/>
        <w:ind w:left="720" w:right="63"/>
        <w:jc w:val="both"/>
        <w:rPr>
          <w:rFonts w:ascii="Calibri" w:hAnsi="Calibri" w:cs="Calibri"/>
          <w:color w:val="64AEB0"/>
        </w:rPr>
      </w:pPr>
    </w:p>
    <w:p w14:paraId="736BBBD1" w14:textId="3AC9DEB7" w:rsidR="00D41B15" w:rsidRDefault="00D41B15" w:rsidP="00237265">
      <w:pPr>
        <w:pStyle w:val="Balk1"/>
        <w:spacing w:before="120"/>
        <w:ind w:left="720" w:right="63"/>
        <w:jc w:val="both"/>
        <w:rPr>
          <w:rFonts w:ascii="Calibri" w:hAnsi="Calibri" w:cs="Calibri"/>
          <w:color w:val="64AEB0"/>
        </w:rPr>
      </w:pPr>
    </w:p>
    <w:p w14:paraId="6D71E07A" w14:textId="1083692B" w:rsidR="00D41B15" w:rsidRDefault="00D41B15" w:rsidP="00237265">
      <w:pPr>
        <w:pStyle w:val="Balk1"/>
        <w:spacing w:before="120"/>
        <w:ind w:left="720" w:right="63"/>
        <w:jc w:val="both"/>
        <w:rPr>
          <w:rFonts w:ascii="Calibri" w:hAnsi="Calibri" w:cs="Calibri"/>
          <w:color w:val="64AEB0"/>
        </w:rPr>
      </w:pPr>
    </w:p>
    <w:p w14:paraId="1C664F58" w14:textId="73892447" w:rsidR="00D41B15" w:rsidRDefault="00D41B15" w:rsidP="00237265">
      <w:pPr>
        <w:pStyle w:val="Balk1"/>
        <w:spacing w:before="120"/>
        <w:ind w:left="720" w:right="63"/>
        <w:jc w:val="both"/>
        <w:rPr>
          <w:rFonts w:ascii="Calibri" w:hAnsi="Calibri" w:cs="Calibri"/>
          <w:color w:val="64AEB0"/>
        </w:rPr>
      </w:pPr>
    </w:p>
    <w:p w14:paraId="35CA2257" w14:textId="77777777" w:rsidR="00C34E89" w:rsidRPr="007120F3" w:rsidRDefault="00C34E89" w:rsidP="007120F3">
      <w:pPr>
        <w:pStyle w:val="Balk1"/>
        <w:shd w:val="clear" w:color="auto" w:fill="B81074"/>
        <w:spacing w:before="120"/>
        <w:ind w:right="63"/>
        <w:jc w:val="both"/>
        <w:rPr>
          <w:rFonts w:ascii="Calibri" w:hAnsi="Calibri" w:cs="Calibri"/>
          <w:color w:val="FFFFFF" w:themeColor="background1"/>
        </w:rPr>
      </w:pPr>
      <w:bookmarkStart w:id="20" w:name="_Toc39742603"/>
      <w:bookmarkStart w:id="21" w:name="_Hlk61452326"/>
      <w:r w:rsidRPr="007120F3">
        <w:rPr>
          <w:rFonts w:ascii="Calibri" w:hAnsi="Calibri" w:cs="Calibri"/>
          <w:color w:val="FFFFFF" w:themeColor="background1"/>
        </w:rPr>
        <w:lastRenderedPageBreak/>
        <w:t>SONUÇ VE DEĞERLENDİRME</w:t>
      </w:r>
      <w:bookmarkEnd w:id="20"/>
    </w:p>
    <w:p w14:paraId="26942AB7" w14:textId="31EBAC9A" w:rsidR="00C34E89" w:rsidRPr="00311002" w:rsidRDefault="00D41B15" w:rsidP="00C34E89">
      <w:pPr>
        <w:pStyle w:val="GvdeMetni"/>
        <w:spacing w:before="120"/>
        <w:ind w:right="63"/>
        <w:jc w:val="both"/>
        <w:rPr>
          <w:rFonts w:ascii="Calibri" w:hAnsi="Calibri" w:cs="Calibri"/>
        </w:rPr>
      </w:pPr>
      <w:r>
        <w:rPr>
          <w:rFonts w:ascii="Calibri" w:hAnsi="Calibri" w:cs="Calibri"/>
        </w:rPr>
        <w:t>Birimin</w:t>
      </w:r>
      <w:r w:rsidR="00C34E89" w:rsidRPr="00311002">
        <w:rPr>
          <w:rFonts w:ascii="Calibri" w:hAnsi="Calibri" w:cs="Calibri"/>
        </w:rPr>
        <w:t xml:space="preserve"> güçlü yönleri ile iyileşmeye açık yönlerinin </w:t>
      </w:r>
      <w:r w:rsidR="00C34E89" w:rsidRPr="00311002">
        <w:rPr>
          <w:rFonts w:ascii="Calibri" w:hAnsi="Calibri" w:cs="Calibri"/>
          <w:b/>
        </w:rPr>
        <w:t>Kalite Güvencesi Sistemi, Eğitim ve Öğretim, Araştırma ve Geliştirme, Toplumsal Katkı ve de Yönetim Sistemi</w:t>
      </w:r>
      <w:r w:rsidR="00C34E89" w:rsidRPr="00311002">
        <w:rPr>
          <w:rFonts w:ascii="Calibri" w:hAnsi="Calibri" w:cs="Calibri"/>
        </w:rPr>
        <w:t xml:space="preserve"> başlıkları altında özet olarak sunulması beklenmektedir. </w:t>
      </w:r>
      <w:r>
        <w:rPr>
          <w:rFonts w:ascii="Calibri" w:hAnsi="Calibri" w:cs="Calibri"/>
        </w:rPr>
        <w:t>Birimin daha önceki BİDR’lerinde</w:t>
      </w:r>
      <w:r w:rsidR="00C34E89" w:rsidRPr="00311002">
        <w:rPr>
          <w:rFonts w:ascii="Calibri" w:hAnsi="Calibri" w:cs="Calibri"/>
        </w:rPr>
        <w:t xml:space="preserve"> belirtilen </w:t>
      </w:r>
      <w:r w:rsidR="00C34E89" w:rsidRPr="00311002">
        <w:rPr>
          <w:rFonts w:ascii="Calibri" w:hAnsi="Calibri" w:cs="Calibri"/>
          <w:b/>
          <w:u w:val="single"/>
        </w:rPr>
        <w:t xml:space="preserve">gelişmeye açık yönlerin </w:t>
      </w:r>
      <w:r w:rsidR="00C34E89" w:rsidRPr="00311002">
        <w:rPr>
          <w:rFonts w:ascii="Calibri" w:hAnsi="Calibri" w:cs="Calibri"/>
        </w:rPr>
        <w:t xml:space="preserve">giderilmesi için alınan </w:t>
      </w:r>
      <w:r w:rsidR="00C34E89" w:rsidRPr="00311002">
        <w:rPr>
          <w:rFonts w:ascii="Calibri" w:hAnsi="Calibri" w:cs="Calibri"/>
          <w:b/>
          <w:u w:val="single"/>
        </w:rPr>
        <w:t>önlemler</w:t>
      </w:r>
      <w:r w:rsidR="00C34E89" w:rsidRPr="00311002">
        <w:rPr>
          <w:rFonts w:ascii="Calibri" w:hAnsi="Calibri" w:cs="Calibri"/>
        </w:rPr>
        <w:t>, gerçekleştirilen faaliyetler</w:t>
      </w:r>
      <w:r w:rsidR="003B35D0">
        <w:rPr>
          <w:rFonts w:ascii="Calibri" w:hAnsi="Calibri" w:cs="Calibri"/>
        </w:rPr>
        <w:t xml:space="preserve"> </w:t>
      </w:r>
      <w:r w:rsidR="00C34E89" w:rsidRPr="00311002">
        <w:rPr>
          <w:rFonts w:ascii="Calibri" w:hAnsi="Calibri" w:cs="Calibri"/>
        </w:rPr>
        <w:t xml:space="preserve">sonucunda sağlanan </w:t>
      </w:r>
      <w:r w:rsidR="00C34E89" w:rsidRPr="00311002">
        <w:rPr>
          <w:rFonts w:ascii="Calibri" w:hAnsi="Calibri" w:cs="Calibri"/>
          <w:b/>
          <w:u w:val="single"/>
        </w:rPr>
        <w:t>iyileştirmeler</w:t>
      </w:r>
      <w:r w:rsidR="00C34E89" w:rsidRPr="00311002">
        <w:rPr>
          <w:rFonts w:ascii="Calibri" w:hAnsi="Calibri" w:cs="Calibri"/>
        </w:rPr>
        <w:t xml:space="preserve"> ve </w:t>
      </w:r>
      <w:r w:rsidR="00C34E89" w:rsidRPr="00311002">
        <w:rPr>
          <w:rFonts w:ascii="Calibri" w:hAnsi="Calibri" w:cs="Calibri"/>
          <w:b/>
          <w:u w:val="single"/>
        </w:rPr>
        <w:t>ilerleme kaydedilemeyen</w:t>
      </w:r>
      <w:r w:rsidR="00C34E89" w:rsidRPr="00311002">
        <w:rPr>
          <w:rFonts w:ascii="Calibri" w:hAnsi="Calibri" w:cs="Calibri"/>
        </w:rPr>
        <w:t xml:space="preserve"> noktaların neler olduğu açıkça sunulmalı ve mevcut durum değerlendirmesi ayrıntılı olarak verilmelidir.</w:t>
      </w:r>
    </w:p>
    <w:bookmarkEnd w:id="21"/>
    <w:p w14:paraId="6D4AA0A5" w14:textId="7FD6DAF1" w:rsidR="00C34E89" w:rsidRPr="00311002" w:rsidRDefault="00C34E89" w:rsidP="00C34E89">
      <w:pPr>
        <w:pStyle w:val="Balk1"/>
        <w:spacing w:before="120"/>
        <w:ind w:right="63"/>
        <w:jc w:val="both"/>
        <w:rPr>
          <w:rFonts w:ascii="Calibri" w:hAnsi="Calibri" w:cs="Calibri"/>
          <w:color w:val="64AEB0"/>
        </w:rPr>
      </w:pPr>
    </w:p>
    <w:p w14:paraId="7392D81B" w14:textId="77777777" w:rsidR="00C34E89" w:rsidRPr="00311002" w:rsidRDefault="00C34E89" w:rsidP="00C34E89">
      <w:pPr>
        <w:jc w:val="center"/>
        <w:rPr>
          <w:rFonts w:ascii="Calibri" w:eastAsia="MS PGothic" w:hAnsi="Calibri" w:cs="Calibri"/>
          <w:b/>
          <w:color w:val="000000"/>
          <w:kern w:val="24"/>
          <w:sz w:val="44"/>
        </w:rPr>
      </w:pPr>
    </w:p>
    <w:p w14:paraId="442402F1" w14:textId="77777777" w:rsidR="00C34E89" w:rsidRPr="00311002" w:rsidRDefault="00C34E89" w:rsidP="00C34E89">
      <w:pPr>
        <w:jc w:val="center"/>
        <w:rPr>
          <w:rFonts w:ascii="Calibri" w:eastAsia="MS PGothic" w:hAnsi="Calibri" w:cs="Calibri"/>
          <w:b/>
          <w:color w:val="000000"/>
          <w:kern w:val="24"/>
          <w:sz w:val="44"/>
        </w:rPr>
      </w:pPr>
    </w:p>
    <w:p w14:paraId="55D3298A" w14:textId="77777777" w:rsidR="00C34E89" w:rsidRPr="00311002" w:rsidRDefault="00C34E89" w:rsidP="00C34E89">
      <w:pPr>
        <w:jc w:val="center"/>
        <w:rPr>
          <w:rFonts w:ascii="Calibri" w:eastAsia="MS PGothic" w:hAnsi="Calibri" w:cs="Calibri"/>
          <w:b/>
          <w:color w:val="000000"/>
          <w:kern w:val="24"/>
          <w:sz w:val="44"/>
        </w:rPr>
      </w:pPr>
    </w:p>
    <w:p w14:paraId="52461DED" w14:textId="77777777" w:rsidR="00C34E89" w:rsidRPr="00311002" w:rsidRDefault="00C34E89" w:rsidP="00C34E89">
      <w:pPr>
        <w:jc w:val="center"/>
        <w:rPr>
          <w:rFonts w:ascii="Calibri" w:eastAsia="MS PGothic" w:hAnsi="Calibri" w:cs="Calibri"/>
          <w:b/>
          <w:color w:val="000000"/>
          <w:kern w:val="24"/>
          <w:sz w:val="44"/>
        </w:rPr>
      </w:pPr>
    </w:p>
    <w:p w14:paraId="2A67E6F4" w14:textId="77777777" w:rsidR="00C34E89" w:rsidRPr="00311002" w:rsidRDefault="00C34E89" w:rsidP="00C34E89">
      <w:pPr>
        <w:jc w:val="center"/>
        <w:rPr>
          <w:rFonts w:ascii="Calibri" w:eastAsia="MS PGothic" w:hAnsi="Calibri" w:cs="Calibri"/>
          <w:b/>
          <w:color w:val="000000"/>
          <w:kern w:val="24"/>
          <w:sz w:val="44"/>
        </w:rPr>
      </w:pPr>
    </w:p>
    <w:p w14:paraId="6AE5C73A" w14:textId="77777777" w:rsidR="00C34E89" w:rsidRPr="00311002" w:rsidRDefault="00C34E89" w:rsidP="00C34E89">
      <w:pPr>
        <w:jc w:val="center"/>
        <w:rPr>
          <w:rFonts w:ascii="Calibri" w:eastAsia="MS PGothic" w:hAnsi="Calibri" w:cs="Calibri"/>
          <w:b/>
          <w:color w:val="000000"/>
          <w:kern w:val="24"/>
          <w:sz w:val="44"/>
        </w:rPr>
      </w:pPr>
    </w:p>
    <w:p w14:paraId="31CD06A2" w14:textId="77777777" w:rsidR="00C34E89" w:rsidRPr="00311002" w:rsidRDefault="00C34E89" w:rsidP="00C34E89">
      <w:pPr>
        <w:jc w:val="center"/>
        <w:rPr>
          <w:rFonts w:ascii="Calibri" w:eastAsia="MS PGothic" w:hAnsi="Calibri" w:cs="Calibri"/>
          <w:b/>
          <w:color w:val="000000"/>
          <w:kern w:val="24"/>
          <w:sz w:val="44"/>
        </w:rPr>
      </w:pPr>
    </w:p>
    <w:p w14:paraId="678FFEBA" w14:textId="77777777" w:rsidR="00C34E89" w:rsidRPr="00311002" w:rsidRDefault="00C34E89" w:rsidP="00C34E89">
      <w:pPr>
        <w:jc w:val="center"/>
        <w:rPr>
          <w:rFonts w:ascii="Calibri" w:eastAsia="MS PGothic" w:hAnsi="Calibri" w:cs="Calibri"/>
          <w:b/>
          <w:color w:val="000000"/>
          <w:kern w:val="24"/>
          <w:sz w:val="44"/>
        </w:rPr>
      </w:pPr>
    </w:p>
    <w:p w14:paraId="27BDF09E" w14:textId="77777777" w:rsidR="00C34E89" w:rsidRPr="00311002" w:rsidRDefault="00C34E89" w:rsidP="00C34E89">
      <w:pPr>
        <w:jc w:val="center"/>
        <w:rPr>
          <w:rFonts w:ascii="Calibri" w:eastAsia="MS PGothic" w:hAnsi="Calibri" w:cs="Calibri"/>
          <w:b/>
          <w:color w:val="000000"/>
          <w:kern w:val="24"/>
          <w:sz w:val="44"/>
        </w:rPr>
      </w:pPr>
    </w:p>
    <w:p w14:paraId="5D584323" w14:textId="77777777" w:rsidR="00C34E89" w:rsidRPr="00311002" w:rsidRDefault="00C34E89" w:rsidP="00C34E89">
      <w:pPr>
        <w:jc w:val="center"/>
        <w:rPr>
          <w:rFonts w:ascii="Calibri" w:eastAsia="MS PGothic" w:hAnsi="Calibri" w:cs="Calibri"/>
          <w:b/>
          <w:color w:val="000000"/>
          <w:kern w:val="24"/>
          <w:sz w:val="44"/>
        </w:rPr>
      </w:pPr>
    </w:p>
    <w:p w14:paraId="157D98EB" w14:textId="77777777" w:rsidR="00C34E89" w:rsidRPr="00311002" w:rsidRDefault="00C34E89" w:rsidP="00C34E89">
      <w:pPr>
        <w:jc w:val="center"/>
        <w:rPr>
          <w:rFonts w:ascii="Calibri" w:eastAsia="MS PGothic" w:hAnsi="Calibri" w:cs="Calibri"/>
          <w:b/>
          <w:color w:val="000000"/>
          <w:kern w:val="24"/>
          <w:sz w:val="44"/>
        </w:rPr>
      </w:pPr>
    </w:p>
    <w:p w14:paraId="1B1CB9E0" w14:textId="7D02AFF2" w:rsidR="00C34E89" w:rsidRDefault="00C34E89" w:rsidP="00C34E89">
      <w:pPr>
        <w:jc w:val="center"/>
        <w:rPr>
          <w:rFonts w:ascii="Calibri" w:eastAsia="MS PGothic" w:hAnsi="Calibri" w:cs="Calibri"/>
          <w:b/>
          <w:color w:val="FFFFFF" w:themeColor="background1"/>
          <w:kern w:val="24"/>
          <w:sz w:val="52"/>
        </w:rPr>
      </w:pPr>
      <w:r w:rsidRPr="00B76D5D">
        <w:rPr>
          <w:rFonts w:ascii="Calibri" w:eastAsia="MS PGothic" w:hAnsi="Calibri" w:cs="Calibri"/>
          <w:b/>
          <w:color w:val="FFFFFF" w:themeColor="background1"/>
          <w:kern w:val="24"/>
          <w:sz w:val="52"/>
        </w:rPr>
        <w:t>YÖKAK</w:t>
      </w:r>
    </w:p>
    <w:p w14:paraId="6B24C7D4" w14:textId="77777777" w:rsidR="00B76D5D" w:rsidRPr="00B76D5D" w:rsidRDefault="00B76D5D" w:rsidP="00C34E89">
      <w:pPr>
        <w:jc w:val="center"/>
        <w:rPr>
          <w:rFonts w:ascii="Calibri" w:eastAsia="MS PGothic" w:hAnsi="Calibri" w:cs="Calibri"/>
          <w:b/>
          <w:color w:val="FFFFFF" w:themeColor="background1"/>
          <w:kern w:val="24"/>
          <w:sz w:val="52"/>
        </w:rPr>
      </w:pPr>
    </w:p>
    <w:p w14:paraId="6944B8C7" w14:textId="1309FEA8" w:rsidR="00C34E89" w:rsidRPr="00B76D5D" w:rsidRDefault="00C34E89" w:rsidP="00C34E89">
      <w:pPr>
        <w:jc w:val="center"/>
        <w:rPr>
          <w:rFonts w:ascii="Calibri" w:eastAsia="MS PGothic" w:hAnsi="Calibri" w:cs="Calibri"/>
          <w:b/>
          <w:color w:val="FFFFFF" w:themeColor="background1"/>
          <w:kern w:val="24"/>
          <w:sz w:val="52"/>
        </w:rPr>
      </w:pPr>
      <w:r w:rsidRPr="00B76D5D">
        <w:rPr>
          <w:rFonts w:ascii="Calibri" w:eastAsia="MS PGothic" w:hAnsi="Calibri" w:cs="Calibri"/>
          <w:b/>
          <w:color w:val="FFFFFF" w:themeColor="background1"/>
          <w:kern w:val="24"/>
          <w:sz w:val="52"/>
        </w:rPr>
        <w:t>DERECELİ DEĞERLENDİRME ANAHTARI</w:t>
      </w:r>
    </w:p>
    <w:p w14:paraId="017B2CBB" w14:textId="6D6FB029" w:rsidR="00BE0850" w:rsidRDefault="00BE0850" w:rsidP="00C34E89">
      <w:pPr>
        <w:jc w:val="center"/>
        <w:rPr>
          <w:rFonts w:ascii="Calibri" w:eastAsia="MS PGothic" w:hAnsi="Calibri" w:cs="Calibri"/>
          <w:b/>
          <w:color w:val="000000"/>
          <w:kern w:val="24"/>
          <w:sz w:val="44"/>
        </w:rPr>
      </w:pPr>
    </w:p>
    <w:p w14:paraId="70C617DE" w14:textId="13EC96BE" w:rsidR="00BE0850" w:rsidRPr="004F68DB" w:rsidRDefault="00BE0850" w:rsidP="00C34E89">
      <w:pPr>
        <w:jc w:val="center"/>
        <w:rPr>
          <w:rFonts w:ascii="Calibri" w:eastAsia="MS PGothic" w:hAnsi="Calibri" w:cs="Calibri"/>
          <w:b/>
          <w:color w:val="000000"/>
          <w:kern w:val="24"/>
          <w:sz w:val="32"/>
          <w:szCs w:val="32"/>
        </w:rPr>
        <w:sectPr w:rsidR="00BE0850" w:rsidRPr="004F68DB" w:rsidSect="00306864">
          <w:pgSz w:w="11906" w:h="16838"/>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00C34E89" w:rsidRPr="00AC3FAA" w14:paraId="2E434FCC" w14:textId="77777777" w:rsidTr="007368F0">
        <w:trPr>
          <w:trHeight w:val="412"/>
        </w:trPr>
        <w:tc>
          <w:tcPr>
            <w:tcW w:w="16014" w:type="dxa"/>
            <w:gridSpan w:val="6"/>
            <w:shd w:val="clear" w:color="auto" w:fill="FFCADE"/>
            <w:vAlign w:val="bottom"/>
          </w:tcPr>
          <w:p w14:paraId="6BC63745" w14:textId="77777777" w:rsidR="00C34E89" w:rsidRPr="00311002" w:rsidRDefault="00C34E89" w:rsidP="00C85C7B">
            <w:pPr>
              <w:spacing w:line="276" w:lineRule="auto"/>
              <w:jc w:val="right"/>
              <w:rPr>
                <w:rFonts w:ascii="Calibri" w:hAnsi="Calibri" w:cs="Calibri"/>
                <w:b/>
                <w:bCs/>
                <w:sz w:val="28"/>
                <w:szCs w:val="28"/>
              </w:rPr>
            </w:pPr>
            <w:r w:rsidRPr="000D0EED">
              <w:rPr>
                <w:rFonts w:ascii="Calibri" w:hAnsi="Calibri" w:cs="Calibri"/>
                <w:b/>
                <w:color w:val="7B0B4E"/>
                <w:sz w:val="28"/>
                <w:szCs w:val="28"/>
              </w:rPr>
              <w:lastRenderedPageBreak/>
              <w:t>KALİTE GÜVENCESİ SİSTEMİ</w:t>
            </w:r>
          </w:p>
        </w:tc>
      </w:tr>
      <w:tr w:rsidR="00C34E89" w:rsidRPr="00AC3FAA" w14:paraId="0A611943" w14:textId="77777777" w:rsidTr="00040F8F">
        <w:trPr>
          <w:trHeight w:val="261"/>
        </w:trPr>
        <w:tc>
          <w:tcPr>
            <w:tcW w:w="16014" w:type="dxa"/>
            <w:gridSpan w:val="6"/>
            <w:shd w:val="clear" w:color="auto" w:fill="FFCADE"/>
          </w:tcPr>
          <w:p w14:paraId="67591727" w14:textId="2FE9FE1A" w:rsidR="00C34E89" w:rsidRPr="00974C36" w:rsidRDefault="00C34E89" w:rsidP="00C85C7B">
            <w:pPr>
              <w:spacing w:line="276" w:lineRule="auto"/>
              <w:rPr>
                <w:rFonts w:ascii="Calibri" w:hAnsi="Calibri" w:cs="Calibri"/>
                <w:b/>
                <w:bCs/>
                <w:color w:val="000000" w:themeColor="text1"/>
                <w:sz w:val="24"/>
              </w:rPr>
            </w:pPr>
            <w:bookmarkStart w:id="22" w:name="_Toc39742577"/>
            <w:r w:rsidRPr="00974C36">
              <w:rPr>
                <w:rFonts w:ascii="Calibri" w:hAnsi="Calibri" w:cs="Calibri"/>
                <w:b/>
                <w:bCs/>
                <w:color w:val="000000" w:themeColor="text1"/>
                <w:sz w:val="24"/>
              </w:rPr>
              <w:t>A.1. Misyon ve Stratejik Amaçlar</w:t>
            </w:r>
            <w:bookmarkEnd w:id="22"/>
          </w:p>
          <w:p w14:paraId="5FDA2F66" w14:textId="6625F50B" w:rsidR="00C34E89" w:rsidRPr="00311002" w:rsidRDefault="00D41B15" w:rsidP="00311002">
            <w:pPr>
              <w:spacing w:line="276" w:lineRule="auto"/>
              <w:jc w:val="both"/>
              <w:rPr>
                <w:rFonts w:ascii="Calibri" w:hAnsi="Calibri" w:cs="Calibri"/>
                <w:color w:val="000000" w:themeColor="text1"/>
              </w:rPr>
            </w:pPr>
            <w:r>
              <w:rPr>
                <w:rFonts w:ascii="Calibri" w:hAnsi="Calibri" w:cs="Calibri"/>
                <w:color w:val="000000" w:themeColor="text1"/>
              </w:rPr>
              <w:t>Birim</w:t>
            </w:r>
            <w:r w:rsidR="00C34E89" w:rsidRPr="00311002">
              <w:rPr>
                <w:rFonts w:ascii="Calibri" w:hAnsi="Calibri" w:cs="Calibri"/>
                <w:color w:val="000000" w:themeColor="text1"/>
              </w:rPr>
              <w:t>, stratejik yönetiminin bir parçası olarak kalite güvencesi politikaları ve bu politikaları hayata geçirmek üzere stratejilerini belirlemeli ve kamuoyuyla paylaşmalıdır.</w:t>
            </w:r>
          </w:p>
          <w:p w14:paraId="50593C0A" w14:textId="77777777" w:rsidR="00C34E89" w:rsidRPr="00311002" w:rsidRDefault="00C34E89" w:rsidP="00C85C7B">
            <w:pPr>
              <w:spacing w:line="276" w:lineRule="auto"/>
              <w:rPr>
                <w:rFonts w:ascii="Calibri" w:hAnsi="Calibri"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tc>
      </w:tr>
      <w:tr w:rsidR="00C34E89" w:rsidRPr="00AC3FAA" w14:paraId="00FD7CDF" w14:textId="77777777" w:rsidTr="00040F8F">
        <w:trPr>
          <w:trHeight w:val="227"/>
        </w:trPr>
        <w:tc>
          <w:tcPr>
            <w:tcW w:w="5949" w:type="dxa"/>
            <w:shd w:val="clear" w:color="auto" w:fill="FFCADE"/>
            <w:vAlign w:val="center"/>
          </w:tcPr>
          <w:p w14:paraId="4A12D9B5" w14:textId="77777777" w:rsidR="00C34E89" w:rsidRPr="00311002" w:rsidRDefault="00C34E89" w:rsidP="00C85C7B">
            <w:pPr>
              <w:tabs>
                <w:tab w:val="center" w:pos="2792"/>
              </w:tabs>
              <w:spacing w:line="276" w:lineRule="auto"/>
              <w:rPr>
                <w:rFonts w:ascii="Calibri" w:hAnsi="Calibri" w:cs="Calibri"/>
              </w:rPr>
            </w:pPr>
          </w:p>
        </w:tc>
        <w:tc>
          <w:tcPr>
            <w:tcW w:w="2190" w:type="dxa"/>
            <w:shd w:val="clear" w:color="auto" w:fill="FFCADE"/>
            <w:vAlign w:val="bottom"/>
          </w:tcPr>
          <w:p w14:paraId="5036E1B3"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1</w:t>
            </w:r>
          </w:p>
        </w:tc>
        <w:tc>
          <w:tcPr>
            <w:tcW w:w="1948" w:type="dxa"/>
            <w:shd w:val="clear" w:color="auto" w:fill="FFCADE"/>
            <w:vAlign w:val="bottom"/>
          </w:tcPr>
          <w:p w14:paraId="647D6DE9"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2</w:t>
            </w:r>
          </w:p>
        </w:tc>
        <w:tc>
          <w:tcPr>
            <w:tcW w:w="2008" w:type="dxa"/>
            <w:shd w:val="clear" w:color="auto" w:fill="FFCADE"/>
            <w:vAlign w:val="bottom"/>
          </w:tcPr>
          <w:p w14:paraId="3AEE7456"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3</w:t>
            </w:r>
          </w:p>
        </w:tc>
        <w:tc>
          <w:tcPr>
            <w:tcW w:w="1963" w:type="dxa"/>
            <w:shd w:val="clear" w:color="auto" w:fill="FFCADE"/>
            <w:vAlign w:val="bottom"/>
          </w:tcPr>
          <w:p w14:paraId="68F1E846"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4</w:t>
            </w:r>
          </w:p>
        </w:tc>
        <w:tc>
          <w:tcPr>
            <w:tcW w:w="1956" w:type="dxa"/>
            <w:shd w:val="clear" w:color="auto" w:fill="FFCADE"/>
            <w:vAlign w:val="bottom"/>
          </w:tcPr>
          <w:p w14:paraId="2368A7E3"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5</w:t>
            </w:r>
          </w:p>
        </w:tc>
      </w:tr>
      <w:tr w:rsidR="00C34E89" w:rsidRPr="00AC3FAA" w14:paraId="3D9C2852" w14:textId="77777777" w:rsidTr="00E10CA8">
        <w:trPr>
          <w:trHeight w:val="3969"/>
        </w:trPr>
        <w:tc>
          <w:tcPr>
            <w:tcW w:w="5949" w:type="dxa"/>
            <w:vMerge w:val="restart"/>
            <w:shd w:val="clear" w:color="auto" w:fill="FFFFFF" w:themeFill="background1"/>
          </w:tcPr>
          <w:p w14:paraId="1D2E5569" w14:textId="77777777" w:rsidR="00C45852" w:rsidRDefault="00C45852" w:rsidP="00C85C7B">
            <w:pPr>
              <w:spacing w:line="276" w:lineRule="auto"/>
              <w:rPr>
                <w:rFonts w:ascii="Calibri" w:hAnsi="Calibri" w:cs="Calibri"/>
                <w:b/>
                <w:bCs/>
                <w:color w:val="000000" w:themeColor="text1"/>
                <w:sz w:val="28"/>
                <w:szCs w:val="28"/>
                <w:u w:val="single"/>
              </w:rPr>
            </w:pPr>
          </w:p>
          <w:p w14:paraId="17AC1C7B" w14:textId="147D1228" w:rsidR="00C34E89" w:rsidRPr="00311002" w:rsidRDefault="00C34E89" w:rsidP="00C85C7B">
            <w:pPr>
              <w:spacing w:line="276" w:lineRule="auto"/>
              <w:rPr>
                <w:rFonts w:ascii="Calibri" w:hAnsi="Calibri" w:cs="Calibri"/>
                <w:b/>
                <w:bCs/>
                <w:color w:val="000000" w:themeColor="text1"/>
                <w:sz w:val="28"/>
                <w:szCs w:val="28"/>
                <w:u w:val="single"/>
              </w:rPr>
            </w:pPr>
            <w:r w:rsidRPr="00311002">
              <w:rPr>
                <w:rFonts w:ascii="Calibri" w:hAnsi="Calibri" w:cs="Calibri"/>
                <w:b/>
                <w:bCs/>
                <w:color w:val="000000" w:themeColor="text1"/>
                <w:sz w:val="28"/>
                <w:szCs w:val="28"/>
                <w:u w:val="single"/>
              </w:rPr>
              <w:t xml:space="preserve">A.1.1. Misyon, vizyon, stratejik amaç ve hedefler </w:t>
            </w:r>
          </w:p>
          <w:p w14:paraId="40CD4744" w14:textId="77777777" w:rsidR="00C34E89" w:rsidRPr="00311002" w:rsidRDefault="00C34E89" w:rsidP="00C85C7B">
            <w:pPr>
              <w:spacing w:line="276" w:lineRule="auto"/>
              <w:rPr>
                <w:rFonts w:ascii="Calibri" w:hAnsi="Calibri" w:cs="Calibri"/>
                <w:color w:val="000000" w:themeColor="text1"/>
                <w:u w:val="single"/>
              </w:rPr>
            </w:pPr>
          </w:p>
          <w:p w14:paraId="1E33E3F8" w14:textId="4C576861" w:rsidR="00C34E89" w:rsidRPr="00311002" w:rsidRDefault="00C34E89" w:rsidP="00311002">
            <w:pPr>
              <w:spacing w:line="276" w:lineRule="auto"/>
              <w:jc w:val="both"/>
              <w:rPr>
                <w:rFonts w:ascii="Calibri" w:hAnsi="Calibri" w:cs="Calibri"/>
                <w:color w:val="000000" w:themeColor="text1"/>
              </w:rPr>
            </w:pPr>
            <w:r w:rsidRPr="00311002">
              <w:rPr>
                <w:rFonts w:ascii="Calibri" w:hAnsi="Calibri" w:cs="Calibri"/>
                <w:color w:val="000000" w:themeColor="text1"/>
              </w:rPr>
              <w:t>Misyon ve vizyon ifadesi tanımlanmıştır</w:t>
            </w:r>
            <w:r w:rsidR="00311002">
              <w:rPr>
                <w:rFonts w:ascii="Calibri" w:hAnsi="Calibri" w:cs="Calibri"/>
                <w:color w:val="000000" w:themeColor="text1"/>
              </w:rPr>
              <w:t>,</w:t>
            </w:r>
            <w:r w:rsidRPr="00311002">
              <w:rPr>
                <w:rFonts w:ascii="Calibri" w:hAnsi="Calibri" w:cs="Calibri"/>
                <w:color w:val="000000" w:themeColor="text1"/>
              </w:rPr>
              <w:t xml:space="preserve"> </w:t>
            </w:r>
            <w:r w:rsidR="00D41B15">
              <w:rPr>
                <w:rFonts w:ascii="Calibri" w:hAnsi="Calibri" w:cs="Calibri"/>
                <w:color w:val="000000" w:themeColor="text1"/>
              </w:rPr>
              <w:t>birim</w:t>
            </w:r>
            <w:r w:rsidRPr="00311002">
              <w:rPr>
                <w:rFonts w:ascii="Calibri" w:hAnsi="Calibri" w:cs="Calibri"/>
                <w:color w:val="000000" w:themeColor="text1"/>
              </w:rPr>
              <w:t xml:space="preserve"> çalışanlarınca bilinir ve paylaşılır. </w:t>
            </w:r>
            <w:r w:rsidR="00A55F0D">
              <w:rPr>
                <w:rFonts w:ascii="Calibri" w:hAnsi="Calibri" w:cs="Calibri"/>
                <w:color w:val="000000" w:themeColor="text1"/>
              </w:rPr>
              <w:t>Birime</w:t>
            </w:r>
            <w:r w:rsidRPr="00311002">
              <w:rPr>
                <w:rFonts w:ascii="Calibri" w:hAnsi="Calibri" w:cs="Calibri"/>
                <w:color w:val="000000" w:themeColor="text1"/>
              </w:rPr>
              <w:t xml:space="preserve"> özeldir, sürdürülebilir bir gelecek yaratmak için yol göstericidir. </w:t>
            </w:r>
          </w:p>
          <w:p w14:paraId="47BD5E3C" w14:textId="53680BB1" w:rsidR="00C34E89" w:rsidRPr="00311002" w:rsidRDefault="00C34E89" w:rsidP="00C85C7B">
            <w:pPr>
              <w:spacing w:line="276" w:lineRule="auto"/>
              <w:rPr>
                <w:rFonts w:ascii="Calibri" w:hAnsi="Calibri" w:cs="Calibri"/>
              </w:rPr>
            </w:pPr>
            <w:r w:rsidRPr="00311002">
              <w:rPr>
                <w:rFonts w:ascii="Calibri" w:hAnsi="Calibri" w:cs="Calibri"/>
                <w:color w:val="000000" w:themeColor="text1"/>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tc>
        <w:tc>
          <w:tcPr>
            <w:tcW w:w="2190" w:type="dxa"/>
            <w:shd w:val="clear" w:color="auto" w:fill="FEE8EF"/>
          </w:tcPr>
          <w:p w14:paraId="46D50607" w14:textId="22D3BE5B" w:rsidR="00C34E89" w:rsidRPr="00311002" w:rsidRDefault="00A55F0D" w:rsidP="00A870C3">
            <w:pPr>
              <w:spacing w:line="276" w:lineRule="auto"/>
              <w:rPr>
                <w:rFonts w:ascii="Calibri" w:hAnsi="Calibri" w:cs="Calibri"/>
              </w:rPr>
            </w:pPr>
            <w:r>
              <w:rPr>
                <w:rFonts w:ascii="Calibri" w:hAnsi="Calibri" w:cs="Calibri"/>
              </w:rPr>
              <w:t>Birimde</w:t>
            </w:r>
            <w:r w:rsidR="00C34E89" w:rsidRPr="00311002">
              <w:rPr>
                <w:rFonts w:ascii="Calibri" w:hAnsi="Calibri" w:cs="Calibri"/>
              </w:rPr>
              <w:t xml:space="preserve"> stratejik plan kapsamında tanımlanmış misyon, vizyon, stratejik amaçlar bulunmamaktadır</w:t>
            </w:r>
            <w:r w:rsidR="0000234F">
              <w:rPr>
                <w:rFonts w:ascii="Calibri" w:hAnsi="Calibri" w:cs="Calibri"/>
              </w:rPr>
              <w:t>.</w:t>
            </w:r>
          </w:p>
        </w:tc>
        <w:tc>
          <w:tcPr>
            <w:tcW w:w="1948" w:type="dxa"/>
            <w:shd w:val="clear" w:color="auto" w:fill="FECEDD"/>
          </w:tcPr>
          <w:p w14:paraId="75551966" w14:textId="2FFCFB18" w:rsidR="00C34E89" w:rsidRPr="00311002" w:rsidRDefault="00A55F0D" w:rsidP="007874AF">
            <w:pPr>
              <w:spacing w:line="276" w:lineRule="auto"/>
              <w:rPr>
                <w:rFonts w:ascii="Calibri" w:hAnsi="Calibri" w:cs="Calibri"/>
              </w:rPr>
            </w:pPr>
            <w:r>
              <w:rPr>
                <w:rFonts w:ascii="Calibri" w:hAnsi="Calibri" w:cs="Calibri"/>
              </w:rPr>
              <w:t>Birimin</w:t>
            </w:r>
            <w:r w:rsidR="00C34E89" w:rsidRPr="00311002">
              <w:rPr>
                <w:rFonts w:ascii="Calibri" w:hAnsi="Calibri" w:cs="Calibri"/>
              </w:rPr>
              <w:t xml:space="preserve"> stratejik plan kapsamında tanımlanmış</w:t>
            </w:r>
            <w:r w:rsidR="006C3D53" w:rsidRPr="00311002">
              <w:rPr>
                <w:rFonts w:ascii="Calibri" w:hAnsi="Calibri" w:cs="Calibri"/>
              </w:rPr>
              <w:t xml:space="preserve"> ve </w:t>
            </w:r>
            <w:r>
              <w:rPr>
                <w:rFonts w:ascii="Calibri" w:hAnsi="Calibri" w:cs="Calibri"/>
              </w:rPr>
              <w:t>birime</w:t>
            </w:r>
            <w:r w:rsidR="006C3D53" w:rsidRPr="00311002">
              <w:rPr>
                <w:rFonts w:ascii="Calibri" w:hAnsi="Calibri" w:cs="Calibri"/>
              </w:rPr>
              <w:t xml:space="preserve"> özgü</w:t>
            </w:r>
            <w:r w:rsidR="00C34E89" w:rsidRPr="00311002">
              <w:rPr>
                <w:rFonts w:ascii="Calibri" w:hAnsi="Calibri" w:cs="Calibri"/>
              </w:rPr>
              <w:t xml:space="preserve"> misyon, vizyon, stratejik amaç ve hedefleri bulunmaktadır.</w:t>
            </w:r>
          </w:p>
        </w:tc>
        <w:tc>
          <w:tcPr>
            <w:tcW w:w="2008" w:type="dxa"/>
            <w:shd w:val="clear" w:color="auto" w:fill="E7A3B8"/>
          </w:tcPr>
          <w:p w14:paraId="5CBC5C9B" w14:textId="23D8D0D9" w:rsidR="00C34E89" w:rsidRPr="00311002" w:rsidRDefault="00A55F0D" w:rsidP="007874AF">
            <w:pPr>
              <w:spacing w:line="276" w:lineRule="auto"/>
              <w:rPr>
                <w:rFonts w:ascii="Calibri" w:hAnsi="Calibri" w:cs="Calibri"/>
              </w:rPr>
            </w:pPr>
            <w:r>
              <w:rPr>
                <w:rFonts w:ascii="Calibri" w:hAnsi="Calibri" w:cs="Calibri"/>
              </w:rPr>
              <w:t>Birimin</w:t>
            </w:r>
            <w:r w:rsidR="00C34E89" w:rsidRPr="00311002">
              <w:rPr>
                <w:rFonts w:ascii="Calibri" w:hAnsi="Calibri" w:cs="Calibri"/>
              </w:rPr>
              <w:t xml:space="preserve"> genelinde stratejik amaçlar ve hedeflerle uyumlu</w:t>
            </w:r>
            <w:r w:rsidR="00B136EE">
              <w:rPr>
                <w:rFonts w:ascii="Calibri" w:hAnsi="Calibri" w:cs="Calibri"/>
              </w:rPr>
              <w:t xml:space="preserve"> uygulamalar bulunmaktadır.</w:t>
            </w:r>
            <w:r w:rsidR="00C34E89" w:rsidRPr="00311002">
              <w:rPr>
                <w:rFonts w:ascii="Calibri" w:hAnsi="Calibri" w:cs="Calibri"/>
              </w:rPr>
              <w:t xml:space="preserve"> </w:t>
            </w:r>
          </w:p>
        </w:tc>
        <w:tc>
          <w:tcPr>
            <w:tcW w:w="1963" w:type="dxa"/>
            <w:shd w:val="clear" w:color="auto" w:fill="DE829E"/>
          </w:tcPr>
          <w:p w14:paraId="41399E92" w14:textId="77777777" w:rsidR="00C34E89" w:rsidRPr="00311002" w:rsidRDefault="00C34E89" w:rsidP="007874AF">
            <w:pPr>
              <w:spacing w:line="276" w:lineRule="auto"/>
              <w:rPr>
                <w:rFonts w:ascii="Calibri" w:hAnsi="Calibri" w:cs="Calibri"/>
              </w:rPr>
            </w:pPr>
            <w:r w:rsidRPr="00311002">
              <w:rPr>
                <w:rFonts w:ascii="Calibri" w:hAnsi="Calibri" w:cs="Calibri"/>
              </w:rPr>
              <w:t>Stratejik amaç ve hedefler doğrultusunda gerçekleştirilen uygulamalar izlenmekte ve paydaşlarla birlikte değerlendirilerek önlemler alınmaktadır.</w:t>
            </w:r>
          </w:p>
        </w:tc>
        <w:tc>
          <w:tcPr>
            <w:tcW w:w="1956" w:type="dxa"/>
            <w:shd w:val="clear" w:color="auto" w:fill="D87292"/>
          </w:tcPr>
          <w:p w14:paraId="5A850EF8" w14:textId="77777777" w:rsidR="00C34E89" w:rsidRPr="00311002" w:rsidRDefault="00C34E89" w:rsidP="007874AF">
            <w:pPr>
              <w:spacing w:line="276" w:lineRule="auto"/>
              <w:rPr>
                <w:rFonts w:ascii="Calibri" w:hAnsi="Calibri" w:cs="Calibri"/>
              </w:rPr>
            </w:pPr>
            <w:r w:rsidRPr="00311002">
              <w:rPr>
                <w:rFonts w:ascii="Calibri" w:hAnsi="Calibri" w:cs="Calibri"/>
              </w:rPr>
              <w:t>İçselleştirilmiş, sistematik, sürdürülebilir ve örnek gösterilebilir uygulamalar bulunmaktadır.</w:t>
            </w:r>
          </w:p>
        </w:tc>
      </w:tr>
      <w:tr w:rsidR="00C34E89" w:rsidRPr="00AC3FAA" w14:paraId="1F1B41A8" w14:textId="77777777" w:rsidTr="00040F8F">
        <w:trPr>
          <w:trHeight w:val="1984"/>
        </w:trPr>
        <w:tc>
          <w:tcPr>
            <w:tcW w:w="5949" w:type="dxa"/>
            <w:vMerge/>
            <w:shd w:val="clear" w:color="auto" w:fill="FFFFFF" w:themeFill="background1"/>
          </w:tcPr>
          <w:p w14:paraId="2AC39EAB" w14:textId="77777777" w:rsidR="00C34E89" w:rsidRPr="00311002" w:rsidRDefault="00C34E89" w:rsidP="00C85C7B">
            <w:pPr>
              <w:spacing w:line="276" w:lineRule="auto"/>
              <w:rPr>
                <w:rFonts w:ascii="Calibri" w:hAnsi="Calibri" w:cs="Calibri"/>
              </w:rPr>
            </w:pPr>
          </w:p>
        </w:tc>
        <w:tc>
          <w:tcPr>
            <w:tcW w:w="10065" w:type="dxa"/>
            <w:gridSpan w:val="5"/>
            <w:shd w:val="clear" w:color="auto" w:fill="E5AEC0"/>
          </w:tcPr>
          <w:p w14:paraId="26213928" w14:textId="77777777" w:rsidR="00DF2EA9" w:rsidRDefault="00DF2EA9" w:rsidP="00C85C7B">
            <w:pPr>
              <w:pStyle w:val="Balk4"/>
              <w:spacing w:line="276" w:lineRule="auto"/>
              <w:ind w:right="63"/>
              <w:jc w:val="both"/>
              <w:outlineLvl w:val="3"/>
              <w:rPr>
                <w:rFonts w:ascii="Calibri" w:hAnsi="Calibri" w:cs="Calibri"/>
                <w:iCs/>
                <w:color w:val="000000" w:themeColor="text1"/>
                <w:sz w:val="22"/>
                <w:szCs w:val="22"/>
              </w:rPr>
            </w:pPr>
          </w:p>
          <w:p w14:paraId="2DAAC789" w14:textId="3064CD35" w:rsidR="00C34E89" w:rsidRPr="00311002" w:rsidRDefault="00C34E89" w:rsidP="00C85C7B">
            <w:pPr>
              <w:pStyle w:val="Balk4"/>
              <w:spacing w:line="276" w:lineRule="auto"/>
              <w:ind w:right="63"/>
              <w:jc w:val="both"/>
              <w:outlineLvl w:val="3"/>
              <w:rPr>
                <w:rFonts w:ascii="Calibri" w:hAnsi="Calibri" w:cs="Calibri"/>
                <w:iCs/>
                <w:color w:val="000000" w:themeColor="text1"/>
                <w:sz w:val="22"/>
                <w:szCs w:val="22"/>
              </w:rPr>
            </w:pPr>
            <w:r w:rsidRPr="00311002">
              <w:rPr>
                <w:rFonts w:ascii="Calibri" w:hAnsi="Calibri" w:cs="Calibri"/>
                <w:iCs/>
                <w:color w:val="000000" w:themeColor="text1"/>
                <w:sz w:val="22"/>
                <w:szCs w:val="22"/>
              </w:rPr>
              <w:t>Örnek Kanıtlar</w:t>
            </w:r>
          </w:p>
          <w:p w14:paraId="0BB59C34" w14:textId="0E0CD355" w:rsidR="00C34E89" w:rsidRPr="00311002" w:rsidRDefault="00C34E89" w:rsidP="00C34E89">
            <w:pPr>
              <w:pStyle w:val="Balk4"/>
              <w:numPr>
                <w:ilvl w:val="0"/>
                <w:numId w:val="3"/>
              </w:numPr>
              <w:ind w:right="63"/>
              <w:jc w:val="both"/>
              <w:outlineLvl w:val="3"/>
              <w:rPr>
                <w:rFonts w:ascii="Calibri" w:hAnsi="Calibri" w:cs="Calibri"/>
                <w:b w:val="0"/>
                <w:sz w:val="22"/>
                <w:szCs w:val="22"/>
              </w:rPr>
            </w:pPr>
            <w:r w:rsidRPr="00311002">
              <w:rPr>
                <w:rFonts w:ascii="Calibri" w:hAnsi="Calibri" w:cs="Calibri"/>
                <w:b w:val="0"/>
                <w:sz w:val="22"/>
                <w:szCs w:val="22"/>
              </w:rPr>
              <w:t>Stratejik plan</w:t>
            </w:r>
            <w:r w:rsidR="002C55A8" w:rsidRPr="00311002">
              <w:rPr>
                <w:rFonts w:ascii="Calibri" w:hAnsi="Calibri" w:cs="Calibri"/>
                <w:b w:val="0"/>
                <w:sz w:val="22"/>
                <w:szCs w:val="22"/>
              </w:rPr>
              <w:t xml:space="preserve"> ve geliştirilme süreci</w:t>
            </w:r>
          </w:p>
          <w:p w14:paraId="51362AAA" w14:textId="77777777" w:rsidR="00C34E89" w:rsidRPr="00311002" w:rsidRDefault="00C34E89" w:rsidP="00C34E89">
            <w:pPr>
              <w:pStyle w:val="Balk4"/>
              <w:numPr>
                <w:ilvl w:val="0"/>
                <w:numId w:val="3"/>
              </w:numPr>
              <w:ind w:right="63"/>
              <w:jc w:val="both"/>
              <w:outlineLvl w:val="3"/>
              <w:rPr>
                <w:rFonts w:ascii="Calibri" w:hAnsi="Calibri" w:cs="Calibri"/>
                <w:b w:val="0"/>
                <w:sz w:val="22"/>
                <w:szCs w:val="22"/>
              </w:rPr>
            </w:pPr>
            <w:r w:rsidRPr="00311002">
              <w:rPr>
                <w:rFonts w:ascii="Calibri" w:hAnsi="Calibri" w:cs="Calibri"/>
                <w:b w:val="0"/>
                <w:sz w:val="22"/>
                <w:szCs w:val="22"/>
              </w:rPr>
              <w:t>Performans raporları</w:t>
            </w:r>
          </w:p>
          <w:p w14:paraId="260FA94E" w14:textId="46A01582" w:rsidR="00C34E89" w:rsidRPr="00311002" w:rsidRDefault="00A55F0D" w:rsidP="00C34E89">
            <w:pPr>
              <w:pStyle w:val="Balk4"/>
              <w:numPr>
                <w:ilvl w:val="0"/>
                <w:numId w:val="3"/>
              </w:numPr>
              <w:ind w:right="63"/>
              <w:jc w:val="both"/>
              <w:outlineLvl w:val="3"/>
              <w:rPr>
                <w:rFonts w:ascii="Calibri" w:hAnsi="Calibri" w:cs="Calibri"/>
                <w:b w:val="0"/>
                <w:sz w:val="22"/>
                <w:szCs w:val="22"/>
              </w:rPr>
            </w:pPr>
            <w:r>
              <w:rPr>
                <w:rFonts w:ascii="Calibri" w:hAnsi="Calibri" w:cs="Calibri"/>
                <w:b w:val="0"/>
                <w:sz w:val="22"/>
                <w:szCs w:val="22"/>
              </w:rPr>
              <w:t>Birimin</w:t>
            </w:r>
            <w:r w:rsidR="00C34E89" w:rsidRPr="00311002">
              <w:rPr>
                <w:rFonts w:ascii="Calibri" w:hAnsi="Calibri" w:cs="Calibri"/>
                <w:b w:val="0"/>
                <w:sz w:val="22"/>
                <w:szCs w:val="22"/>
              </w:rPr>
              <w:t xml:space="preserve"> </w:t>
            </w:r>
            <w:r w:rsidR="007E2FDA" w:rsidRPr="00311002">
              <w:rPr>
                <w:rFonts w:ascii="Calibri" w:hAnsi="Calibri" w:cs="Calibri"/>
                <w:b w:val="0"/>
                <w:sz w:val="22"/>
                <w:szCs w:val="22"/>
              </w:rPr>
              <w:t>s</w:t>
            </w:r>
            <w:r w:rsidR="00C34E89" w:rsidRPr="00311002">
              <w:rPr>
                <w:rFonts w:ascii="Calibri" w:hAnsi="Calibri" w:cs="Calibri"/>
                <w:b w:val="0"/>
                <w:sz w:val="22"/>
                <w:szCs w:val="22"/>
              </w:rPr>
              <w:t>tratejik planına planlama, uygulama, kontrol etme ve önlem alma aşamalarında iç ve dış paydaş katılımını gösteren kanıtlar</w:t>
            </w:r>
          </w:p>
          <w:p w14:paraId="41DEDE3E" w14:textId="4F466B7C" w:rsidR="00C34E89" w:rsidRPr="00311002" w:rsidRDefault="00C34E89" w:rsidP="00C34E89">
            <w:pPr>
              <w:pStyle w:val="Balk4"/>
              <w:numPr>
                <w:ilvl w:val="0"/>
                <w:numId w:val="3"/>
              </w:numPr>
              <w:ind w:right="63"/>
              <w:jc w:val="both"/>
              <w:outlineLvl w:val="3"/>
              <w:rPr>
                <w:rFonts w:ascii="Calibri" w:hAnsi="Calibri" w:cs="Calibri"/>
                <w:b w:val="0"/>
                <w:sz w:val="22"/>
                <w:szCs w:val="22"/>
              </w:rPr>
            </w:pPr>
            <w:r w:rsidRPr="00311002">
              <w:rPr>
                <w:rFonts w:ascii="Calibri" w:hAnsi="Calibri" w:cs="Calibri"/>
                <w:b w:val="0"/>
                <w:sz w:val="22"/>
                <w:szCs w:val="22"/>
              </w:rPr>
              <w:t>Stratejik plan ve hedeflerin</w:t>
            </w:r>
            <w:r w:rsidR="007E2FDA" w:rsidRPr="00311002">
              <w:rPr>
                <w:rFonts w:ascii="Calibri" w:hAnsi="Calibri" w:cs="Calibri"/>
                <w:b w:val="0"/>
                <w:sz w:val="22"/>
                <w:szCs w:val="22"/>
              </w:rPr>
              <w:t>,</w:t>
            </w:r>
            <w:r w:rsidRPr="00311002">
              <w:rPr>
                <w:rFonts w:ascii="Calibri" w:hAnsi="Calibri" w:cs="Calibri"/>
                <w:b w:val="0"/>
                <w:sz w:val="22"/>
                <w:szCs w:val="22"/>
              </w:rPr>
              <w:t xml:space="preserve"> </w:t>
            </w:r>
            <w:r w:rsidR="00A55F0D" w:rsidRPr="00C20B68">
              <w:rPr>
                <w:rFonts w:ascii="Calibri" w:hAnsi="Calibri" w:cs="Calibri"/>
                <w:b w:val="0"/>
                <w:sz w:val="22"/>
                <w:szCs w:val="22"/>
              </w:rPr>
              <w:t>Kurum Stratejik Planıyla</w:t>
            </w:r>
            <w:r w:rsidRPr="00311002">
              <w:rPr>
                <w:rFonts w:ascii="Calibri" w:hAnsi="Calibri" w:cs="Calibri"/>
                <w:b w:val="0"/>
                <w:sz w:val="22"/>
                <w:szCs w:val="22"/>
              </w:rPr>
              <w:t xml:space="preserve"> uyumunu gösteren kanıtlar</w:t>
            </w:r>
          </w:p>
          <w:p w14:paraId="1E00C040" w14:textId="32607AF5" w:rsidR="00C34E89" w:rsidRPr="00311002" w:rsidRDefault="00C34E89" w:rsidP="00C34E89">
            <w:pPr>
              <w:pStyle w:val="Balk4"/>
              <w:numPr>
                <w:ilvl w:val="0"/>
                <w:numId w:val="3"/>
              </w:numPr>
              <w:ind w:right="63"/>
              <w:jc w:val="both"/>
              <w:outlineLvl w:val="3"/>
              <w:rPr>
                <w:rFonts w:ascii="Calibri" w:hAnsi="Calibri" w:cs="Calibri"/>
                <w:b w:val="0"/>
                <w:sz w:val="22"/>
                <w:szCs w:val="22"/>
              </w:rPr>
            </w:pPr>
            <w:r w:rsidRPr="00311002">
              <w:rPr>
                <w:rFonts w:ascii="Calibri" w:hAnsi="Calibri" w:cs="Calibri"/>
                <w:b w:val="0"/>
                <w:sz w:val="22"/>
                <w:szCs w:val="22"/>
              </w:rPr>
              <w:t xml:space="preserve">Standart uygulamalar ve mevzuatın yanı sıra; </w:t>
            </w:r>
            <w:r w:rsidR="00A55F0D">
              <w:rPr>
                <w:rFonts w:ascii="Calibri" w:hAnsi="Calibri" w:cs="Calibri"/>
                <w:b w:val="0"/>
                <w:sz w:val="22"/>
                <w:szCs w:val="22"/>
              </w:rPr>
              <w:t>birimin</w:t>
            </w:r>
            <w:r w:rsidRPr="00311002">
              <w:rPr>
                <w:rFonts w:ascii="Calibri" w:hAnsi="Calibri" w:cs="Calibri"/>
                <w:b w:val="0"/>
                <w:sz w:val="22"/>
                <w:szCs w:val="22"/>
              </w:rPr>
              <w:t xml:space="preserve"> ihtiyaçları doğrultusunda geliştirdiği özgün yaklaşım ve uygulamalarına ilişkin kanıtlar</w:t>
            </w:r>
          </w:p>
          <w:p w14:paraId="1DDC14EB" w14:textId="77777777" w:rsidR="00C34E89" w:rsidRPr="00311002" w:rsidRDefault="00C34E89" w:rsidP="00C85C7B">
            <w:pPr>
              <w:spacing w:line="276" w:lineRule="auto"/>
              <w:rPr>
                <w:rFonts w:ascii="Calibri" w:hAnsi="Calibri" w:cs="Calibri"/>
              </w:rPr>
            </w:pPr>
          </w:p>
        </w:tc>
      </w:tr>
    </w:tbl>
    <w:p w14:paraId="73B28C0A" w14:textId="77777777" w:rsidR="00C34E89" w:rsidRPr="00311002" w:rsidRDefault="00C34E89" w:rsidP="00C34E89">
      <w:pPr>
        <w:rPr>
          <w:rFonts w:ascii="Calibri" w:hAnsi="Calibri"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50"/>
        <w:gridCol w:w="2019"/>
        <w:gridCol w:w="1928"/>
        <w:gridCol w:w="1983"/>
        <w:gridCol w:w="2399"/>
        <w:gridCol w:w="1935"/>
      </w:tblGrid>
      <w:tr w:rsidR="00C34E89" w:rsidRPr="00AC3FAA" w14:paraId="32FC50BC" w14:textId="77777777" w:rsidTr="007368F0">
        <w:trPr>
          <w:trHeight w:val="412"/>
        </w:trPr>
        <w:tc>
          <w:tcPr>
            <w:tcW w:w="16014" w:type="dxa"/>
            <w:gridSpan w:val="6"/>
            <w:shd w:val="clear" w:color="auto" w:fill="FFCADE"/>
            <w:vAlign w:val="bottom"/>
          </w:tcPr>
          <w:p w14:paraId="23B35CD0" w14:textId="40C33015" w:rsidR="00C34E89" w:rsidRPr="00311002" w:rsidRDefault="00C34E89" w:rsidP="007368F0">
            <w:pPr>
              <w:spacing w:line="276" w:lineRule="auto"/>
              <w:jc w:val="right"/>
              <w:rPr>
                <w:rFonts w:ascii="Calibri" w:hAnsi="Calibri" w:cs="Calibri"/>
                <w:b/>
                <w:bCs/>
              </w:rPr>
            </w:pPr>
            <w:r w:rsidRPr="000D0EED">
              <w:rPr>
                <w:rFonts w:ascii="Calibri" w:hAnsi="Calibri" w:cs="Calibri"/>
                <w:b/>
                <w:bCs/>
                <w:color w:val="7B0B4E"/>
                <w:sz w:val="28"/>
                <w:szCs w:val="28"/>
              </w:rPr>
              <w:lastRenderedPageBreak/>
              <w:t>KALİTE GÜVENCESİ SİSTEMİ</w:t>
            </w:r>
          </w:p>
        </w:tc>
      </w:tr>
      <w:tr w:rsidR="00C34E89" w:rsidRPr="00AC3FAA" w14:paraId="66149E59" w14:textId="77777777" w:rsidTr="000D0EED">
        <w:trPr>
          <w:trHeight w:val="273"/>
        </w:trPr>
        <w:tc>
          <w:tcPr>
            <w:tcW w:w="6128" w:type="dxa"/>
            <w:shd w:val="clear" w:color="auto" w:fill="FFCADE"/>
            <w:vAlign w:val="center"/>
          </w:tcPr>
          <w:p w14:paraId="14B2067B" w14:textId="50279305" w:rsidR="00C34E89" w:rsidRPr="00B6046F" w:rsidRDefault="00C34E89" w:rsidP="00C85C7B">
            <w:pPr>
              <w:tabs>
                <w:tab w:val="center" w:pos="2792"/>
              </w:tabs>
              <w:spacing w:line="276" w:lineRule="auto"/>
              <w:rPr>
                <w:rFonts w:ascii="Calibri" w:hAnsi="Calibri" w:cs="Calibri"/>
                <w:b/>
                <w:bCs/>
                <w:color w:val="000000" w:themeColor="text1"/>
                <w:sz w:val="24"/>
                <w:szCs w:val="24"/>
              </w:rPr>
            </w:pPr>
            <w:r w:rsidRPr="00B6046F">
              <w:rPr>
                <w:rFonts w:ascii="Calibri" w:hAnsi="Calibri" w:cs="Calibri"/>
                <w:b/>
                <w:bCs/>
                <w:color w:val="000000" w:themeColor="text1"/>
                <w:sz w:val="24"/>
                <w:szCs w:val="24"/>
              </w:rPr>
              <w:t>A</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1</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 xml:space="preserve"> Misyon ve Stratejik Amaçlar</w:t>
            </w:r>
          </w:p>
          <w:p w14:paraId="0CAF496B" w14:textId="77777777" w:rsidR="00C34E89" w:rsidRPr="00B6046F" w:rsidRDefault="00C34E89" w:rsidP="00C85C7B">
            <w:pPr>
              <w:spacing w:line="276" w:lineRule="auto"/>
              <w:rPr>
                <w:rFonts w:ascii="Calibri" w:hAnsi="Calibri" w:cs="Calibri"/>
                <w:b/>
                <w:bCs/>
                <w:sz w:val="24"/>
                <w:szCs w:val="24"/>
              </w:rPr>
            </w:pPr>
          </w:p>
        </w:tc>
        <w:tc>
          <w:tcPr>
            <w:tcW w:w="2011" w:type="dxa"/>
            <w:shd w:val="clear" w:color="auto" w:fill="FFCADE"/>
            <w:vAlign w:val="bottom"/>
          </w:tcPr>
          <w:p w14:paraId="3BA05235"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1</w:t>
            </w:r>
          </w:p>
        </w:tc>
        <w:tc>
          <w:tcPr>
            <w:tcW w:w="1948" w:type="dxa"/>
            <w:shd w:val="clear" w:color="auto" w:fill="FFCADE"/>
            <w:vAlign w:val="bottom"/>
          </w:tcPr>
          <w:p w14:paraId="107E87E9"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p>
        </w:tc>
        <w:tc>
          <w:tcPr>
            <w:tcW w:w="2008" w:type="dxa"/>
            <w:shd w:val="clear" w:color="auto" w:fill="FFCADE"/>
            <w:vAlign w:val="bottom"/>
          </w:tcPr>
          <w:p w14:paraId="6130A226"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3</w:t>
            </w:r>
          </w:p>
        </w:tc>
        <w:tc>
          <w:tcPr>
            <w:tcW w:w="1963" w:type="dxa"/>
            <w:shd w:val="clear" w:color="auto" w:fill="FFCADE"/>
            <w:vAlign w:val="bottom"/>
          </w:tcPr>
          <w:p w14:paraId="21C987F7"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56" w:type="dxa"/>
            <w:shd w:val="clear" w:color="auto" w:fill="FFCADE"/>
            <w:vAlign w:val="bottom"/>
          </w:tcPr>
          <w:p w14:paraId="4B71C162"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399E0816" w14:textId="77777777" w:rsidTr="00E10CA8">
        <w:trPr>
          <w:trHeight w:val="3118"/>
        </w:trPr>
        <w:tc>
          <w:tcPr>
            <w:tcW w:w="6128" w:type="dxa"/>
            <w:vMerge w:val="restart"/>
            <w:shd w:val="clear" w:color="auto" w:fill="FFFFFF" w:themeFill="background1"/>
          </w:tcPr>
          <w:p w14:paraId="400B9CB1" w14:textId="77777777" w:rsidR="00C34E89" w:rsidRPr="00B6046F" w:rsidRDefault="00C34E89" w:rsidP="00C85C7B">
            <w:pPr>
              <w:spacing w:line="276" w:lineRule="auto"/>
              <w:rPr>
                <w:rFonts w:ascii="Calibri" w:hAnsi="Calibri" w:cs="Calibri"/>
                <w:sz w:val="24"/>
                <w:szCs w:val="24"/>
              </w:rPr>
            </w:pPr>
          </w:p>
          <w:p w14:paraId="1886FC68" w14:textId="77777777" w:rsidR="00C34E89" w:rsidRPr="00B6046F" w:rsidRDefault="00C34E89" w:rsidP="00C85C7B">
            <w:pPr>
              <w:spacing w:line="276" w:lineRule="auto"/>
              <w:rPr>
                <w:rFonts w:ascii="Calibri" w:hAnsi="Calibri" w:cs="Calibri"/>
                <w:color w:val="000000" w:themeColor="text1"/>
                <w:sz w:val="24"/>
                <w:szCs w:val="24"/>
              </w:rPr>
            </w:pPr>
          </w:p>
          <w:p w14:paraId="0D8DEDE9" w14:textId="77777777" w:rsidR="00C34E89" w:rsidRPr="00B6046F" w:rsidRDefault="00C34E89" w:rsidP="00311002">
            <w:pPr>
              <w:spacing w:line="276" w:lineRule="auto"/>
              <w:jc w:val="both"/>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A.1.2. Kalite güvencesi; eğitim ve öğretim; araştırma ve geliştirme; toplumsal katkı ve yönetim politikaları</w:t>
            </w:r>
          </w:p>
          <w:p w14:paraId="18ECCC1A"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4F5ECDB9" w14:textId="63572160" w:rsidR="00C34E89" w:rsidRPr="00B6046F" w:rsidRDefault="00C34E89" w:rsidP="00311002">
            <w:pPr>
              <w:spacing w:line="276" w:lineRule="auto"/>
              <w:jc w:val="both"/>
              <w:rPr>
                <w:rFonts w:ascii="Calibri" w:hAnsi="Calibri" w:cs="Calibri"/>
                <w:color w:val="000000" w:themeColor="text1"/>
                <w:sz w:val="24"/>
                <w:szCs w:val="24"/>
              </w:rPr>
            </w:pPr>
            <w:r w:rsidRPr="00B6046F">
              <w:rPr>
                <w:rFonts w:ascii="Calibri" w:hAnsi="Calibri" w:cs="Calibri"/>
                <w:color w:val="000000" w:themeColor="text1"/>
                <w:sz w:val="24"/>
                <w:szCs w:val="24"/>
              </w:rPr>
              <w:t>Kalite güvencesi politikası vardır</w:t>
            </w:r>
            <w:r w:rsidR="00311002" w:rsidRPr="00B6046F">
              <w:rPr>
                <w:rFonts w:ascii="Calibri" w:hAnsi="Calibri" w:cs="Calibri"/>
                <w:color w:val="000000" w:themeColor="text1"/>
                <w:sz w:val="24"/>
                <w:szCs w:val="24"/>
              </w:rPr>
              <w:t>,</w:t>
            </w:r>
            <w:r w:rsidRPr="00B6046F">
              <w:rPr>
                <w:rFonts w:ascii="Calibri" w:hAnsi="Calibri" w:cs="Calibri"/>
                <w:color w:val="000000" w:themeColor="text1"/>
                <w:sz w:val="24"/>
                <w:szCs w:val="24"/>
              </w:rPr>
              <w:t xml:space="preserve"> paydaşların görüşü alınarak hazırlanmıştır</w:t>
            </w:r>
            <w:r w:rsidR="0000234F" w:rsidRPr="00B6046F">
              <w:rPr>
                <w:rFonts w:ascii="Calibri" w:hAnsi="Calibri" w:cs="Calibri"/>
                <w:color w:val="000000" w:themeColor="text1"/>
                <w:sz w:val="24"/>
                <w:szCs w:val="24"/>
              </w:rPr>
              <w:t xml:space="preserve">. Politika </w:t>
            </w:r>
            <w:r w:rsidR="00A55F0D">
              <w:rPr>
                <w:rFonts w:ascii="Calibri" w:hAnsi="Calibri" w:cs="Calibri"/>
                <w:color w:val="000000" w:themeColor="text1"/>
                <w:sz w:val="24"/>
                <w:szCs w:val="24"/>
              </w:rPr>
              <w:t>birim</w:t>
            </w:r>
            <w:r w:rsidRPr="00B6046F">
              <w:rPr>
                <w:rFonts w:ascii="Calibri" w:hAnsi="Calibri" w:cs="Calibri"/>
                <w:color w:val="000000" w:themeColor="text1"/>
                <w:sz w:val="24"/>
                <w:szCs w:val="24"/>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307089A" w14:textId="2A609A5B" w:rsidR="00C34E89" w:rsidRPr="00B6046F" w:rsidRDefault="00C34E89" w:rsidP="00311002">
            <w:pPr>
              <w:spacing w:line="276" w:lineRule="auto"/>
              <w:jc w:val="both"/>
              <w:rPr>
                <w:rFonts w:ascii="Calibri" w:hAnsi="Calibri" w:cs="Calibri"/>
                <w:color w:val="000000" w:themeColor="text1"/>
                <w:sz w:val="24"/>
                <w:szCs w:val="24"/>
              </w:rPr>
            </w:pPr>
            <w:r w:rsidRPr="00B6046F">
              <w:rPr>
                <w:rFonts w:ascii="Calibri" w:hAnsi="Calibri" w:cs="Calibri"/>
                <w:color w:val="000000" w:themeColor="text1"/>
                <w:sz w:val="24"/>
                <w:szCs w:val="24"/>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14:paraId="3FE1BFFB"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528ED754"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color w:val="000000" w:themeColor="text1"/>
                <w:sz w:val="24"/>
                <w:szCs w:val="24"/>
              </w:rPr>
              <w:t xml:space="preserve"> </w:t>
            </w:r>
          </w:p>
        </w:tc>
        <w:tc>
          <w:tcPr>
            <w:tcW w:w="2011" w:type="dxa"/>
            <w:shd w:val="clear" w:color="auto" w:fill="FDDFE8"/>
          </w:tcPr>
          <w:p w14:paraId="4CE78583" w14:textId="35A966AB" w:rsidR="00C34E89" w:rsidRPr="00B6046F" w:rsidRDefault="00A55F0D" w:rsidP="00C85C7B">
            <w:pPr>
              <w:spacing w:line="276" w:lineRule="auto"/>
              <w:rPr>
                <w:rFonts w:ascii="Calibri" w:hAnsi="Calibri" w:cs="Calibri"/>
                <w:sz w:val="24"/>
                <w:szCs w:val="24"/>
              </w:rPr>
            </w:pPr>
            <w:r>
              <w:rPr>
                <w:rFonts w:ascii="Calibri" w:hAnsi="Calibri" w:cs="Calibri"/>
                <w:sz w:val="24"/>
                <w:szCs w:val="24"/>
              </w:rPr>
              <w:t>Birimin</w:t>
            </w:r>
            <w:r w:rsidR="00C34E89" w:rsidRPr="00B6046F">
              <w:rPr>
                <w:rFonts w:ascii="Calibri" w:hAnsi="Calibri" w:cs="Calibri"/>
                <w:sz w:val="24"/>
                <w:szCs w:val="24"/>
              </w:rPr>
              <w:t xml:space="preserve"> tanımlı politikaları bulunmamaktadır.</w:t>
            </w:r>
          </w:p>
        </w:tc>
        <w:tc>
          <w:tcPr>
            <w:tcW w:w="1948" w:type="dxa"/>
            <w:shd w:val="clear" w:color="auto" w:fill="FECEDD"/>
          </w:tcPr>
          <w:p w14:paraId="68F9BDD1" w14:textId="737BE073" w:rsidR="00C34E89" w:rsidRPr="00B6046F" w:rsidRDefault="00A55F0D" w:rsidP="00C85C7B">
            <w:pPr>
              <w:spacing w:line="276" w:lineRule="auto"/>
              <w:rPr>
                <w:rFonts w:ascii="Calibri" w:hAnsi="Calibri" w:cs="Calibri"/>
                <w:sz w:val="24"/>
                <w:szCs w:val="24"/>
              </w:rPr>
            </w:pPr>
            <w:r>
              <w:rPr>
                <w:rFonts w:ascii="Calibri" w:hAnsi="Calibri" w:cs="Calibri"/>
                <w:sz w:val="24"/>
                <w:szCs w:val="24"/>
              </w:rPr>
              <w:t>Birimde</w:t>
            </w:r>
            <w:r w:rsidR="00C34E89" w:rsidRPr="00B6046F">
              <w:rPr>
                <w:rFonts w:ascii="Calibri" w:hAnsi="Calibri" w:cs="Calibri"/>
                <w:sz w:val="24"/>
                <w:szCs w:val="24"/>
              </w:rPr>
              <w:t xml:space="preserve"> ilan edilmiş tanımlı</w:t>
            </w:r>
            <w:r w:rsidR="00103D3A" w:rsidRPr="00B6046F">
              <w:rPr>
                <w:rFonts w:ascii="Calibri" w:hAnsi="Calibri" w:cs="Calibri"/>
                <w:sz w:val="24"/>
                <w:szCs w:val="24"/>
              </w:rPr>
              <w:t xml:space="preserve"> </w:t>
            </w:r>
            <w:r w:rsidR="00C34E89" w:rsidRPr="00B6046F">
              <w:rPr>
                <w:rFonts w:ascii="Calibri" w:hAnsi="Calibri" w:cs="Calibri"/>
                <w:sz w:val="24"/>
                <w:szCs w:val="24"/>
              </w:rPr>
              <w:t xml:space="preserve">politikalar bulunmaktadır. </w:t>
            </w:r>
          </w:p>
          <w:p w14:paraId="4FF3E2DA" w14:textId="77777777" w:rsidR="00C34E89" w:rsidRPr="00B6046F" w:rsidRDefault="00C34E89" w:rsidP="00C85C7B">
            <w:pPr>
              <w:spacing w:line="276" w:lineRule="auto"/>
              <w:rPr>
                <w:rFonts w:ascii="Calibri" w:hAnsi="Calibri" w:cs="Calibri"/>
                <w:sz w:val="24"/>
                <w:szCs w:val="24"/>
              </w:rPr>
            </w:pPr>
          </w:p>
        </w:tc>
        <w:tc>
          <w:tcPr>
            <w:tcW w:w="2008" w:type="dxa"/>
            <w:shd w:val="clear" w:color="auto" w:fill="E59BB2"/>
          </w:tcPr>
          <w:p w14:paraId="5A529C8F" w14:textId="51AB8209" w:rsidR="00C34E89" w:rsidRPr="00B6046F" w:rsidRDefault="00A55F0D"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B6046F">
              <w:rPr>
                <w:rFonts w:ascii="Calibri" w:hAnsi="Calibri" w:cs="Calibri"/>
                <w:sz w:val="24"/>
                <w:szCs w:val="24"/>
              </w:rPr>
              <w:t>birbiriyle ilişkilendirilmiş, tüm</w:t>
            </w:r>
            <w:r w:rsidR="00C20B68">
              <w:rPr>
                <w:rFonts w:ascii="Calibri" w:hAnsi="Calibri" w:cs="Calibri"/>
                <w:sz w:val="24"/>
                <w:szCs w:val="24"/>
              </w:rPr>
              <w:t xml:space="preserve"> alt</w:t>
            </w:r>
            <w:r w:rsidR="00C34E89" w:rsidRPr="00B6046F">
              <w:rPr>
                <w:rFonts w:ascii="Calibri" w:hAnsi="Calibri" w:cs="Calibri"/>
                <w:sz w:val="24"/>
                <w:szCs w:val="24"/>
              </w:rPr>
              <w:t xml:space="preserve"> birimleri tarafından benimsenen ve paydaşlarınca bilinen politikaları ve bu politikalarla uyumlu uygulamaları bulunmaktadır.</w:t>
            </w:r>
          </w:p>
        </w:tc>
        <w:tc>
          <w:tcPr>
            <w:tcW w:w="1963" w:type="dxa"/>
            <w:shd w:val="clear" w:color="auto" w:fill="DE829E"/>
          </w:tcPr>
          <w:p w14:paraId="2E4D1236"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Bu politikalar ve bağlı uygulamalar izlenmekte ve ilgili paydaşlarla birlikte değerlendirilmektedir.</w:t>
            </w:r>
          </w:p>
        </w:tc>
        <w:tc>
          <w:tcPr>
            <w:tcW w:w="1956" w:type="dxa"/>
            <w:shd w:val="clear" w:color="auto" w:fill="D87292"/>
          </w:tcPr>
          <w:p w14:paraId="5DC0698C"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5862A483" w14:textId="77777777" w:rsidTr="000D0EED">
        <w:trPr>
          <w:trHeight w:val="3544"/>
        </w:trPr>
        <w:tc>
          <w:tcPr>
            <w:tcW w:w="6128" w:type="dxa"/>
            <w:vMerge/>
            <w:shd w:val="clear" w:color="auto" w:fill="FFFFFF" w:themeFill="background1"/>
          </w:tcPr>
          <w:p w14:paraId="7EA900DD" w14:textId="77777777" w:rsidR="00C34E89" w:rsidRPr="00B6046F" w:rsidRDefault="00C34E89" w:rsidP="00C85C7B">
            <w:pPr>
              <w:spacing w:line="276" w:lineRule="auto"/>
              <w:rPr>
                <w:rFonts w:ascii="Calibri" w:hAnsi="Calibri" w:cs="Calibri"/>
                <w:sz w:val="24"/>
                <w:szCs w:val="24"/>
              </w:rPr>
            </w:pPr>
          </w:p>
        </w:tc>
        <w:tc>
          <w:tcPr>
            <w:tcW w:w="9886" w:type="dxa"/>
            <w:gridSpan w:val="5"/>
            <w:shd w:val="clear" w:color="auto" w:fill="E5AEC0"/>
          </w:tcPr>
          <w:p w14:paraId="34932C6D"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0D1C1B1B" w14:textId="77777777" w:rsidR="00C34E89" w:rsidRPr="00B6046F" w:rsidRDefault="00C34E89" w:rsidP="00C85C7B">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Örnek Kanıtlar</w:t>
            </w:r>
          </w:p>
          <w:p w14:paraId="0A48958E" w14:textId="749C4E00" w:rsidR="00C34E89" w:rsidRPr="00B6046F" w:rsidRDefault="00C34E89" w:rsidP="0031100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Politika belgeleri (</w:t>
            </w:r>
            <w:r w:rsidR="00747E02" w:rsidRPr="00B6046F">
              <w:rPr>
                <w:rFonts w:ascii="Calibri" w:hAnsi="Calibri" w:cs="Calibri"/>
                <w:b w:val="0"/>
                <w:bCs w:val="0"/>
                <w:iCs/>
                <w:color w:val="000000" w:themeColor="text1"/>
              </w:rPr>
              <w:t>E</w:t>
            </w:r>
            <w:r w:rsidRPr="00B6046F">
              <w:rPr>
                <w:rFonts w:ascii="Calibri" w:hAnsi="Calibri" w:cs="Calibri"/>
                <w:b w:val="0"/>
                <w:bCs w:val="0"/>
                <w:iCs/>
                <w:color w:val="000000" w:themeColor="text1"/>
              </w:rPr>
              <w:t>ğitim</w:t>
            </w:r>
            <w:r w:rsidR="007E2FDA" w:rsidRPr="00B6046F">
              <w:rPr>
                <w:rFonts w:ascii="Calibri" w:hAnsi="Calibri" w:cs="Calibri"/>
                <w:b w:val="0"/>
                <w:bCs w:val="0"/>
                <w:iCs/>
                <w:color w:val="000000" w:themeColor="text1"/>
              </w:rPr>
              <w:t xml:space="preserve"> ve </w:t>
            </w:r>
            <w:r w:rsidRPr="00B6046F">
              <w:rPr>
                <w:rFonts w:ascii="Calibri" w:hAnsi="Calibri" w:cs="Calibri"/>
                <w:b w:val="0"/>
                <w:bCs w:val="0"/>
                <w:iCs/>
                <w:color w:val="000000" w:themeColor="text1"/>
              </w:rPr>
              <w:t>öğretim politika belgesi uzaktan eğitimi de içermelidir)</w:t>
            </w:r>
          </w:p>
          <w:p w14:paraId="1D9E2BA6" w14:textId="77777777" w:rsidR="00C34E89" w:rsidRPr="00B6046F" w:rsidRDefault="00C34E89" w:rsidP="0031100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Politika belgelerinin ilgili paydaş katılımıyla hazırlandığını kanıtlayan belgeler</w:t>
            </w:r>
          </w:p>
          <w:p w14:paraId="57FD4895" w14:textId="77777777" w:rsidR="00C34E89" w:rsidRPr="00B6046F" w:rsidRDefault="00C34E89" w:rsidP="0031100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Politika belgelerinde bütüncül ilişkiyi gösteren ifadeler ve uygulama örnekleri (Eğitim programlarında araştırma vurgusu, araştırma süreçlerinde topluma hizmet vurgusu, uzaktan eğitim vurgusu)</w:t>
            </w:r>
          </w:p>
          <w:p w14:paraId="2AD66EB2" w14:textId="77777777" w:rsidR="00C34E89" w:rsidRPr="00B6046F" w:rsidRDefault="00C34E89" w:rsidP="0031100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Politikaların izlendiğine ve değerlendirildiğine ilişkin kanıtlar</w:t>
            </w:r>
          </w:p>
          <w:p w14:paraId="7F617216" w14:textId="30DAACB1" w:rsidR="00C34E89" w:rsidRPr="00B6046F" w:rsidRDefault="00C34E89" w:rsidP="0031100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 xml:space="preserve">Standart uygulamalar ve mevzuatın yanı sıra; </w:t>
            </w:r>
            <w:r w:rsidR="00A55F0D">
              <w:rPr>
                <w:rFonts w:ascii="Calibri" w:hAnsi="Calibri" w:cs="Calibri"/>
                <w:b w:val="0"/>
                <w:bCs w:val="0"/>
                <w:iCs/>
                <w:color w:val="000000" w:themeColor="text1"/>
              </w:rPr>
              <w:t>birimin</w:t>
            </w:r>
            <w:r w:rsidRPr="00B6046F">
              <w:rPr>
                <w:rFonts w:ascii="Calibri" w:hAnsi="Calibri" w:cs="Calibri"/>
                <w:b w:val="0"/>
                <w:bCs w:val="0"/>
                <w:iCs/>
                <w:color w:val="000000" w:themeColor="text1"/>
              </w:rPr>
              <w:t xml:space="preserve"> ihtiyaçları doğrultusunda geliştirdiği özgün yaklaşım ve uygulamalarına ilişkin kanıtlar</w:t>
            </w:r>
          </w:p>
        </w:tc>
      </w:tr>
    </w:tbl>
    <w:p w14:paraId="5B4E0C6E" w14:textId="77777777" w:rsidR="00C34E89" w:rsidRPr="00311002" w:rsidRDefault="00C34E89" w:rsidP="00C34E89">
      <w:pPr>
        <w:rPr>
          <w:rFonts w:ascii="Calibri" w:hAnsi="Calibri" w:cs="Calibri"/>
        </w:rPr>
      </w:pPr>
      <w:r w:rsidRPr="0031100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49"/>
        <w:gridCol w:w="2019"/>
        <w:gridCol w:w="1925"/>
        <w:gridCol w:w="1981"/>
        <w:gridCol w:w="2406"/>
        <w:gridCol w:w="1934"/>
      </w:tblGrid>
      <w:tr w:rsidR="00C34E89" w:rsidRPr="00AC3FAA" w14:paraId="1594549E" w14:textId="77777777" w:rsidTr="007368F0">
        <w:trPr>
          <w:trHeight w:val="20"/>
        </w:trPr>
        <w:tc>
          <w:tcPr>
            <w:tcW w:w="16014" w:type="dxa"/>
            <w:gridSpan w:val="6"/>
            <w:shd w:val="clear" w:color="auto" w:fill="FFCADE"/>
            <w:vAlign w:val="bottom"/>
          </w:tcPr>
          <w:p w14:paraId="5C3FC5CE" w14:textId="77777777" w:rsidR="00C34E89" w:rsidRPr="00311002" w:rsidRDefault="00C34E89" w:rsidP="00C85C7B">
            <w:pPr>
              <w:spacing w:line="276" w:lineRule="auto"/>
              <w:jc w:val="right"/>
              <w:rPr>
                <w:rFonts w:ascii="Calibri" w:hAnsi="Calibri" w:cs="Calibri"/>
                <w:b/>
                <w:bCs/>
                <w:sz w:val="28"/>
                <w:szCs w:val="28"/>
              </w:rPr>
            </w:pPr>
            <w:r w:rsidRPr="00486DC2">
              <w:rPr>
                <w:rFonts w:ascii="Calibri" w:hAnsi="Calibri" w:cs="Calibri"/>
                <w:b/>
                <w:bCs/>
                <w:color w:val="7B0B4E"/>
                <w:sz w:val="28"/>
                <w:szCs w:val="28"/>
              </w:rPr>
              <w:lastRenderedPageBreak/>
              <w:t>KALİTE GÜVENCESİ SİSTEMİ</w:t>
            </w:r>
          </w:p>
        </w:tc>
      </w:tr>
      <w:tr w:rsidR="00C34E89" w:rsidRPr="00AC3FAA" w14:paraId="3F2DEEA3" w14:textId="77777777" w:rsidTr="007368F0">
        <w:trPr>
          <w:trHeight w:val="20"/>
        </w:trPr>
        <w:tc>
          <w:tcPr>
            <w:tcW w:w="6128" w:type="dxa"/>
            <w:shd w:val="clear" w:color="auto" w:fill="FFCADE"/>
            <w:vAlign w:val="center"/>
          </w:tcPr>
          <w:p w14:paraId="767EF0A3" w14:textId="2E53934D" w:rsidR="00C34E89" w:rsidRPr="00B6046F" w:rsidRDefault="00C34E89" w:rsidP="00C85C7B">
            <w:pPr>
              <w:tabs>
                <w:tab w:val="center" w:pos="2792"/>
              </w:tabs>
              <w:spacing w:line="276" w:lineRule="auto"/>
              <w:rPr>
                <w:rFonts w:ascii="Calibri" w:hAnsi="Calibri" w:cs="Calibri"/>
                <w:b/>
                <w:bCs/>
                <w:color w:val="000000" w:themeColor="text1"/>
                <w:sz w:val="24"/>
              </w:rPr>
            </w:pPr>
            <w:r w:rsidRPr="00B6046F">
              <w:rPr>
                <w:rFonts w:ascii="Calibri" w:hAnsi="Calibri" w:cs="Calibri"/>
                <w:b/>
                <w:bCs/>
                <w:color w:val="000000" w:themeColor="text1"/>
                <w:sz w:val="24"/>
              </w:rPr>
              <w:t>A</w:t>
            </w:r>
            <w:r w:rsidR="00E40C70" w:rsidRPr="00B6046F">
              <w:rPr>
                <w:rFonts w:ascii="Calibri" w:hAnsi="Calibri" w:cs="Calibri"/>
                <w:b/>
                <w:bCs/>
                <w:color w:val="000000" w:themeColor="text1"/>
                <w:sz w:val="24"/>
              </w:rPr>
              <w:t>.</w:t>
            </w:r>
            <w:r w:rsidRPr="00B6046F">
              <w:rPr>
                <w:rFonts w:ascii="Calibri" w:hAnsi="Calibri" w:cs="Calibri"/>
                <w:b/>
                <w:bCs/>
                <w:color w:val="000000" w:themeColor="text1"/>
                <w:sz w:val="24"/>
              </w:rPr>
              <w:t>1</w:t>
            </w:r>
            <w:r w:rsidR="00E40C70" w:rsidRPr="00B6046F">
              <w:rPr>
                <w:rFonts w:ascii="Calibri" w:hAnsi="Calibri" w:cs="Calibri"/>
                <w:b/>
                <w:bCs/>
                <w:color w:val="000000" w:themeColor="text1"/>
                <w:sz w:val="24"/>
              </w:rPr>
              <w:t>.</w:t>
            </w:r>
            <w:r w:rsidRPr="00B6046F">
              <w:rPr>
                <w:rFonts w:ascii="Calibri" w:hAnsi="Calibri" w:cs="Calibri"/>
                <w:b/>
                <w:bCs/>
                <w:color w:val="000000" w:themeColor="text1"/>
                <w:sz w:val="24"/>
              </w:rPr>
              <w:t xml:space="preserve"> Misyon ve Stratejik Amaçlar</w:t>
            </w:r>
          </w:p>
          <w:p w14:paraId="7EE282BD" w14:textId="77777777" w:rsidR="00C34E89" w:rsidRPr="00B6046F" w:rsidRDefault="00C34E89" w:rsidP="00C85C7B">
            <w:pPr>
              <w:spacing w:line="276" w:lineRule="auto"/>
              <w:rPr>
                <w:rFonts w:ascii="Calibri" w:hAnsi="Calibri" w:cs="Calibri"/>
                <w:sz w:val="24"/>
              </w:rPr>
            </w:pPr>
          </w:p>
        </w:tc>
        <w:tc>
          <w:tcPr>
            <w:tcW w:w="2011" w:type="dxa"/>
            <w:shd w:val="clear" w:color="auto" w:fill="FFCADE"/>
            <w:vAlign w:val="bottom"/>
          </w:tcPr>
          <w:p w14:paraId="52BE91A8"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1</w:t>
            </w:r>
          </w:p>
        </w:tc>
        <w:tc>
          <w:tcPr>
            <w:tcW w:w="1948" w:type="dxa"/>
            <w:shd w:val="clear" w:color="auto" w:fill="FFCADE"/>
            <w:vAlign w:val="bottom"/>
          </w:tcPr>
          <w:p w14:paraId="73E6C3C1"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2</w:t>
            </w:r>
          </w:p>
        </w:tc>
        <w:tc>
          <w:tcPr>
            <w:tcW w:w="2008" w:type="dxa"/>
            <w:shd w:val="clear" w:color="auto" w:fill="FFCADE"/>
            <w:vAlign w:val="bottom"/>
          </w:tcPr>
          <w:p w14:paraId="76F0A843"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3</w:t>
            </w:r>
          </w:p>
        </w:tc>
        <w:tc>
          <w:tcPr>
            <w:tcW w:w="1963" w:type="dxa"/>
            <w:shd w:val="clear" w:color="auto" w:fill="FFCADE"/>
            <w:vAlign w:val="bottom"/>
          </w:tcPr>
          <w:p w14:paraId="09741AF0"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4</w:t>
            </w:r>
          </w:p>
        </w:tc>
        <w:tc>
          <w:tcPr>
            <w:tcW w:w="1956" w:type="dxa"/>
            <w:shd w:val="clear" w:color="auto" w:fill="FFCADE"/>
            <w:vAlign w:val="bottom"/>
          </w:tcPr>
          <w:p w14:paraId="463A21C2"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5</w:t>
            </w:r>
          </w:p>
        </w:tc>
      </w:tr>
      <w:tr w:rsidR="00C34E89" w:rsidRPr="00AC3FAA" w14:paraId="1FBB5094" w14:textId="77777777" w:rsidTr="00E10CA8">
        <w:trPr>
          <w:trHeight w:val="20"/>
        </w:trPr>
        <w:tc>
          <w:tcPr>
            <w:tcW w:w="6128" w:type="dxa"/>
            <w:vMerge w:val="restart"/>
            <w:shd w:val="clear" w:color="auto" w:fill="FFFFFF" w:themeFill="background1"/>
          </w:tcPr>
          <w:p w14:paraId="6028B0EA" w14:textId="77777777" w:rsidR="00C34E89" w:rsidRPr="00B6046F" w:rsidRDefault="00C34E89" w:rsidP="00C85C7B">
            <w:pPr>
              <w:spacing w:line="276" w:lineRule="auto"/>
              <w:rPr>
                <w:rFonts w:ascii="Calibri" w:hAnsi="Calibri" w:cs="Calibri"/>
                <w:sz w:val="24"/>
              </w:rPr>
            </w:pPr>
          </w:p>
          <w:p w14:paraId="1417E8B6" w14:textId="77777777" w:rsidR="00C34E89" w:rsidRPr="00B6046F" w:rsidRDefault="00C34E89" w:rsidP="00C85C7B">
            <w:pPr>
              <w:spacing w:line="276" w:lineRule="auto"/>
              <w:rPr>
                <w:rFonts w:ascii="Calibri" w:hAnsi="Calibri" w:cs="Calibri"/>
                <w:color w:val="000000" w:themeColor="text1"/>
                <w:sz w:val="24"/>
              </w:rPr>
            </w:pPr>
          </w:p>
          <w:p w14:paraId="74475093" w14:textId="746B48AB" w:rsidR="00C34E89" w:rsidRPr="00B6046F" w:rsidRDefault="00C34E89" w:rsidP="00C85C7B">
            <w:pPr>
              <w:spacing w:line="276" w:lineRule="auto"/>
              <w:rPr>
                <w:rFonts w:ascii="Calibri" w:hAnsi="Calibri" w:cs="Calibri"/>
                <w:b/>
                <w:bCs/>
                <w:color w:val="000000" w:themeColor="text1"/>
                <w:sz w:val="24"/>
                <w:szCs w:val="28"/>
                <w:u w:val="single"/>
              </w:rPr>
            </w:pPr>
            <w:r w:rsidRPr="00B6046F">
              <w:rPr>
                <w:rFonts w:ascii="Calibri" w:hAnsi="Calibri" w:cs="Calibri"/>
                <w:b/>
                <w:bCs/>
                <w:color w:val="000000" w:themeColor="text1"/>
                <w:sz w:val="24"/>
                <w:szCs w:val="28"/>
                <w:u w:val="single"/>
              </w:rPr>
              <w:t xml:space="preserve">A.1.3. </w:t>
            </w:r>
            <w:r w:rsidR="00305512">
              <w:rPr>
                <w:rFonts w:ascii="Calibri" w:hAnsi="Calibri" w:cs="Calibri"/>
                <w:b/>
                <w:bCs/>
                <w:color w:val="000000" w:themeColor="text1"/>
                <w:sz w:val="24"/>
                <w:szCs w:val="28"/>
                <w:u w:val="single"/>
              </w:rPr>
              <w:t>P</w:t>
            </w:r>
            <w:r w:rsidRPr="00B6046F">
              <w:rPr>
                <w:rFonts w:ascii="Calibri" w:hAnsi="Calibri" w:cs="Calibri"/>
                <w:b/>
                <w:bCs/>
                <w:color w:val="000000" w:themeColor="text1"/>
                <w:sz w:val="24"/>
                <w:szCs w:val="28"/>
                <w:u w:val="single"/>
              </w:rPr>
              <w:t>erformans yönetimi</w:t>
            </w:r>
          </w:p>
          <w:p w14:paraId="6EEB1C06" w14:textId="77777777" w:rsidR="00C34E89" w:rsidRPr="00B6046F" w:rsidRDefault="00C34E89" w:rsidP="00C85C7B">
            <w:pPr>
              <w:spacing w:line="276" w:lineRule="auto"/>
              <w:rPr>
                <w:rFonts w:ascii="Calibri" w:hAnsi="Calibri" w:cs="Calibri"/>
                <w:b/>
                <w:bCs/>
                <w:color w:val="000000" w:themeColor="text1"/>
                <w:sz w:val="24"/>
                <w:szCs w:val="28"/>
                <w:u w:val="single"/>
              </w:rPr>
            </w:pPr>
          </w:p>
          <w:p w14:paraId="3CD3F3B7" w14:textId="1B9E79B4" w:rsidR="00F20309" w:rsidRPr="00B6046F" w:rsidRDefault="00A55F0D" w:rsidP="00AD5FE2">
            <w:pPr>
              <w:spacing w:line="276" w:lineRule="auto"/>
              <w:jc w:val="both"/>
              <w:rPr>
                <w:rFonts w:ascii="Calibri" w:hAnsi="Calibri" w:cs="Calibri"/>
                <w:color w:val="000000" w:themeColor="text1"/>
                <w:sz w:val="24"/>
              </w:rPr>
            </w:pPr>
            <w:r>
              <w:rPr>
                <w:rFonts w:ascii="Calibri" w:hAnsi="Calibri" w:cs="Calibri"/>
                <w:sz w:val="24"/>
              </w:rPr>
              <w:t>Birimde</w:t>
            </w:r>
            <w:r w:rsidR="00F20309" w:rsidRPr="00B6046F">
              <w:rPr>
                <w:rFonts w:ascii="Calibri" w:hAnsi="Calibri" w:cs="Calibri"/>
                <w:color w:val="000000" w:themeColor="text1"/>
                <w:sz w:val="24"/>
              </w:rPr>
              <w:t xml:space="preserve"> performans yönetim sistemleri bütünsel bir yaklaşımla ele alınmaktadır. </w:t>
            </w:r>
            <w:r>
              <w:rPr>
                <w:rFonts w:ascii="Calibri" w:hAnsi="Calibri" w:cs="Calibri"/>
                <w:color w:val="000000" w:themeColor="text1"/>
                <w:sz w:val="24"/>
              </w:rPr>
              <w:t>Birimin</w:t>
            </w:r>
            <w:r w:rsidR="00F20309" w:rsidRPr="00B6046F">
              <w:rPr>
                <w:rFonts w:ascii="Calibri" w:hAnsi="Calibri" w:cs="Calibri"/>
                <w:color w:val="000000" w:themeColor="text1"/>
                <w:sz w:val="24"/>
              </w:rPr>
              <w:t xml:space="preserve"> stratejik amaçları doğrultusunda sürekli iyileştirmeye yardımcı olur. Bilişim sistemleriyle desteklenerek performans yönetiminin doğru ve güvenilir olması sağlanmaktadır. </w:t>
            </w:r>
            <w:r>
              <w:rPr>
                <w:rFonts w:ascii="Calibri" w:hAnsi="Calibri" w:cs="Calibri"/>
                <w:color w:val="000000" w:themeColor="text1"/>
                <w:sz w:val="24"/>
              </w:rPr>
              <w:t>Birimin</w:t>
            </w:r>
            <w:r w:rsidR="00F20309" w:rsidRPr="00B6046F">
              <w:rPr>
                <w:rFonts w:ascii="Calibri" w:hAnsi="Calibri" w:cs="Calibri"/>
                <w:color w:val="000000" w:themeColor="text1"/>
                <w:sz w:val="24"/>
              </w:rPr>
              <w:t xml:space="preserve"> stratejik bakış açısını yansıtan performans yönetimi süreç odaklı ve paydaş katılımıyla sürdürülmektedir.</w:t>
            </w:r>
          </w:p>
          <w:p w14:paraId="15B4E20E" w14:textId="29AFAF0E" w:rsidR="00F20309" w:rsidRPr="00B6046F" w:rsidRDefault="00C34E89" w:rsidP="00AD5FE2">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 xml:space="preserve">Tüm temel etkinlikleri kapsayan (genel, anahtar, uzaktan eğitim vb.) performans göstergeleri tanımlanmış ve paylaşılmıştır. </w:t>
            </w:r>
          </w:p>
          <w:p w14:paraId="0ABCABF1" w14:textId="62620B47" w:rsidR="00C34E89" w:rsidRPr="00B6046F" w:rsidRDefault="00C34E89" w:rsidP="00AD5FE2">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 xml:space="preserve">Performans göstergelerinin iç kalite güvencesi sistemi ile nasıl ilişkilendirildiği tanımlanmış ve yazılıdır. Kararlara yansıma örnekleri mevcuttur. </w:t>
            </w:r>
          </w:p>
          <w:p w14:paraId="031CF93F" w14:textId="66579056" w:rsidR="00C34E89" w:rsidRPr="00B6046F" w:rsidRDefault="00C34E89" w:rsidP="00AD5FE2">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 xml:space="preserve">Yıllar içinde nasıl değiştiği takip edilmektedir, bu izlemenin sonuçları yazılıdır ve gerektiği şekilde kullanıldığına dair kanıtlar mevcuttur. </w:t>
            </w:r>
          </w:p>
          <w:p w14:paraId="09929E50" w14:textId="48492283" w:rsidR="00C34E89" w:rsidRPr="00B6046F" w:rsidRDefault="00C34E89" w:rsidP="00C85C7B">
            <w:pPr>
              <w:spacing w:line="276" w:lineRule="auto"/>
              <w:rPr>
                <w:rFonts w:ascii="Calibri" w:hAnsi="Calibri" w:cs="Calibri"/>
                <w:color w:val="000000" w:themeColor="text1"/>
                <w:sz w:val="24"/>
              </w:rPr>
            </w:pPr>
            <w:r w:rsidRPr="00B6046F">
              <w:rPr>
                <w:rFonts w:ascii="Calibri" w:hAnsi="Calibri" w:cs="Calibri"/>
                <w:color w:val="000000" w:themeColor="text1"/>
                <w:sz w:val="24"/>
              </w:rPr>
              <w:t xml:space="preserve"> </w:t>
            </w:r>
          </w:p>
          <w:p w14:paraId="58D00DEC" w14:textId="77777777" w:rsidR="00C34E89" w:rsidRPr="00B6046F" w:rsidRDefault="00C34E89" w:rsidP="00C85C7B">
            <w:pPr>
              <w:spacing w:line="276" w:lineRule="auto"/>
              <w:rPr>
                <w:rFonts w:ascii="Calibri" w:hAnsi="Calibri" w:cs="Calibri"/>
                <w:color w:val="000000" w:themeColor="text1"/>
                <w:sz w:val="24"/>
              </w:rPr>
            </w:pPr>
          </w:p>
          <w:p w14:paraId="40B303AC" w14:textId="77777777" w:rsidR="00C34E89" w:rsidRPr="00B6046F" w:rsidRDefault="00C34E89" w:rsidP="00C85C7B">
            <w:pPr>
              <w:spacing w:line="276" w:lineRule="auto"/>
              <w:rPr>
                <w:rFonts w:ascii="Calibri" w:hAnsi="Calibri" w:cs="Calibri"/>
                <w:color w:val="000000" w:themeColor="text1"/>
                <w:sz w:val="24"/>
              </w:rPr>
            </w:pPr>
          </w:p>
          <w:p w14:paraId="2EA0AC16" w14:textId="77777777" w:rsidR="00C34E89" w:rsidRPr="00B6046F" w:rsidRDefault="00C34E89" w:rsidP="00C85C7B">
            <w:pPr>
              <w:spacing w:line="276" w:lineRule="auto"/>
              <w:rPr>
                <w:rFonts w:ascii="Calibri" w:hAnsi="Calibri" w:cs="Calibri"/>
                <w:color w:val="000000" w:themeColor="text1"/>
                <w:sz w:val="24"/>
              </w:rPr>
            </w:pPr>
          </w:p>
          <w:p w14:paraId="50456CE1" w14:textId="45E7CB4A" w:rsidR="00C34E89" w:rsidRPr="00B6046F" w:rsidRDefault="00C34E89" w:rsidP="00C85C7B">
            <w:pPr>
              <w:spacing w:line="276" w:lineRule="auto"/>
              <w:rPr>
                <w:rFonts w:ascii="Calibri" w:hAnsi="Calibri" w:cs="Calibri"/>
                <w:sz w:val="24"/>
              </w:rPr>
            </w:pPr>
          </w:p>
        </w:tc>
        <w:tc>
          <w:tcPr>
            <w:tcW w:w="2011" w:type="dxa"/>
            <w:shd w:val="clear" w:color="auto" w:fill="FDDFE8"/>
          </w:tcPr>
          <w:p w14:paraId="126EC830" w14:textId="34DC651C" w:rsidR="00C34E89" w:rsidRPr="00B6046F" w:rsidRDefault="00A55F0D" w:rsidP="00C85C7B">
            <w:pPr>
              <w:spacing w:line="276" w:lineRule="auto"/>
              <w:rPr>
                <w:rFonts w:ascii="Calibri" w:hAnsi="Calibri" w:cs="Calibri"/>
                <w:sz w:val="24"/>
              </w:rPr>
            </w:pPr>
            <w:r>
              <w:rPr>
                <w:rFonts w:ascii="Calibri" w:hAnsi="Calibri" w:cs="Calibri"/>
                <w:sz w:val="24"/>
              </w:rPr>
              <w:t>Birimde</w:t>
            </w:r>
            <w:r w:rsidR="00C34E89" w:rsidRPr="00B6046F">
              <w:rPr>
                <w:rFonts w:ascii="Calibri" w:hAnsi="Calibri" w:cs="Calibri"/>
                <w:sz w:val="24"/>
              </w:rPr>
              <w:t xml:space="preserve"> performans yönetimi bulunmamaktadır.</w:t>
            </w:r>
          </w:p>
        </w:tc>
        <w:tc>
          <w:tcPr>
            <w:tcW w:w="1948" w:type="dxa"/>
            <w:shd w:val="clear" w:color="auto" w:fill="FECEDD"/>
          </w:tcPr>
          <w:p w14:paraId="3F0281C0" w14:textId="43F03EED" w:rsidR="00C34E89" w:rsidRPr="00B6046F" w:rsidRDefault="00A55F0D" w:rsidP="00C85C7B">
            <w:pPr>
              <w:spacing w:line="276" w:lineRule="auto"/>
              <w:rPr>
                <w:rFonts w:ascii="Calibri" w:hAnsi="Calibri" w:cs="Calibri"/>
                <w:sz w:val="24"/>
              </w:rPr>
            </w:pPr>
            <w:r>
              <w:rPr>
                <w:rFonts w:ascii="Calibri" w:hAnsi="Calibri" w:cs="Calibri"/>
                <w:sz w:val="24"/>
              </w:rPr>
              <w:t>Birimde</w:t>
            </w:r>
            <w:r w:rsidRPr="00B6046F">
              <w:rPr>
                <w:rFonts w:ascii="Calibri" w:hAnsi="Calibri" w:cs="Calibri"/>
                <w:sz w:val="24"/>
              </w:rPr>
              <w:t xml:space="preserve"> </w:t>
            </w:r>
            <w:r w:rsidR="00C34E89" w:rsidRPr="00B6046F">
              <w:rPr>
                <w:rFonts w:ascii="Calibri" w:hAnsi="Calibri" w:cs="Calibri"/>
                <w:sz w:val="24"/>
              </w:rPr>
              <w:t>performans göstergeleri ve performans yönetimi mekanizmaları tanımlanmıştır.</w:t>
            </w:r>
          </w:p>
        </w:tc>
        <w:tc>
          <w:tcPr>
            <w:tcW w:w="2008" w:type="dxa"/>
            <w:shd w:val="clear" w:color="auto" w:fill="E59BB2"/>
          </w:tcPr>
          <w:p w14:paraId="5E3871F3" w14:textId="5D327E05" w:rsidR="00C34E89" w:rsidRPr="00B6046F" w:rsidRDefault="00A55F0D" w:rsidP="00C85C7B">
            <w:pPr>
              <w:spacing w:line="276" w:lineRule="auto"/>
              <w:rPr>
                <w:rFonts w:ascii="Calibri" w:hAnsi="Calibri" w:cs="Calibri"/>
                <w:sz w:val="24"/>
              </w:rPr>
            </w:pPr>
            <w:r>
              <w:rPr>
                <w:rFonts w:ascii="Calibri" w:hAnsi="Calibri" w:cs="Calibri"/>
                <w:sz w:val="24"/>
              </w:rPr>
              <w:t xml:space="preserve">Birimin </w:t>
            </w:r>
            <w:r w:rsidR="00C34E89" w:rsidRPr="00B6046F">
              <w:rPr>
                <w:rFonts w:ascii="Calibri" w:hAnsi="Calibri" w:cs="Calibri"/>
                <w:sz w:val="24"/>
              </w:rPr>
              <w:t>geneline yayılmış performans yönetimi uygulamaları bulunmaktadır.</w:t>
            </w:r>
          </w:p>
        </w:tc>
        <w:tc>
          <w:tcPr>
            <w:tcW w:w="1963" w:type="dxa"/>
            <w:shd w:val="clear" w:color="auto" w:fill="DE829E"/>
          </w:tcPr>
          <w:p w14:paraId="367850E4" w14:textId="7ED59FE0" w:rsidR="00C34E89" w:rsidRPr="00B6046F" w:rsidRDefault="00A55F0D" w:rsidP="00C85C7B">
            <w:pPr>
              <w:spacing w:line="276" w:lineRule="auto"/>
              <w:rPr>
                <w:rFonts w:ascii="Calibri" w:hAnsi="Calibri" w:cs="Calibri"/>
                <w:sz w:val="24"/>
              </w:rPr>
            </w:pPr>
            <w:r>
              <w:rPr>
                <w:rFonts w:ascii="Calibri" w:hAnsi="Calibri" w:cs="Calibri"/>
                <w:sz w:val="24"/>
              </w:rPr>
              <w:t>Birimde</w:t>
            </w:r>
            <w:r w:rsidRPr="00B6046F">
              <w:rPr>
                <w:rFonts w:ascii="Calibri" w:hAnsi="Calibri" w:cs="Calibri"/>
                <w:sz w:val="24"/>
              </w:rPr>
              <w:t xml:space="preserve"> </w:t>
            </w:r>
            <w:r w:rsidR="00C34E89" w:rsidRPr="00B6046F">
              <w:rPr>
                <w:rFonts w:ascii="Calibri" w:hAnsi="Calibri" w:cs="Calibri"/>
                <w:sz w:val="24"/>
              </w:rPr>
              <w:t xml:space="preserve"> performans göstergelerinin işlerliği ve performans yönetimi mekanizmaları izlenmekte ve izlem sonuçlarına göre iyileştirmeler gerçekleştirilmektedir.</w:t>
            </w:r>
          </w:p>
          <w:p w14:paraId="40C41DF5" w14:textId="77777777" w:rsidR="00C34E89" w:rsidRPr="00B6046F" w:rsidRDefault="00C34E89" w:rsidP="00C85C7B">
            <w:pPr>
              <w:spacing w:line="276" w:lineRule="auto"/>
              <w:rPr>
                <w:rFonts w:ascii="Calibri" w:hAnsi="Calibri" w:cs="Calibri"/>
                <w:sz w:val="24"/>
              </w:rPr>
            </w:pPr>
          </w:p>
        </w:tc>
        <w:tc>
          <w:tcPr>
            <w:tcW w:w="1956" w:type="dxa"/>
            <w:shd w:val="clear" w:color="auto" w:fill="D87292"/>
          </w:tcPr>
          <w:p w14:paraId="3EBE25C2"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İçselleştirilmiş, sistematik, sürdürülebilir ve örnek gösterilebilir uygulamalar bulunmaktadır.</w:t>
            </w:r>
          </w:p>
        </w:tc>
      </w:tr>
      <w:tr w:rsidR="00C34E89" w:rsidRPr="00AC3FAA" w14:paraId="22A944C4" w14:textId="77777777" w:rsidTr="007368F0">
        <w:trPr>
          <w:trHeight w:hRule="exact" w:val="3950"/>
        </w:trPr>
        <w:tc>
          <w:tcPr>
            <w:tcW w:w="6128" w:type="dxa"/>
            <w:vMerge/>
            <w:shd w:val="clear" w:color="auto" w:fill="FFFFFF" w:themeFill="background1"/>
          </w:tcPr>
          <w:p w14:paraId="700F1415" w14:textId="77777777" w:rsidR="00C34E89" w:rsidRPr="00B6046F" w:rsidRDefault="00C34E89" w:rsidP="00C85C7B">
            <w:pPr>
              <w:spacing w:line="276" w:lineRule="auto"/>
              <w:rPr>
                <w:rFonts w:ascii="Calibri" w:hAnsi="Calibri" w:cs="Calibri"/>
                <w:sz w:val="24"/>
              </w:rPr>
            </w:pPr>
          </w:p>
        </w:tc>
        <w:tc>
          <w:tcPr>
            <w:tcW w:w="9886" w:type="dxa"/>
            <w:gridSpan w:val="5"/>
            <w:shd w:val="clear" w:color="auto" w:fill="E5AEC0"/>
          </w:tcPr>
          <w:p w14:paraId="0D824D10"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5AD313C9" w14:textId="77777777" w:rsidR="00C34E89" w:rsidRPr="00B6046F" w:rsidRDefault="00C34E89" w:rsidP="00C85C7B">
            <w:pPr>
              <w:pStyle w:val="Balk4"/>
              <w:spacing w:line="276" w:lineRule="auto"/>
              <w:ind w:right="63"/>
              <w:jc w:val="both"/>
              <w:outlineLvl w:val="3"/>
              <w:rPr>
                <w:rFonts w:ascii="Calibri" w:hAnsi="Calibri" w:cs="Calibri"/>
                <w:iCs/>
                <w:color w:val="000000" w:themeColor="text1"/>
                <w:szCs w:val="22"/>
              </w:rPr>
            </w:pPr>
            <w:r w:rsidRPr="00B6046F">
              <w:rPr>
                <w:rFonts w:ascii="Calibri" w:hAnsi="Calibri" w:cs="Calibri"/>
                <w:iCs/>
                <w:color w:val="000000" w:themeColor="text1"/>
                <w:szCs w:val="22"/>
              </w:rPr>
              <w:t>Örnek Kanıtlar</w:t>
            </w:r>
          </w:p>
          <w:p w14:paraId="6EAAEFF7"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szCs w:val="22"/>
              </w:rPr>
            </w:pPr>
            <w:r w:rsidRPr="00B6046F">
              <w:rPr>
                <w:rFonts w:ascii="Calibri" w:hAnsi="Calibri" w:cs="Calibri"/>
                <w:b w:val="0"/>
                <w:bCs w:val="0"/>
                <w:iCs/>
                <w:color w:val="000000" w:themeColor="text1"/>
                <w:szCs w:val="22"/>
              </w:rPr>
              <w:t xml:space="preserve">Performans göstergeleri ve </w:t>
            </w:r>
            <w:r w:rsidRPr="00B6046F">
              <w:rPr>
                <w:rFonts w:ascii="Calibri" w:hAnsi="Calibri" w:cs="Calibri"/>
                <w:b w:val="0"/>
                <w:bCs w:val="0"/>
                <w:color w:val="000000" w:themeColor="text1"/>
                <w:szCs w:val="22"/>
              </w:rPr>
              <w:t>anahtar performans göstergeleri</w:t>
            </w:r>
          </w:p>
          <w:p w14:paraId="2EC4D0CA"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szCs w:val="22"/>
              </w:rPr>
            </w:pPr>
            <w:r w:rsidRPr="00B6046F">
              <w:rPr>
                <w:rFonts w:ascii="Calibri" w:hAnsi="Calibri" w:cs="Calibri"/>
                <w:b w:val="0"/>
                <w:bCs w:val="0"/>
                <w:iCs/>
                <w:color w:val="000000" w:themeColor="text1"/>
                <w:szCs w:val="22"/>
              </w:rPr>
              <w:t>Performans yönetiminde kullanılan mekanizmalar</w:t>
            </w:r>
          </w:p>
          <w:p w14:paraId="4F8AAB2D"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szCs w:val="22"/>
              </w:rPr>
            </w:pPr>
            <w:r w:rsidRPr="00B6046F">
              <w:rPr>
                <w:rFonts w:ascii="Calibri" w:hAnsi="Calibri" w:cs="Calibri"/>
                <w:b w:val="0"/>
                <w:bCs w:val="0"/>
                <w:iCs/>
                <w:color w:val="000000" w:themeColor="text1"/>
                <w:szCs w:val="22"/>
              </w:rPr>
              <w:t>Performans programı raporu</w:t>
            </w:r>
          </w:p>
          <w:p w14:paraId="15D5B65E"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szCs w:val="22"/>
              </w:rPr>
            </w:pPr>
            <w:r w:rsidRPr="00B6046F">
              <w:rPr>
                <w:rFonts w:ascii="Calibri" w:hAnsi="Calibri" w:cs="Calibri"/>
                <w:b w:val="0"/>
                <w:bCs w:val="0"/>
                <w:iCs/>
                <w:color w:val="000000" w:themeColor="text1"/>
                <w:szCs w:val="22"/>
              </w:rPr>
              <w:t>Performans yönetimi mekanizmalarının iyileştirildiğine dair kanıtlar</w:t>
            </w:r>
          </w:p>
          <w:p w14:paraId="42C1DF88" w14:textId="416B2DAA"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szCs w:val="22"/>
              </w:rPr>
              <w:t xml:space="preserve">Standart uygulamalar ve mevzuatın yanı sıra; </w:t>
            </w:r>
            <w:r w:rsidR="00A55F0D">
              <w:rPr>
                <w:rFonts w:ascii="Calibri" w:hAnsi="Calibri" w:cs="Calibri"/>
                <w:b w:val="0"/>
                <w:bCs w:val="0"/>
                <w:iCs/>
                <w:color w:val="000000" w:themeColor="text1"/>
                <w:szCs w:val="22"/>
              </w:rPr>
              <w:t>birimin</w:t>
            </w:r>
            <w:r w:rsidRPr="00B6046F">
              <w:rPr>
                <w:rFonts w:ascii="Calibri" w:hAnsi="Calibri" w:cs="Calibri"/>
                <w:b w:val="0"/>
                <w:bCs w:val="0"/>
                <w:iCs/>
                <w:color w:val="000000" w:themeColor="text1"/>
                <w:szCs w:val="22"/>
              </w:rPr>
              <w:t xml:space="preserve"> ihtiyaçları doğrultusunda geliştirdiği özgün yaklaşım ve uygulamalarına ilişkin kanıtlar</w:t>
            </w:r>
          </w:p>
        </w:tc>
      </w:tr>
    </w:tbl>
    <w:p w14:paraId="52BFDD4E"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5955"/>
        <w:gridCol w:w="1986"/>
        <w:gridCol w:w="1749"/>
        <w:gridCol w:w="2003"/>
        <w:gridCol w:w="2408"/>
        <w:gridCol w:w="1929"/>
      </w:tblGrid>
      <w:tr w:rsidR="00C34E89" w:rsidRPr="00AC3FAA" w14:paraId="1CF8EC79" w14:textId="77777777" w:rsidTr="007368F0">
        <w:trPr>
          <w:trHeight w:val="176"/>
        </w:trPr>
        <w:tc>
          <w:tcPr>
            <w:tcW w:w="16030" w:type="dxa"/>
            <w:gridSpan w:val="6"/>
            <w:shd w:val="clear" w:color="auto" w:fill="FFCADE"/>
          </w:tcPr>
          <w:p w14:paraId="2599EBD4"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6FB599D5" w14:textId="77777777" w:rsidTr="007368F0">
        <w:trPr>
          <w:trHeight w:val="352"/>
        </w:trPr>
        <w:tc>
          <w:tcPr>
            <w:tcW w:w="16030" w:type="dxa"/>
            <w:gridSpan w:val="6"/>
            <w:shd w:val="clear" w:color="auto" w:fill="FFCADE"/>
          </w:tcPr>
          <w:p w14:paraId="1494AA3D" w14:textId="4F50546D" w:rsidR="00C34E89" w:rsidRPr="00B6046F" w:rsidRDefault="00C34E89" w:rsidP="00AD5FE2">
            <w:pPr>
              <w:tabs>
                <w:tab w:val="left" w:pos="1501"/>
              </w:tabs>
              <w:spacing w:line="276" w:lineRule="auto"/>
              <w:jc w:val="both"/>
              <w:rPr>
                <w:rFonts w:ascii="Calibri" w:hAnsi="Calibri" w:cs="Calibri"/>
                <w:b/>
                <w:bCs/>
                <w:color w:val="000000" w:themeColor="text1"/>
                <w:sz w:val="24"/>
                <w:szCs w:val="24"/>
              </w:rPr>
            </w:pPr>
            <w:bookmarkStart w:id="23" w:name="_Toc39742578"/>
            <w:r w:rsidRPr="00B6046F">
              <w:rPr>
                <w:rFonts w:ascii="Calibri" w:hAnsi="Calibri" w:cs="Calibri"/>
                <w:b/>
                <w:bCs/>
                <w:color w:val="000000" w:themeColor="text1"/>
                <w:sz w:val="24"/>
                <w:szCs w:val="24"/>
              </w:rPr>
              <w:t>A.2. İç Kalite Güvencesi</w:t>
            </w:r>
            <w:bookmarkEnd w:id="23"/>
          </w:p>
          <w:p w14:paraId="26539631" w14:textId="4DCE3DA0" w:rsidR="00C34E89" w:rsidRPr="00B6046F" w:rsidRDefault="00D92DFA" w:rsidP="00AD5FE2">
            <w:pPr>
              <w:tabs>
                <w:tab w:val="left" w:pos="1501"/>
              </w:tabs>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B6046F">
              <w:rPr>
                <w:rFonts w:ascii="Calibri" w:hAnsi="Calibri" w:cs="Calibri"/>
                <w:color w:val="000000" w:themeColor="text1"/>
                <w:sz w:val="24"/>
                <w:szCs w:val="24"/>
              </w:rPr>
              <w:t xml:space="preserve">, iç kalite güvencesi sistemini oluşturmalı ve bu sistem ile süreçlerin gözden geçirilerek sürekli iyileştirilmesini sağlamalıdır. </w:t>
            </w:r>
            <w:r>
              <w:rPr>
                <w:rFonts w:ascii="Calibri" w:hAnsi="Calibri" w:cs="Calibri"/>
                <w:color w:val="000000" w:themeColor="text1"/>
                <w:sz w:val="24"/>
                <w:szCs w:val="24"/>
              </w:rPr>
              <w:t xml:space="preserve">Birim </w:t>
            </w:r>
            <w:r w:rsidR="00C34E89" w:rsidRPr="00B6046F">
              <w:rPr>
                <w:rFonts w:ascii="Calibri" w:hAnsi="Calibri" w:cs="Calibri"/>
                <w:color w:val="000000" w:themeColor="text1"/>
                <w:sz w:val="24"/>
                <w:szCs w:val="24"/>
              </w:rPr>
              <w:t xml:space="preserve">Kalite Komisyonunun yetki, görev ve sorumlulukları açık şekilde tanımlanmalı ve </w:t>
            </w:r>
            <w:r>
              <w:rPr>
                <w:rFonts w:ascii="Calibri" w:hAnsi="Calibri" w:cs="Calibri"/>
                <w:color w:val="000000" w:themeColor="text1"/>
                <w:sz w:val="24"/>
                <w:szCs w:val="24"/>
              </w:rPr>
              <w:t>birimde</w:t>
            </w:r>
            <w:r w:rsidR="00C34E89" w:rsidRPr="00B6046F">
              <w:rPr>
                <w:rFonts w:ascii="Calibri" w:hAnsi="Calibri" w:cs="Calibri"/>
                <w:color w:val="000000" w:themeColor="text1"/>
                <w:sz w:val="24"/>
                <w:szCs w:val="24"/>
              </w:rPr>
              <w:t xml:space="preserve"> kalite kültürü yaygınlaştırılmalıdır</w:t>
            </w:r>
            <w:r w:rsidR="00653022" w:rsidRPr="00B6046F">
              <w:rPr>
                <w:rFonts w:ascii="Calibri" w:hAnsi="Calibri" w:cs="Calibri"/>
                <w:color w:val="000000" w:themeColor="text1"/>
                <w:sz w:val="24"/>
                <w:szCs w:val="24"/>
              </w:rPr>
              <w:t>.</w:t>
            </w:r>
          </w:p>
        </w:tc>
      </w:tr>
      <w:tr w:rsidR="00C34E89" w:rsidRPr="00AC3FAA" w14:paraId="209FE438" w14:textId="77777777" w:rsidTr="007368F0">
        <w:trPr>
          <w:trHeight w:val="217"/>
        </w:trPr>
        <w:tc>
          <w:tcPr>
            <w:tcW w:w="5955" w:type="dxa"/>
            <w:shd w:val="clear" w:color="auto" w:fill="FFCADE"/>
            <w:vAlign w:val="center"/>
          </w:tcPr>
          <w:p w14:paraId="24DB7DE3" w14:textId="77777777" w:rsidR="00C34E89" w:rsidRPr="00B6046F" w:rsidRDefault="00C34E89" w:rsidP="00C85C7B">
            <w:pPr>
              <w:tabs>
                <w:tab w:val="center" w:pos="2792"/>
              </w:tabs>
              <w:spacing w:line="276" w:lineRule="auto"/>
              <w:rPr>
                <w:rFonts w:ascii="Calibri" w:hAnsi="Calibri" w:cs="Calibri"/>
                <w:sz w:val="24"/>
                <w:szCs w:val="24"/>
              </w:rPr>
            </w:pPr>
          </w:p>
        </w:tc>
        <w:tc>
          <w:tcPr>
            <w:tcW w:w="1986" w:type="dxa"/>
            <w:shd w:val="clear" w:color="auto" w:fill="FFCADE"/>
            <w:vAlign w:val="bottom"/>
          </w:tcPr>
          <w:p w14:paraId="13792A89"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1</w:t>
            </w:r>
          </w:p>
        </w:tc>
        <w:tc>
          <w:tcPr>
            <w:tcW w:w="1749" w:type="dxa"/>
            <w:shd w:val="clear" w:color="auto" w:fill="FFCADE"/>
            <w:vAlign w:val="bottom"/>
          </w:tcPr>
          <w:p w14:paraId="2A617EAC"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p>
        </w:tc>
        <w:tc>
          <w:tcPr>
            <w:tcW w:w="2003" w:type="dxa"/>
            <w:shd w:val="clear" w:color="auto" w:fill="FFCADE"/>
            <w:vAlign w:val="bottom"/>
          </w:tcPr>
          <w:p w14:paraId="79454919"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3</w:t>
            </w:r>
          </w:p>
        </w:tc>
        <w:tc>
          <w:tcPr>
            <w:tcW w:w="2408" w:type="dxa"/>
            <w:shd w:val="clear" w:color="auto" w:fill="FFCADE"/>
            <w:vAlign w:val="bottom"/>
          </w:tcPr>
          <w:p w14:paraId="72124242"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28" w:type="dxa"/>
            <w:shd w:val="clear" w:color="auto" w:fill="FFCADE"/>
            <w:vAlign w:val="bottom"/>
          </w:tcPr>
          <w:p w14:paraId="4184D9AF"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40C1D504" w14:textId="77777777" w:rsidTr="00E10CA8">
        <w:trPr>
          <w:trHeight w:val="3859"/>
        </w:trPr>
        <w:tc>
          <w:tcPr>
            <w:tcW w:w="5955" w:type="dxa"/>
            <w:vMerge w:val="restart"/>
            <w:shd w:val="clear" w:color="auto" w:fill="FFFFFF" w:themeFill="background1"/>
          </w:tcPr>
          <w:p w14:paraId="3103036C" w14:textId="77777777" w:rsidR="00C34E89" w:rsidRPr="00B6046F" w:rsidRDefault="00C34E89" w:rsidP="00C85C7B">
            <w:pPr>
              <w:spacing w:line="276" w:lineRule="auto"/>
              <w:rPr>
                <w:rFonts w:ascii="Calibri" w:hAnsi="Calibri" w:cs="Calibri"/>
                <w:color w:val="000000" w:themeColor="text1"/>
                <w:sz w:val="24"/>
                <w:szCs w:val="24"/>
              </w:rPr>
            </w:pPr>
          </w:p>
          <w:p w14:paraId="5BA72039" w14:textId="77777777" w:rsidR="00C34E89" w:rsidRPr="00B6046F" w:rsidRDefault="00C34E89" w:rsidP="00C85C7B">
            <w:pPr>
              <w:spacing w:line="276" w:lineRule="auto"/>
              <w:rPr>
                <w:rFonts w:ascii="Calibri" w:hAnsi="Calibri" w:cs="Calibri"/>
                <w:color w:val="000000" w:themeColor="text1"/>
                <w:sz w:val="24"/>
                <w:szCs w:val="24"/>
              </w:rPr>
            </w:pPr>
          </w:p>
          <w:p w14:paraId="358C0A51" w14:textId="1C79FD9C" w:rsidR="00C34E89" w:rsidRPr="00B6046F" w:rsidRDefault="00C34E89" w:rsidP="00C85C7B">
            <w:pPr>
              <w:spacing w:line="276" w:lineRule="auto"/>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A.2.1. Kalite Komisyonu</w:t>
            </w:r>
          </w:p>
          <w:p w14:paraId="58749692"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23592069" w14:textId="10F9F7C1" w:rsidR="00C34E89" w:rsidRPr="00B6046F" w:rsidRDefault="00D92DFA" w:rsidP="007368F0">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B6046F">
              <w:rPr>
                <w:rFonts w:ascii="Calibri" w:hAnsi="Calibri" w:cs="Calibri"/>
                <w:color w:val="000000" w:themeColor="text1"/>
                <w:sz w:val="24"/>
                <w:szCs w:val="24"/>
              </w:rPr>
              <w:t xml:space="preserve"> </w:t>
            </w:r>
            <w:r w:rsidR="00C34E89" w:rsidRPr="00B6046F">
              <w:rPr>
                <w:rFonts w:ascii="Candara" w:hAnsi="Candara" w:cs="Apple Symbols"/>
                <w:color w:val="000000" w:themeColor="text1"/>
                <w:sz w:val="24"/>
                <w:szCs w:val="24"/>
              </w:rPr>
              <w:t xml:space="preserve">Kalite </w:t>
            </w:r>
            <w:r w:rsidR="00C34E89" w:rsidRPr="00B6046F">
              <w:rPr>
                <w:rFonts w:ascii="Calibri" w:hAnsi="Calibri" w:cs="Calibri"/>
                <w:color w:val="000000" w:themeColor="text1"/>
                <w:sz w:val="24"/>
                <w:szCs w:val="24"/>
              </w:rPr>
              <w:t xml:space="preserve">Komisyonunun süreç ve uygulamaları tanımlıdır, </w:t>
            </w:r>
            <w:r>
              <w:rPr>
                <w:rFonts w:ascii="Calibri" w:hAnsi="Calibri" w:cs="Calibri"/>
                <w:color w:val="000000" w:themeColor="text1"/>
                <w:sz w:val="24"/>
                <w:szCs w:val="24"/>
              </w:rPr>
              <w:t>birim</w:t>
            </w:r>
            <w:r w:rsidR="00C34E89" w:rsidRPr="00B6046F">
              <w:rPr>
                <w:rFonts w:ascii="Calibri" w:hAnsi="Calibri" w:cs="Calibri"/>
                <w:color w:val="000000" w:themeColor="text1"/>
                <w:sz w:val="24"/>
                <w:szCs w:val="24"/>
              </w:rPr>
              <w:t xml:space="preserve">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1986" w:type="dxa"/>
            <w:shd w:val="clear" w:color="auto" w:fill="FDDFE8"/>
          </w:tcPr>
          <w:p w14:paraId="2D3D1A69" w14:textId="3BB3BAFF" w:rsidR="00C34E89" w:rsidRPr="00B6046F" w:rsidRDefault="00D92DFA" w:rsidP="00C85C7B">
            <w:pPr>
              <w:spacing w:line="276" w:lineRule="auto"/>
              <w:rPr>
                <w:rFonts w:ascii="Calibri" w:hAnsi="Calibri" w:cs="Calibri"/>
                <w:sz w:val="24"/>
                <w:szCs w:val="24"/>
              </w:rPr>
            </w:pPr>
            <w:r>
              <w:rPr>
                <w:rFonts w:ascii="Calibri" w:hAnsi="Calibri" w:cs="Calibri"/>
                <w:sz w:val="24"/>
                <w:szCs w:val="24"/>
              </w:rPr>
              <w:t>Birimde</w:t>
            </w:r>
            <w:r w:rsidR="00C34E89" w:rsidRPr="00B6046F">
              <w:rPr>
                <w:rFonts w:ascii="Calibri" w:hAnsi="Calibri" w:cs="Calibri"/>
                <w:sz w:val="24"/>
                <w:szCs w:val="24"/>
              </w:rPr>
              <w:t xml:space="preserve"> kalite güvencesi süreçlerini yürütmek üzere oluşturulmuş bir kalite komisyonu bulunmamaktadır</w:t>
            </w:r>
            <w:r w:rsidR="00653022" w:rsidRPr="00B6046F">
              <w:rPr>
                <w:rFonts w:ascii="Calibri" w:hAnsi="Calibri" w:cs="Calibri"/>
                <w:sz w:val="24"/>
                <w:szCs w:val="24"/>
              </w:rPr>
              <w:t>.</w:t>
            </w:r>
          </w:p>
        </w:tc>
        <w:tc>
          <w:tcPr>
            <w:tcW w:w="1749" w:type="dxa"/>
            <w:shd w:val="clear" w:color="auto" w:fill="FECEDD"/>
          </w:tcPr>
          <w:p w14:paraId="1C2B05D0"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Kalite komisyonunun yetki, görev ve sorumlulukları ile organizasyon yapısı tanımlanmıştır.</w:t>
            </w:r>
          </w:p>
          <w:p w14:paraId="398AC3F8" w14:textId="77777777" w:rsidR="00C34E89" w:rsidRPr="00B6046F" w:rsidRDefault="00C34E89" w:rsidP="00C85C7B">
            <w:pPr>
              <w:spacing w:line="276" w:lineRule="auto"/>
              <w:rPr>
                <w:rFonts w:ascii="Calibri" w:hAnsi="Calibri" w:cs="Calibri"/>
                <w:sz w:val="24"/>
                <w:szCs w:val="24"/>
              </w:rPr>
            </w:pPr>
          </w:p>
        </w:tc>
        <w:tc>
          <w:tcPr>
            <w:tcW w:w="2003" w:type="dxa"/>
            <w:shd w:val="clear" w:color="auto" w:fill="E59BB2"/>
          </w:tcPr>
          <w:p w14:paraId="1B8CDEE8" w14:textId="7F09DBFC" w:rsidR="00C34E89" w:rsidRPr="00B6046F" w:rsidRDefault="00C34E89" w:rsidP="00C85C7B">
            <w:pPr>
              <w:ind w:right="63"/>
              <w:rPr>
                <w:rFonts w:ascii="Calibri" w:hAnsi="Calibri" w:cs="Calibri"/>
                <w:b/>
                <w:i/>
                <w:sz w:val="24"/>
                <w:szCs w:val="24"/>
              </w:rPr>
            </w:pPr>
            <w:r w:rsidRPr="00B6046F">
              <w:rPr>
                <w:rFonts w:ascii="Calibri" w:hAnsi="Calibri" w:cs="Calibri"/>
                <w:sz w:val="24"/>
                <w:szCs w:val="24"/>
              </w:rPr>
              <w:t xml:space="preserve">Kalite komisyonu </w:t>
            </w:r>
            <w:r w:rsidR="00D92DFA">
              <w:rPr>
                <w:rFonts w:ascii="Calibri" w:hAnsi="Calibri" w:cs="Calibri"/>
                <w:sz w:val="24"/>
                <w:szCs w:val="24"/>
              </w:rPr>
              <w:t>birimin</w:t>
            </w:r>
            <w:r w:rsidRPr="00B6046F">
              <w:rPr>
                <w:rFonts w:ascii="Calibri" w:hAnsi="Calibri" w:cs="Calibri"/>
                <w:sz w:val="24"/>
                <w:szCs w:val="24"/>
              </w:rPr>
              <w:t xml:space="preserve"> kalite güvencesi çalışmalarını etkin, kapsayıcı, katılımcı, şeffaf ve karar alma mekanizmalarında etkili biçimde yürütmektedir. </w:t>
            </w:r>
          </w:p>
        </w:tc>
        <w:tc>
          <w:tcPr>
            <w:tcW w:w="2408" w:type="dxa"/>
            <w:shd w:val="clear" w:color="auto" w:fill="DE829E"/>
          </w:tcPr>
          <w:p w14:paraId="06502DA5" w14:textId="77777777" w:rsidR="00C34E89" w:rsidRPr="00B6046F" w:rsidRDefault="00C34E89" w:rsidP="00C85C7B">
            <w:pPr>
              <w:pStyle w:val="Balk3"/>
              <w:outlineLvl w:val="2"/>
              <w:rPr>
                <w:rFonts w:ascii="Calibri" w:hAnsi="Calibri" w:cs="Calibri"/>
                <w:b/>
                <w:i/>
              </w:rPr>
            </w:pPr>
            <w:r w:rsidRPr="00B6046F">
              <w:rPr>
                <w:rFonts w:ascii="Calibri" w:hAnsi="Calibri" w:cs="Calibri"/>
                <w:color w:val="000000" w:themeColor="text1"/>
              </w:rPr>
              <w:t>Kalite komisyonu çalışma biçimi ve işleyişi izlenmekte ve bağlı iyileştirmeler gerçekleştirilmektedir</w:t>
            </w:r>
            <w:r w:rsidRPr="00B6046F">
              <w:rPr>
                <w:rFonts w:ascii="Calibri" w:hAnsi="Calibri" w:cs="Calibri"/>
              </w:rPr>
              <w:t xml:space="preserve">. </w:t>
            </w:r>
          </w:p>
        </w:tc>
        <w:tc>
          <w:tcPr>
            <w:tcW w:w="1928" w:type="dxa"/>
            <w:shd w:val="clear" w:color="auto" w:fill="D87292"/>
          </w:tcPr>
          <w:p w14:paraId="4CF3D1BB"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24F933EE" w14:textId="77777777" w:rsidTr="007368F0">
        <w:trPr>
          <w:trHeight w:val="3392"/>
        </w:trPr>
        <w:tc>
          <w:tcPr>
            <w:tcW w:w="5955" w:type="dxa"/>
            <w:vMerge/>
            <w:shd w:val="clear" w:color="auto" w:fill="FFFFFF" w:themeFill="background1"/>
          </w:tcPr>
          <w:p w14:paraId="6715CB60" w14:textId="77777777" w:rsidR="00C34E89" w:rsidRPr="00B6046F" w:rsidRDefault="00C34E89" w:rsidP="00C85C7B">
            <w:pPr>
              <w:spacing w:line="276" w:lineRule="auto"/>
              <w:rPr>
                <w:rFonts w:ascii="Calibri" w:hAnsi="Calibri" w:cs="Calibri"/>
                <w:sz w:val="24"/>
                <w:szCs w:val="24"/>
              </w:rPr>
            </w:pPr>
          </w:p>
        </w:tc>
        <w:tc>
          <w:tcPr>
            <w:tcW w:w="10075" w:type="dxa"/>
            <w:gridSpan w:val="5"/>
            <w:shd w:val="clear" w:color="auto" w:fill="E5AEC0"/>
          </w:tcPr>
          <w:p w14:paraId="4A28024F" w14:textId="77777777" w:rsidR="00C34E89" w:rsidRPr="00B6046F" w:rsidRDefault="00C34E89" w:rsidP="007368F0">
            <w:pPr>
              <w:pStyle w:val="Balk4"/>
              <w:spacing w:line="276" w:lineRule="auto"/>
              <w:ind w:left="0" w:right="63"/>
              <w:jc w:val="both"/>
              <w:outlineLvl w:val="3"/>
              <w:rPr>
                <w:rFonts w:ascii="Calibri" w:hAnsi="Calibri" w:cs="Calibri"/>
                <w:b w:val="0"/>
                <w:bCs w:val="0"/>
                <w:i w:val="0"/>
              </w:rPr>
            </w:pPr>
          </w:p>
          <w:p w14:paraId="7BED61C5" w14:textId="77777777" w:rsidR="00C34E89" w:rsidRPr="00B6046F" w:rsidRDefault="00C34E89" w:rsidP="00C85C7B">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Örnek Kanıtlar</w:t>
            </w:r>
          </w:p>
          <w:p w14:paraId="5CCCB0EF" w14:textId="3CAA6D96" w:rsidR="00C34E89" w:rsidRPr="00B6046F" w:rsidRDefault="00D92DFA" w:rsidP="00C34E89">
            <w:pPr>
              <w:pStyle w:val="Balk4"/>
              <w:numPr>
                <w:ilvl w:val="0"/>
                <w:numId w:val="5"/>
              </w:numPr>
              <w:ind w:right="63"/>
              <w:jc w:val="both"/>
              <w:outlineLvl w:val="3"/>
              <w:rPr>
                <w:rFonts w:ascii="Calibri" w:hAnsi="Calibri" w:cs="Calibri"/>
                <w:b w:val="0"/>
              </w:rPr>
            </w:pPr>
            <w:r>
              <w:rPr>
                <w:rFonts w:ascii="Calibri" w:hAnsi="Calibri" w:cs="Calibri"/>
                <w:b w:val="0"/>
              </w:rPr>
              <w:t xml:space="preserve">Birim </w:t>
            </w:r>
            <w:r w:rsidR="00C34E89" w:rsidRPr="00B6046F">
              <w:rPr>
                <w:rFonts w:ascii="Calibri" w:hAnsi="Calibri" w:cs="Calibri"/>
                <w:b w:val="0"/>
              </w:rPr>
              <w:t>Kalite Komisyonu Çalışma Usul ve Esasları</w:t>
            </w:r>
          </w:p>
          <w:p w14:paraId="33ACB018" w14:textId="55B96221" w:rsidR="00C34E89" w:rsidRPr="00B6046F" w:rsidRDefault="00D92DFA" w:rsidP="00C34E89">
            <w:pPr>
              <w:pStyle w:val="Balk4"/>
              <w:numPr>
                <w:ilvl w:val="0"/>
                <w:numId w:val="5"/>
              </w:numPr>
              <w:ind w:right="63"/>
              <w:jc w:val="both"/>
              <w:outlineLvl w:val="3"/>
              <w:rPr>
                <w:rFonts w:ascii="Calibri" w:hAnsi="Calibri" w:cs="Calibri"/>
                <w:b w:val="0"/>
              </w:rPr>
            </w:pPr>
            <w:r>
              <w:rPr>
                <w:rFonts w:ascii="Calibri" w:hAnsi="Calibri" w:cs="Calibri"/>
                <w:b w:val="0"/>
              </w:rPr>
              <w:t xml:space="preserve">Birim </w:t>
            </w:r>
            <w:r w:rsidR="00C34E89" w:rsidRPr="00B6046F">
              <w:rPr>
                <w:rFonts w:ascii="Calibri" w:hAnsi="Calibri" w:cs="Calibri"/>
                <w:b w:val="0"/>
              </w:rPr>
              <w:t xml:space="preserve">Kalite Komisyonunun organizasyon yapısı, üye dağılımı </w:t>
            </w:r>
          </w:p>
          <w:p w14:paraId="02EC5872" w14:textId="43F67C02" w:rsidR="00C34E89" w:rsidRPr="00B6046F" w:rsidRDefault="00C34E89" w:rsidP="00C34E89">
            <w:pPr>
              <w:pStyle w:val="Balk4"/>
              <w:numPr>
                <w:ilvl w:val="0"/>
                <w:numId w:val="5"/>
              </w:numPr>
              <w:ind w:right="63"/>
              <w:jc w:val="both"/>
              <w:outlineLvl w:val="3"/>
              <w:rPr>
                <w:rFonts w:ascii="Calibri" w:hAnsi="Calibri" w:cs="Calibri"/>
                <w:b w:val="0"/>
              </w:rPr>
            </w:pPr>
            <w:r w:rsidRPr="00B6046F">
              <w:rPr>
                <w:rFonts w:ascii="Calibri" w:hAnsi="Calibri" w:cs="Calibri"/>
                <w:b w:val="0"/>
              </w:rPr>
              <w:t>Birim düzeyinde çalışma grupları</w:t>
            </w:r>
          </w:p>
          <w:p w14:paraId="4009CB15" w14:textId="6DDF645A" w:rsidR="00C34E89" w:rsidRPr="00B6046F" w:rsidRDefault="00D92DFA" w:rsidP="00C34E89">
            <w:pPr>
              <w:pStyle w:val="Balk4"/>
              <w:numPr>
                <w:ilvl w:val="0"/>
                <w:numId w:val="5"/>
              </w:numPr>
              <w:ind w:right="63"/>
              <w:jc w:val="both"/>
              <w:outlineLvl w:val="3"/>
              <w:rPr>
                <w:rFonts w:ascii="Calibri" w:hAnsi="Calibri" w:cs="Calibri"/>
                <w:b w:val="0"/>
              </w:rPr>
            </w:pPr>
            <w:r>
              <w:rPr>
                <w:rFonts w:ascii="Calibri" w:hAnsi="Calibri" w:cs="Calibri"/>
                <w:b w:val="0"/>
              </w:rPr>
              <w:t xml:space="preserve">Birim </w:t>
            </w:r>
            <w:r w:rsidR="00C34E89" w:rsidRPr="00B6046F">
              <w:rPr>
                <w:rFonts w:ascii="Calibri" w:hAnsi="Calibri" w:cs="Calibri"/>
                <w:b w:val="0"/>
              </w:rPr>
              <w:t>Kalite Komisyonu kararlarının karar alma mekanizmalarına etkisini gösteren kanıtlar</w:t>
            </w:r>
          </w:p>
          <w:p w14:paraId="52C0AAEA" w14:textId="7EEF278B" w:rsidR="00C34E89" w:rsidRPr="00B6046F" w:rsidRDefault="00D92DFA" w:rsidP="00C34E89">
            <w:pPr>
              <w:pStyle w:val="Balk4"/>
              <w:numPr>
                <w:ilvl w:val="0"/>
                <w:numId w:val="5"/>
              </w:numPr>
              <w:ind w:right="63"/>
              <w:jc w:val="both"/>
              <w:outlineLvl w:val="3"/>
              <w:rPr>
                <w:rFonts w:ascii="Calibri" w:hAnsi="Calibri" w:cs="Calibri"/>
                <w:b w:val="0"/>
              </w:rPr>
            </w:pPr>
            <w:r>
              <w:rPr>
                <w:rFonts w:ascii="Calibri" w:hAnsi="Calibri" w:cs="Calibri"/>
                <w:b w:val="0"/>
              </w:rPr>
              <w:t xml:space="preserve">Birim </w:t>
            </w:r>
            <w:r w:rsidR="00C34E89" w:rsidRPr="00B6046F">
              <w:rPr>
                <w:rFonts w:ascii="Calibri" w:hAnsi="Calibri" w:cs="Calibri"/>
                <w:b w:val="0"/>
              </w:rPr>
              <w:t>Kalite Komisyonu çalışmalarına iç ve dış paydaşların katılımını gösteren kanıtlar (Toplantılar, etkinlikler, anketler ve raporlar)</w:t>
            </w:r>
          </w:p>
          <w:p w14:paraId="4469AC06" w14:textId="22FF8EB4" w:rsidR="00C34E89" w:rsidRPr="00B6046F" w:rsidRDefault="00C34E89" w:rsidP="00C34E89">
            <w:pPr>
              <w:pStyle w:val="Balk4"/>
              <w:numPr>
                <w:ilvl w:val="0"/>
                <w:numId w:val="5"/>
              </w:numPr>
              <w:ind w:right="63"/>
              <w:jc w:val="both"/>
              <w:outlineLvl w:val="3"/>
              <w:rPr>
                <w:rFonts w:ascii="Calibri" w:hAnsi="Calibri" w:cs="Calibri"/>
                <w:b w:val="0"/>
              </w:rPr>
            </w:pPr>
            <w:r w:rsidRPr="00B6046F">
              <w:rPr>
                <w:rFonts w:ascii="Calibri" w:hAnsi="Calibri" w:cs="Calibri"/>
                <w:b w:val="0"/>
              </w:rPr>
              <w:t xml:space="preserve">Standart uygulamalar ve mevzuatın yanı sıra; </w:t>
            </w:r>
            <w:r w:rsidR="00D92DFA">
              <w:rPr>
                <w:rFonts w:ascii="Calibri" w:hAnsi="Calibri" w:cs="Calibri"/>
                <w:b w:val="0"/>
              </w:rPr>
              <w:t>birimin</w:t>
            </w:r>
            <w:r w:rsidRPr="00B6046F">
              <w:rPr>
                <w:rFonts w:ascii="Calibri" w:hAnsi="Calibri" w:cs="Calibri"/>
                <w:b w:val="0"/>
              </w:rPr>
              <w:t xml:space="preserve"> ihtiyaçları doğrultusunda geliştirdiği özgün yaklaşım ve uygulamalarına ilişkin kanıtlar</w:t>
            </w:r>
          </w:p>
        </w:tc>
      </w:tr>
    </w:tbl>
    <w:p w14:paraId="0749EB76" w14:textId="50A87878"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4"/>
        <w:gridCol w:w="2200"/>
        <w:gridCol w:w="1958"/>
        <w:gridCol w:w="2018"/>
        <w:gridCol w:w="1978"/>
        <w:gridCol w:w="1968"/>
      </w:tblGrid>
      <w:tr w:rsidR="00C34E89" w:rsidRPr="00AC3FAA" w14:paraId="15DC79CD" w14:textId="77777777" w:rsidTr="007368F0">
        <w:trPr>
          <w:trHeight w:val="170"/>
        </w:trPr>
        <w:tc>
          <w:tcPr>
            <w:tcW w:w="16096" w:type="dxa"/>
            <w:gridSpan w:val="6"/>
            <w:shd w:val="clear" w:color="auto" w:fill="D5A2B2"/>
          </w:tcPr>
          <w:p w14:paraId="39DAB19C"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3D7BAAB3" w14:textId="77777777" w:rsidTr="007368F0">
        <w:trPr>
          <w:trHeight w:val="196"/>
        </w:trPr>
        <w:tc>
          <w:tcPr>
            <w:tcW w:w="5979" w:type="dxa"/>
            <w:shd w:val="clear" w:color="auto" w:fill="D5A2B2"/>
            <w:vAlign w:val="center"/>
          </w:tcPr>
          <w:p w14:paraId="463975EE" w14:textId="5583B1DB" w:rsidR="00C34E89" w:rsidRPr="00B6046F" w:rsidRDefault="00C34E89" w:rsidP="00C85C7B">
            <w:pPr>
              <w:tabs>
                <w:tab w:val="center" w:pos="2792"/>
              </w:tabs>
              <w:spacing w:line="276" w:lineRule="auto"/>
              <w:rPr>
                <w:rFonts w:ascii="Calibri" w:hAnsi="Calibri" w:cs="Calibri"/>
                <w:b/>
                <w:bCs/>
                <w:color w:val="000000" w:themeColor="text1"/>
                <w:sz w:val="24"/>
                <w:szCs w:val="24"/>
              </w:rPr>
            </w:pPr>
            <w:r w:rsidRPr="00B6046F">
              <w:rPr>
                <w:rFonts w:ascii="Calibri" w:hAnsi="Calibri" w:cs="Calibri"/>
                <w:b/>
                <w:bCs/>
                <w:color w:val="000000" w:themeColor="text1"/>
                <w:sz w:val="24"/>
                <w:szCs w:val="24"/>
              </w:rPr>
              <w:t>A</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2</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 xml:space="preserve"> İç Kalite Güvencesi</w:t>
            </w:r>
          </w:p>
          <w:p w14:paraId="256DF7BD" w14:textId="77777777" w:rsidR="00C34E89" w:rsidRPr="00B6046F" w:rsidRDefault="00C34E89" w:rsidP="00C85C7B">
            <w:pPr>
              <w:spacing w:line="276" w:lineRule="auto"/>
              <w:rPr>
                <w:rFonts w:ascii="Calibri" w:hAnsi="Calibri" w:cs="Calibri"/>
                <w:sz w:val="24"/>
                <w:szCs w:val="24"/>
              </w:rPr>
            </w:pPr>
          </w:p>
        </w:tc>
        <w:tc>
          <w:tcPr>
            <w:tcW w:w="2200" w:type="dxa"/>
            <w:shd w:val="clear" w:color="auto" w:fill="D5A2B2"/>
            <w:vAlign w:val="bottom"/>
          </w:tcPr>
          <w:p w14:paraId="06C5E40E"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1</w:t>
            </w:r>
          </w:p>
        </w:tc>
        <w:tc>
          <w:tcPr>
            <w:tcW w:w="1958" w:type="dxa"/>
            <w:shd w:val="clear" w:color="auto" w:fill="D5A2B2"/>
            <w:vAlign w:val="bottom"/>
          </w:tcPr>
          <w:p w14:paraId="70CAB11E"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p>
        </w:tc>
        <w:tc>
          <w:tcPr>
            <w:tcW w:w="2018" w:type="dxa"/>
            <w:shd w:val="clear" w:color="auto" w:fill="D5A2B2"/>
            <w:vAlign w:val="bottom"/>
          </w:tcPr>
          <w:p w14:paraId="2AF9C968"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3</w:t>
            </w:r>
          </w:p>
        </w:tc>
        <w:tc>
          <w:tcPr>
            <w:tcW w:w="1973" w:type="dxa"/>
            <w:shd w:val="clear" w:color="auto" w:fill="D5A2B2"/>
            <w:vAlign w:val="bottom"/>
          </w:tcPr>
          <w:p w14:paraId="4BB057D9"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67" w:type="dxa"/>
            <w:shd w:val="clear" w:color="auto" w:fill="D5A2B2"/>
            <w:vAlign w:val="bottom"/>
          </w:tcPr>
          <w:p w14:paraId="4726FB18"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635F4640" w14:textId="77777777" w:rsidTr="00E10CA8">
        <w:trPr>
          <w:trHeight w:hRule="exact" w:val="3509"/>
        </w:trPr>
        <w:tc>
          <w:tcPr>
            <w:tcW w:w="5979" w:type="dxa"/>
            <w:vMerge w:val="restart"/>
            <w:shd w:val="clear" w:color="auto" w:fill="FFFFFF" w:themeFill="background1"/>
          </w:tcPr>
          <w:p w14:paraId="4C506CD8" w14:textId="77777777" w:rsidR="00C34E89" w:rsidRPr="00B6046F" w:rsidRDefault="00C34E89" w:rsidP="00C85C7B">
            <w:pPr>
              <w:spacing w:line="276" w:lineRule="auto"/>
              <w:rPr>
                <w:rFonts w:ascii="Calibri" w:hAnsi="Calibri" w:cs="Calibri"/>
                <w:sz w:val="24"/>
                <w:szCs w:val="24"/>
              </w:rPr>
            </w:pPr>
          </w:p>
          <w:p w14:paraId="446C6FD0" w14:textId="77777777" w:rsidR="00C34E89" w:rsidRPr="00B6046F" w:rsidRDefault="00C34E89" w:rsidP="00AD5FE2">
            <w:pPr>
              <w:spacing w:line="276" w:lineRule="auto"/>
              <w:jc w:val="both"/>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A.2.2. İç kalite güvencesi mekanizmaları (PUKÖ çevrimleri, takvim, birimlerin yapısı)</w:t>
            </w:r>
          </w:p>
          <w:p w14:paraId="0F0A5422"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1A4A6077" w14:textId="36832AFC" w:rsidR="00C34E89" w:rsidRPr="00B6046F" w:rsidRDefault="00C34E89" w:rsidP="00AD5FE2">
            <w:pPr>
              <w:spacing w:line="276" w:lineRule="auto"/>
              <w:jc w:val="both"/>
              <w:rPr>
                <w:rFonts w:ascii="Calibri" w:hAnsi="Calibri" w:cs="Calibri"/>
                <w:sz w:val="24"/>
                <w:szCs w:val="24"/>
              </w:rPr>
            </w:pPr>
            <w:r w:rsidRPr="00B6046F">
              <w:rPr>
                <w:rFonts w:ascii="Calibri" w:hAnsi="Calibri" w:cs="Calibri"/>
                <w:sz w:val="24"/>
                <w:szCs w:val="24"/>
              </w:rPr>
              <w:t xml:space="preserve">PUKÖ çevrimleri itibarı ile takvim yılı temelinde hangi işlem, süreç, mekanizmaların devreye gireceği planlanmış, akış şemaları belirlidir. Sorumluluklar ve yetkiler tanımlanmıştır. Gerçekleşen uygulamalar irdelenmektedir. </w:t>
            </w:r>
          </w:p>
          <w:p w14:paraId="32636CFA" w14:textId="545401B0" w:rsidR="00C34E89" w:rsidRPr="00B6046F" w:rsidRDefault="00C34E89" w:rsidP="00AD5FE2">
            <w:pPr>
              <w:spacing w:line="276" w:lineRule="auto"/>
              <w:jc w:val="both"/>
              <w:rPr>
                <w:rFonts w:ascii="Calibri" w:hAnsi="Calibri" w:cs="Calibri"/>
                <w:sz w:val="24"/>
                <w:szCs w:val="24"/>
              </w:rPr>
            </w:pPr>
            <w:r w:rsidRPr="00B6046F">
              <w:rPr>
                <w:rFonts w:ascii="Calibri" w:hAnsi="Calibri" w:cs="Calibri"/>
                <w:sz w:val="24"/>
                <w:szCs w:val="24"/>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14:paraId="38E921A3" w14:textId="58D08930" w:rsidR="00FF5ECE" w:rsidRPr="00B6046F" w:rsidRDefault="000D3F94" w:rsidP="00AD5FE2">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Birime</w:t>
            </w:r>
            <w:r w:rsidR="00FF5ECE" w:rsidRPr="00B6046F">
              <w:rPr>
                <w:rFonts w:ascii="Calibri" w:hAnsi="Calibri" w:cs="Calibri"/>
                <w:color w:val="000000" w:themeColor="text1"/>
                <w:sz w:val="24"/>
                <w:szCs w:val="24"/>
              </w:rPr>
              <w:t xml:space="preserve"> ait kalite güvencesi rehberi gibi, politika ayrıntılarının yer aldığı erişilebilen ve güncellenen bir doküman bulunmaktadır. </w:t>
            </w:r>
          </w:p>
          <w:p w14:paraId="2B58920E" w14:textId="77777777" w:rsidR="00C34E89" w:rsidRPr="00B6046F" w:rsidRDefault="00C34E89" w:rsidP="00C85C7B">
            <w:pPr>
              <w:spacing w:line="276" w:lineRule="auto"/>
              <w:rPr>
                <w:rFonts w:ascii="Calibri" w:hAnsi="Calibri" w:cs="Calibri"/>
                <w:sz w:val="24"/>
                <w:szCs w:val="24"/>
              </w:rPr>
            </w:pPr>
          </w:p>
        </w:tc>
        <w:tc>
          <w:tcPr>
            <w:tcW w:w="2200" w:type="dxa"/>
            <w:shd w:val="clear" w:color="auto" w:fill="FDDFE8"/>
          </w:tcPr>
          <w:p w14:paraId="7FE7F7C0" w14:textId="792007E4" w:rsidR="00C34E89" w:rsidRPr="00B6046F" w:rsidRDefault="000D3F94"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B6046F">
              <w:rPr>
                <w:rFonts w:ascii="Calibri" w:hAnsi="Calibri" w:cs="Calibri"/>
                <w:sz w:val="24"/>
                <w:szCs w:val="24"/>
              </w:rPr>
              <w:t>tanımlanmış bir iç kalite güvencesi sistemi bulunmamaktadır.</w:t>
            </w:r>
          </w:p>
        </w:tc>
        <w:tc>
          <w:tcPr>
            <w:tcW w:w="1958" w:type="dxa"/>
            <w:shd w:val="clear" w:color="auto" w:fill="FECEDD"/>
          </w:tcPr>
          <w:p w14:paraId="01188AB2" w14:textId="16E1876C" w:rsidR="00C34E89" w:rsidRPr="00B6046F" w:rsidRDefault="000D3F94" w:rsidP="00C85C7B">
            <w:pPr>
              <w:spacing w:line="276" w:lineRule="auto"/>
              <w:rPr>
                <w:rFonts w:ascii="Calibri" w:hAnsi="Calibri" w:cs="Calibri"/>
                <w:sz w:val="24"/>
                <w:szCs w:val="24"/>
              </w:rPr>
            </w:pPr>
            <w:r>
              <w:rPr>
                <w:rFonts w:ascii="Calibri" w:hAnsi="Calibri" w:cs="Calibri"/>
                <w:sz w:val="24"/>
                <w:szCs w:val="24"/>
              </w:rPr>
              <w:t>Birimin</w:t>
            </w:r>
            <w:r w:rsidR="00C34E89" w:rsidRPr="00B6046F">
              <w:rPr>
                <w:rFonts w:ascii="Calibri" w:hAnsi="Calibri" w:cs="Calibri"/>
                <w:sz w:val="24"/>
                <w:szCs w:val="24"/>
              </w:rPr>
              <w:t xml:space="preserve"> iç kalite güvencesi süreç ve mekanizmaları tanımlanmıştır. </w:t>
            </w:r>
          </w:p>
          <w:p w14:paraId="258D9194" w14:textId="77777777" w:rsidR="00C34E89" w:rsidRPr="00B6046F" w:rsidRDefault="00C34E89" w:rsidP="00C85C7B">
            <w:pPr>
              <w:spacing w:line="276" w:lineRule="auto"/>
              <w:rPr>
                <w:rFonts w:ascii="Calibri" w:hAnsi="Calibri" w:cs="Calibri"/>
                <w:sz w:val="24"/>
                <w:szCs w:val="24"/>
              </w:rPr>
            </w:pPr>
          </w:p>
        </w:tc>
        <w:tc>
          <w:tcPr>
            <w:tcW w:w="2018" w:type="dxa"/>
            <w:shd w:val="clear" w:color="auto" w:fill="E59BB2"/>
          </w:tcPr>
          <w:p w14:paraId="4316961C" w14:textId="0754A478"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 xml:space="preserve">İç kalite güvencesi sistemi </w:t>
            </w:r>
            <w:r w:rsidR="000D3F94">
              <w:rPr>
                <w:rFonts w:ascii="Calibri" w:hAnsi="Calibri" w:cs="Calibri"/>
                <w:sz w:val="24"/>
                <w:szCs w:val="24"/>
              </w:rPr>
              <w:t>birimin</w:t>
            </w:r>
            <w:r w:rsidRPr="00B6046F">
              <w:rPr>
                <w:rFonts w:ascii="Calibri" w:hAnsi="Calibri" w:cs="Calibri"/>
                <w:sz w:val="24"/>
                <w:szCs w:val="24"/>
              </w:rPr>
              <w:t xml:space="preserve"> geneline yayılmış, şeffaf ve bütüncül olarak yürütülmektedir.</w:t>
            </w:r>
          </w:p>
        </w:tc>
        <w:tc>
          <w:tcPr>
            <w:tcW w:w="1973" w:type="dxa"/>
            <w:shd w:val="clear" w:color="auto" w:fill="DE829E"/>
          </w:tcPr>
          <w:p w14:paraId="5489901E"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 kalite güvencesi sistemi mekanizmaları izlenmekte ve ilgili paydaşlarla birlikte iyileştirilmektedir.</w:t>
            </w:r>
          </w:p>
        </w:tc>
        <w:tc>
          <w:tcPr>
            <w:tcW w:w="1967" w:type="dxa"/>
            <w:shd w:val="clear" w:color="auto" w:fill="D87292"/>
          </w:tcPr>
          <w:p w14:paraId="3C6AAC42"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193325FD" w14:textId="77777777" w:rsidTr="007368F0">
        <w:trPr>
          <w:trHeight w:val="2724"/>
        </w:trPr>
        <w:tc>
          <w:tcPr>
            <w:tcW w:w="5979" w:type="dxa"/>
            <w:vMerge/>
            <w:shd w:val="clear" w:color="auto" w:fill="FFFFFF" w:themeFill="background1"/>
          </w:tcPr>
          <w:p w14:paraId="59170321" w14:textId="77777777" w:rsidR="00C34E89" w:rsidRPr="00B6046F" w:rsidRDefault="00C34E89" w:rsidP="00C85C7B">
            <w:pPr>
              <w:spacing w:line="276" w:lineRule="auto"/>
              <w:rPr>
                <w:rFonts w:ascii="Calibri" w:hAnsi="Calibri" w:cs="Calibri"/>
                <w:sz w:val="24"/>
                <w:szCs w:val="24"/>
              </w:rPr>
            </w:pPr>
          </w:p>
        </w:tc>
        <w:tc>
          <w:tcPr>
            <w:tcW w:w="10117" w:type="dxa"/>
            <w:gridSpan w:val="5"/>
            <w:shd w:val="clear" w:color="auto" w:fill="E5AEC0"/>
          </w:tcPr>
          <w:p w14:paraId="62DFE8D2"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42F3A657" w14:textId="77777777" w:rsidR="00C34E89" w:rsidRPr="00B6046F" w:rsidRDefault="00C34E89" w:rsidP="00C85C7B">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Örnek Kanıtlar</w:t>
            </w:r>
          </w:p>
          <w:p w14:paraId="18414095" w14:textId="626F397F"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 xml:space="preserve">Kalite </w:t>
            </w:r>
            <w:r w:rsidR="00FF5ECE" w:rsidRPr="00B6046F">
              <w:rPr>
                <w:rFonts w:ascii="Calibri" w:hAnsi="Calibri" w:cs="Calibri"/>
                <w:b w:val="0"/>
                <w:bCs w:val="0"/>
                <w:iCs/>
                <w:color w:val="000000" w:themeColor="text1"/>
              </w:rPr>
              <w:t>güvencesi rehberi</w:t>
            </w:r>
            <w:r w:rsidRPr="00B6046F">
              <w:rPr>
                <w:rFonts w:ascii="Calibri" w:hAnsi="Calibri" w:cs="Calibri"/>
                <w:b w:val="0"/>
                <w:bCs w:val="0"/>
                <w:iCs/>
                <w:color w:val="000000" w:themeColor="text1"/>
              </w:rPr>
              <w:t xml:space="preserve"> gibi tanımlı süreç belgeleri</w:t>
            </w:r>
          </w:p>
          <w:p w14:paraId="1A5759F7"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İş akış şemaları, takvim, görev ve sorumluluklar ve paydaşların rollerini gösteren kanıtlar</w:t>
            </w:r>
          </w:p>
          <w:p w14:paraId="2423174C"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Bilgi Yönetim Sistemi</w:t>
            </w:r>
          </w:p>
          <w:p w14:paraId="71418BC8"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Geri bildirim yöntemleri</w:t>
            </w:r>
          </w:p>
          <w:p w14:paraId="7A9C7B4D"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Paydaş katılımına ilişkin belgeler</w:t>
            </w:r>
          </w:p>
          <w:p w14:paraId="60333EB8" w14:textId="77777777"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Yıllık izleme ve iyileştirme raporları</w:t>
            </w:r>
          </w:p>
          <w:p w14:paraId="614ADA63" w14:textId="431DF215" w:rsidR="00C34E89" w:rsidRPr="00B6046F"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B6046F">
              <w:rPr>
                <w:rFonts w:ascii="Calibri" w:hAnsi="Calibri" w:cs="Calibri"/>
                <w:b w:val="0"/>
                <w:bCs w:val="0"/>
                <w:iCs/>
                <w:color w:val="000000" w:themeColor="text1"/>
              </w:rPr>
              <w:t xml:space="preserve">Standart uygulamalar ve mevzuatın yanı sıra; </w:t>
            </w:r>
            <w:r w:rsidR="000D3F94">
              <w:rPr>
                <w:rFonts w:ascii="Calibri" w:hAnsi="Calibri" w:cs="Calibri"/>
                <w:b w:val="0"/>
                <w:bCs w:val="0"/>
                <w:iCs/>
                <w:color w:val="000000" w:themeColor="text1"/>
              </w:rPr>
              <w:t>birimin</w:t>
            </w:r>
            <w:r w:rsidRPr="00B6046F">
              <w:rPr>
                <w:rFonts w:ascii="Calibri" w:hAnsi="Calibri" w:cs="Calibri"/>
                <w:b w:val="0"/>
                <w:bCs w:val="0"/>
                <w:iCs/>
                <w:color w:val="000000" w:themeColor="text1"/>
              </w:rPr>
              <w:t xml:space="preserve"> ihtiyaçları doğrultusunda geliştirdiği özgün yaklaşım ve uygulamalarına ilişkin kanıtlar</w:t>
            </w:r>
          </w:p>
          <w:p w14:paraId="28F9FB87" w14:textId="18E3413F" w:rsidR="007368F0" w:rsidRPr="00B6046F" w:rsidRDefault="007368F0" w:rsidP="007368F0">
            <w:pPr>
              <w:pStyle w:val="Balk4"/>
              <w:spacing w:line="276" w:lineRule="auto"/>
              <w:ind w:left="838"/>
              <w:jc w:val="both"/>
              <w:outlineLvl w:val="3"/>
              <w:rPr>
                <w:rFonts w:ascii="Calibri" w:hAnsi="Calibri" w:cs="Calibri"/>
                <w:b w:val="0"/>
                <w:bCs w:val="0"/>
                <w:iCs/>
                <w:color w:val="000000" w:themeColor="text1"/>
              </w:rPr>
            </w:pPr>
          </w:p>
        </w:tc>
      </w:tr>
    </w:tbl>
    <w:p w14:paraId="5A451A60"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5846"/>
        <w:gridCol w:w="2125"/>
        <w:gridCol w:w="1924"/>
        <w:gridCol w:w="1979"/>
        <w:gridCol w:w="2225"/>
        <w:gridCol w:w="1931"/>
      </w:tblGrid>
      <w:tr w:rsidR="00C34E89" w:rsidRPr="00AC3FAA" w14:paraId="488B1E1C" w14:textId="77777777" w:rsidTr="006C3F90">
        <w:trPr>
          <w:trHeight w:hRule="exact" w:val="434"/>
        </w:trPr>
        <w:tc>
          <w:tcPr>
            <w:tcW w:w="16030" w:type="dxa"/>
            <w:gridSpan w:val="6"/>
            <w:shd w:val="clear" w:color="auto" w:fill="D5A2B2"/>
          </w:tcPr>
          <w:p w14:paraId="2811A8F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3F7DCB6D" w14:textId="77777777" w:rsidTr="006949BB">
        <w:trPr>
          <w:trHeight w:val="205"/>
        </w:trPr>
        <w:tc>
          <w:tcPr>
            <w:tcW w:w="5846" w:type="dxa"/>
            <w:shd w:val="clear" w:color="auto" w:fill="D5A2B2"/>
            <w:vAlign w:val="center"/>
          </w:tcPr>
          <w:p w14:paraId="1C0EFBFB" w14:textId="65DDA10B" w:rsidR="00C34E89" w:rsidRPr="00AD5FE2" w:rsidRDefault="00C34E89" w:rsidP="00C85C7B">
            <w:pPr>
              <w:tabs>
                <w:tab w:val="center" w:pos="2792"/>
              </w:tabs>
              <w:spacing w:line="276" w:lineRule="auto"/>
              <w:rPr>
                <w:rFonts w:ascii="Calibri" w:hAnsi="Calibri" w:cs="Calibri"/>
                <w:b/>
                <w:bCs/>
                <w:color w:val="000000" w:themeColor="text1"/>
              </w:rPr>
            </w:pPr>
            <w:r w:rsidRPr="00AD5FE2">
              <w:rPr>
                <w:rFonts w:ascii="Calibri" w:hAnsi="Calibri" w:cs="Calibri"/>
                <w:b/>
                <w:bCs/>
                <w:color w:val="000000" w:themeColor="text1"/>
              </w:rPr>
              <w:t>A</w:t>
            </w:r>
            <w:r w:rsidR="00E40C70">
              <w:rPr>
                <w:rFonts w:ascii="Calibri" w:hAnsi="Calibri" w:cs="Calibri"/>
                <w:b/>
                <w:bCs/>
                <w:color w:val="000000" w:themeColor="text1"/>
              </w:rPr>
              <w:t>.</w:t>
            </w:r>
            <w:r w:rsidRPr="00AD5FE2">
              <w:rPr>
                <w:rFonts w:ascii="Calibri" w:hAnsi="Calibri" w:cs="Calibri"/>
                <w:b/>
                <w:bCs/>
                <w:color w:val="000000" w:themeColor="text1"/>
              </w:rPr>
              <w:t>2</w:t>
            </w:r>
            <w:r w:rsidR="00E40C70">
              <w:rPr>
                <w:rFonts w:ascii="Calibri" w:hAnsi="Calibri" w:cs="Calibri"/>
                <w:b/>
                <w:bCs/>
                <w:color w:val="000000" w:themeColor="text1"/>
              </w:rPr>
              <w:t>.</w:t>
            </w:r>
            <w:r w:rsidRPr="00AD5FE2">
              <w:rPr>
                <w:rFonts w:ascii="Calibri" w:hAnsi="Calibri" w:cs="Calibri"/>
                <w:b/>
                <w:bCs/>
                <w:color w:val="000000" w:themeColor="text1"/>
              </w:rPr>
              <w:t xml:space="preserve"> İç Kalite Güvencesi</w:t>
            </w:r>
          </w:p>
          <w:p w14:paraId="05E57D91" w14:textId="77777777" w:rsidR="00C34E89" w:rsidRPr="00AD5FE2" w:rsidRDefault="00C34E89" w:rsidP="00C85C7B">
            <w:pPr>
              <w:spacing w:line="276" w:lineRule="auto"/>
              <w:rPr>
                <w:rFonts w:ascii="Calibri" w:hAnsi="Calibri" w:cs="Calibri"/>
              </w:rPr>
            </w:pPr>
          </w:p>
        </w:tc>
        <w:tc>
          <w:tcPr>
            <w:tcW w:w="2125" w:type="dxa"/>
            <w:shd w:val="clear" w:color="auto" w:fill="D5A2B2"/>
            <w:vAlign w:val="bottom"/>
          </w:tcPr>
          <w:p w14:paraId="500ECBB0"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1</w:t>
            </w:r>
          </w:p>
        </w:tc>
        <w:tc>
          <w:tcPr>
            <w:tcW w:w="1924" w:type="dxa"/>
            <w:shd w:val="clear" w:color="auto" w:fill="D5A2B2"/>
            <w:vAlign w:val="bottom"/>
          </w:tcPr>
          <w:p w14:paraId="62A8F8A0"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2</w:t>
            </w:r>
          </w:p>
        </w:tc>
        <w:tc>
          <w:tcPr>
            <w:tcW w:w="1979" w:type="dxa"/>
            <w:shd w:val="clear" w:color="auto" w:fill="D5A2B2"/>
            <w:vAlign w:val="bottom"/>
          </w:tcPr>
          <w:p w14:paraId="0756FC3A"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3</w:t>
            </w:r>
          </w:p>
        </w:tc>
        <w:tc>
          <w:tcPr>
            <w:tcW w:w="2225" w:type="dxa"/>
            <w:shd w:val="clear" w:color="auto" w:fill="D5A2B2"/>
            <w:vAlign w:val="bottom"/>
          </w:tcPr>
          <w:p w14:paraId="2F16F857"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4</w:t>
            </w:r>
          </w:p>
        </w:tc>
        <w:tc>
          <w:tcPr>
            <w:tcW w:w="1931" w:type="dxa"/>
            <w:shd w:val="clear" w:color="auto" w:fill="D5A2B2"/>
            <w:vAlign w:val="bottom"/>
          </w:tcPr>
          <w:p w14:paraId="1F41EF15"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5</w:t>
            </w:r>
          </w:p>
        </w:tc>
      </w:tr>
      <w:tr w:rsidR="00C34E89" w:rsidRPr="00AC3FAA" w14:paraId="76D6B41C" w14:textId="77777777" w:rsidTr="00E10CA8">
        <w:trPr>
          <w:trHeight w:hRule="exact" w:val="3823"/>
        </w:trPr>
        <w:tc>
          <w:tcPr>
            <w:tcW w:w="5846" w:type="dxa"/>
            <w:vMerge w:val="restart"/>
            <w:shd w:val="clear" w:color="auto" w:fill="FFFFFF" w:themeFill="background1"/>
          </w:tcPr>
          <w:p w14:paraId="57F1E36C" w14:textId="77777777" w:rsidR="00C34E89" w:rsidRPr="00AD5FE2" w:rsidRDefault="00C34E89" w:rsidP="00C85C7B">
            <w:pPr>
              <w:spacing w:line="276" w:lineRule="auto"/>
              <w:rPr>
                <w:rFonts w:ascii="Calibri" w:hAnsi="Calibri" w:cs="Calibri"/>
              </w:rPr>
            </w:pPr>
          </w:p>
          <w:p w14:paraId="42F2A4E2" w14:textId="77777777" w:rsidR="00C34E89" w:rsidRPr="00AD5FE2" w:rsidRDefault="00C34E89" w:rsidP="00C85C7B">
            <w:pPr>
              <w:spacing w:line="276" w:lineRule="auto"/>
              <w:rPr>
                <w:rFonts w:ascii="Calibri" w:hAnsi="Calibri" w:cs="Calibri"/>
                <w:color w:val="000000" w:themeColor="text1"/>
              </w:rPr>
            </w:pPr>
          </w:p>
          <w:p w14:paraId="71AC5621" w14:textId="77777777" w:rsidR="00C34E89" w:rsidRPr="00AD5FE2" w:rsidRDefault="00C34E89" w:rsidP="00C85C7B">
            <w:pPr>
              <w:spacing w:line="276" w:lineRule="auto"/>
              <w:rPr>
                <w:rFonts w:ascii="Calibri" w:hAnsi="Calibri" w:cs="Calibri"/>
                <w:b/>
                <w:bCs/>
                <w:color w:val="000000" w:themeColor="text1"/>
                <w:sz w:val="28"/>
                <w:szCs w:val="28"/>
                <w:u w:val="single"/>
              </w:rPr>
            </w:pPr>
            <w:r w:rsidRPr="00AD5FE2">
              <w:rPr>
                <w:rFonts w:ascii="Calibri" w:hAnsi="Calibri" w:cs="Calibri"/>
                <w:b/>
                <w:bCs/>
                <w:color w:val="000000" w:themeColor="text1"/>
                <w:sz w:val="28"/>
                <w:szCs w:val="28"/>
                <w:u w:val="single"/>
              </w:rPr>
              <w:t>A.2.3. Liderlik ve kalite güvencesi kültürü</w:t>
            </w:r>
          </w:p>
          <w:p w14:paraId="7B711CA2" w14:textId="77777777" w:rsidR="00C34E89" w:rsidRPr="00AD5FE2" w:rsidRDefault="00C34E89" w:rsidP="00C85C7B">
            <w:pPr>
              <w:spacing w:line="276" w:lineRule="auto"/>
              <w:rPr>
                <w:rFonts w:ascii="Calibri" w:hAnsi="Calibri" w:cs="Calibri"/>
                <w:b/>
                <w:bCs/>
                <w:color w:val="000000" w:themeColor="text1"/>
                <w:sz w:val="28"/>
                <w:szCs w:val="28"/>
                <w:u w:val="single"/>
              </w:rPr>
            </w:pPr>
          </w:p>
          <w:p w14:paraId="3D645B61" w14:textId="7AA63CFB" w:rsidR="00C34E89" w:rsidRPr="00AD5FE2" w:rsidRDefault="00AA0A2A" w:rsidP="00AD5FE2">
            <w:pPr>
              <w:spacing w:line="276" w:lineRule="auto"/>
              <w:jc w:val="both"/>
              <w:rPr>
                <w:rFonts w:ascii="Calibri" w:hAnsi="Calibri" w:cs="Calibri"/>
                <w:color w:val="000000" w:themeColor="text1"/>
              </w:rPr>
            </w:pPr>
            <w:r>
              <w:rPr>
                <w:rFonts w:ascii="Calibri" w:hAnsi="Calibri" w:cs="Calibri"/>
                <w:color w:val="000000" w:themeColor="text1"/>
              </w:rPr>
              <w:t>Yönetimin</w:t>
            </w:r>
            <w:r w:rsidR="00F534BC" w:rsidRPr="00AD5FE2">
              <w:rPr>
                <w:rFonts w:ascii="Calibri" w:hAnsi="Calibri" w:cs="Calibri"/>
                <w:color w:val="000000" w:themeColor="text1"/>
              </w:rPr>
              <w:t xml:space="preserve"> ve süreç liderlerinin</w:t>
            </w:r>
            <w:r w:rsidR="00C34E89" w:rsidRPr="00AD5FE2">
              <w:rPr>
                <w:rFonts w:ascii="Calibri" w:hAnsi="Calibri" w:cs="Calibri"/>
                <w:color w:val="000000" w:themeColor="text1"/>
              </w:rPr>
              <w:t xml:space="preserve"> kalite güvencesi bilinci, sahipliği ve</w:t>
            </w:r>
            <w:r>
              <w:rPr>
                <w:rFonts w:ascii="Calibri" w:hAnsi="Calibri" w:cs="Calibri"/>
                <w:color w:val="000000" w:themeColor="text1"/>
              </w:rPr>
              <w:t xml:space="preserve"> birim</w:t>
            </w:r>
            <w:r w:rsidR="00C34E89" w:rsidRPr="00AD5FE2">
              <w:rPr>
                <w:rFonts w:ascii="Calibri" w:hAnsi="Calibri" w:cs="Calibri"/>
                <w:color w:val="000000" w:themeColor="text1"/>
              </w:rPr>
              <w:t xml:space="preserve"> iç kalite güvencesi sisteminin oluşturulmasına liderlik etmesi gelişmiş düzeydedir. </w:t>
            </w:r>
            <w:r>
              <w:rPr>
                <w:rFonts w:ascii="Calibri" w:hAnsi="Calibri" w:cs="Calibri"/>
                <w:color w:val="000000" w:themeColor="text1"/>
              </w:rPr>
              <w:t>B</w:t>
            </w:r>
            <w:r w:rsidR="00C34E89" w:rsidRPr="00AD5FE2">
              <w:rPr>
                <w:rFonts w:ascii="Calibri" w:hAnsi="Calibri" w:cs="Calibri"/>
                <w:color w:val="000000" w:themeColor="text1"/>
              </w:rPr>
              <w:t xml:space="preserve">irimlerde liderlik anlayışı ve koordinasyon kültürü yerleşmiştir. Akademik ve idari birimler ile yönetim arasında etkin bir iletişim ağı oluşturulmuştur. </w:t>
            </w:r>
          </w:p>
          <w:p w14:paraId="4E125AB3" w14:textId="52CFC52D" w:rsidR="00C34E89" w:rsidRPr="00AD5FE2" w:rsidRDefault="00C34E89" w:rsidP="00AD5FE2">
            <w:pPr>
              <w:spacing w:line="276" w:lineRule="auto"/>
              <w:jc w:val="both"/>
              <w:rPr>
                <w:rFonts w:ascii="Calibri" w:hAnsi="Calibri" w:cs="Calibri"/>
                <w:color w:val="000000" w:themeColor="text1"/>
              </w:rPr>
            </w:pPr>
            <w:r w:rsidRPr="00AD5FE2">
              <w:rPr>
                <w:rFonts w:ascii="Calibri" w:hAnsi="Calibri" w:cs="Calibri"/>
                <w:color w:val="000000" w:themeColor="text1"/>
              </w:rPr>
              <w:t xml:space="preserve">Kurumsal süreklilik ve nasıl çalıştığı, deneyim birikimlerinin oluşma hızı, kalite kültürü geliştirme hızı takip edilmekte ve irdelenmektedir. Geri bildirim, izleme, içselleştirme fırsatları ve yönetimin bunlara katkısı sürekli değerlendirilmektedir. </w:t>
            </w:r>
          </w:p>
          <w:p w14:paraId="312E634A" w14:textId="477468B6" w:rsidR="00C34E89" w:rsidRPr="00AD5FE2" w:rsidRDefault="00C34E89" w:rsidP="00C85C7B">
            <w:pPr>
              <w:spacing w:line="276" w:lineRule="auto"/>
              <w:rPr>
                <w:rFonts w:ascii="Calibri" w:hAnsi="Calibri" w:cs="Calibri"/>
              </w:rPr>
            </w:pPr>
            <w:r w:rsidRPr="00AD5FE2">
              <w:rPr>
                <w:rFonts w:ascii="Calibri" w:hAnsi="Calibri" w:cs="Calibri"/>
                <w:color w:val="000000" w:themeColor="text1"/>
              </w:rPr>
              <w:t xml:space="preserve"> </w:t>
            </w:r>
          </w:p>
        </w:tc>
        <w:tc>
          <w:tcPr>
            <w:tcW w:w="2125" w:type="dxa"/>
            <w:shd w:val="clear" w:color="auto" w:fill="FDDFE8"/>
          </w:tcPr>
          <w:p w14:paraId="5BA3D4B0" w14:textId="3A4AAF19" w:rsidR="00C34E89" w:rsidRPr="00AD5FE2" w:rsidRDefault="00830FA3" w:rsidP="00C85C7B">
            <w:pPr>
              <w:spacing w:line="276" w:lineRule="auto"/>
              <w:rPr>
                <w:rFonts w:ascii="Calibri" w:hAnsi="Calibri" w:cs="Calibri"/>
              </w:rPr>
            </w:pPr>
            <w:r>
              <w:rPr>
                <w:rFonts w:ascii="Calibri" w:hAnsi="Calibri" w:cs="Calibri"/>
              </w:rPr>
              <w:t>Birimdeki</w:t>
            </w:r>
            <w:r w:rsidR="00C34E89" w:rsidRPr="00AD5FE2">
              <w:rPr>
                <w:rFonts w:ascii="Calibri" w:hAnsi="Calibri" w:cs="Calibri"/>
              </w:rPr>
              <w:t xml:space="preserve"> liderlik yaklaşımları kalite güvencesi kültürünün gelişimini desteklememektedir.</w:t>
            </w:r>
          </w:p>
          <w:p w14:paraId="372356BA" w14:textId="77777777" w:rsidR="00C34E89" w:rsidRPr="00AD5FE2" w:rsidRDefault="00C34E89" w:rsidP="00C85C7B">
            <w:pPr>
              <w:spacing w:line="276" w:lineRule="auto"/>
              <w:rPr>
                <w:rFonts w:ascii="Calibri" w:hAnsi="Calibri" w:cs="Calibri"/>
              </w:rPr>
            </w:pPr>
          </w:p>
        </w:tc>
        <w:tc>
          <w:tcPr>
            <w:tcW w:w="1924" w:type="dxa"/>
            <w:shd w:val="clear" w:color="auto" w:fill="FECEDD"/>
          </w:tcPr>
          <w:p w14:paraId="61C301E6" w14:textId="52C2F122" w:rsidR="00C34E89" w:rsidRPr="00AD5FE2" w:rsidRDefault="00830FA3" w:rsidP="00C85C7B">
            <w:pPr>
              <w:spacing w:line="276" w:lineRule="auto"/>
              <w:rPr>
                <w:rFonts w:ascii="Calibri" w:hAnsi="Calibri" w:cs="Calibri"/>
              </w:rPr>
            </w:pPr>
            <w:r>
              <w:rPr>
                <w:rFonts w:ascii="Calibri" w:hAnsi="Calibri" w:cs="Calibri"/>
              </w:rPr>
              <w:t>Birimde</w:t>
            </w:r>
            <w:r w:rsidR="00C34E89" w:rsidRPr="00AD5FE2">
              <w:rPr>
                <w:rFonts w:ascii="Calibri" w:hAnsi="Calibri" w:cs="Calibri"/>
              </w:rPr>
              <w:t xml:space="preserve"> kalite güvencesi kültürünü destekleyen liderlik yaklaşımı oluşturmak üzere planlamalar bulunmaktadır. </w:t>
            </w:r>
          </w:p>
          <w:p w14:paraId="112CB6B7" w14:textId="77777777" w:rsidR="00C34E89" w:rsidRPr="00AD5FE2" w:rsidRDefault="00C34E89" w:rsidP="00C85C7B">
            <w:pPr>
              <w:spacing w:line="276" w:lineRule="auto"/>
              <w:rPr>
                <w:rFonts w:ascii="Calibri" w:hAnsi="Calibri" w:cs="Calibri"/>
              </w:rPr>
            </w:pPr>
          </w:p>
        </w:tc>
        <w:tc>
          <w:tcPr>
            <w:tcW w:w="1979" w:type="dxa"/>
            <w:shd w:val="clear" w:color="auto" w:fill="E59BB2"/>
          </w:tcPr>
          <w:p w14:paraId="7B6A3C01" w14:textId="24C2285C" w:rsidR="00C34E89" w:rsidRPr="00AD5FE2" w:rsidRDefault="00830FA3" w:rsidP="00C85C7B">
            <w:pPr>
              <w:spacing w:line="276" w:lineRule="auto"/>
              <w:rPr>
                <w:rFonts w:ascii="Calibri" w:hAnsi="Calibri" w:cs="Calibri"/>
              </w:rPr>
            </w:pPr>
            <w:r>
              <w:rPr>
                <w:rFonts w:ascii="Calibri" w:hAnsi="Calibri" w:cs="Calibri"/>
              </w:rPr>
              <w:t>Birimin</w:t>
            </w:r>
            <w:r w:rsidR="00C34E89" w:rsidRPr="00AD5FE2">
              <w:rPr>
                <w:rFonts w:ascii="Calibri" w:hAnsi="Calibri" w:cs="Calibri"/>
              </w:rPr>
              <w:t xml:space="preserve"> geneline yayılmış, kalite güvencesi kültürünün gelişimini destekleyen liderlik uygulamaları bulunmaktadır.</w:t>
            </w:r>
          </w:p>
        </w:tc>
        <w:tc>
          <w:tcPr>
            <w:tcW w:w="2225" w:type="dxa"/>
            <w:shd w:val="clear" w:color="auto" w:fill="DE829E"/>
          </w:tcPr>
          <w:p w14:paraId="358CF50A" w14:textId="2C3DA290" w:rsidR="00C34E89" w:rsidRPr="00AD5FE2" w:rsidRDefault="00C34E89" w:rsidP="00C85C7B">
            <w:pPr>
              <w:spacing w:line="276" w:lineRule="auto"/>
              <w:rPr>
                <w:rFonts w:ascii="Calibri" w:hAnsi="Calibri" w:cs="Calibri"/>
              </w:rPr>
            </w:pPr>
            <w:r w:rsidRPr="00AD5FE2">
              <w:rPr>
                <w:rFonts w:ascii="Calibri" w:hAnsi="Calibri" w:cs="Calibri"/>
                <w:color w:val="000000" w:themeColor="text1"/>
              </w:rPr>
              <w:t>Liderlik uygulamaları ve bu uygulamaların kalite güvencesi kültürünün gelişimine katkısı izlenmekte ve bağlı iyileştirmeler gerçekleştirilmektedir</w:t>
            </w:r>
            <w:r w:rsidR="00B0118C">
              <w:rPr>
                <w:rFonts w:ascii="Calibri" w:hAnsi="Calibri" w:cs="Calibri"/>
                <w:color w:val="000000" w:themeColor="text1"/>
              </w:rPr>
              <w:t>.</w:t>
            </w:r>
          </w:p>
        </w:tc>
        <w:tc>
          <w:tcPr>
            <w:tcW w:w="1931" w:type="dxa"/>
            <w:shd w:val="clear" w:color="auto" w:fill="D87292"/>
          </w:tcPr>
          <w:p w14:paraId="7BA15214" w14:textId="77777777" w:rsidR="00C34E89" w:rsidRPr="00AD5FE2" w:rsidRDefault="00C34E89" w:rsidP="00C85C7B">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699FDE62" w14:textId="77777777" w:rsidTr="006949BB">
        <w:trPr>
          <w:trHeight w:val="2823"/>
        </w:trPr>
        <w:tc>
          <w:tcPr>
            <w:tcW w:w="5846" w:type="dxa"/>
            <w:vMerge/>
            <w:shd w:val="clear" w:color="auto" w:fill="FFFFFF" w:themeFill="background1"/>
          </w:tcPr>
          <w:p w14:paraId="25C89746" w14:textId="77777777" w:rsidR="00C34E89" w:rsidRPr="00AD5FE2" w:rsidRDefault="00C34E89" w:rsidP="00C85C7B">
            <w:pPr>
              <w:spacing w:line="276" w:lineRule="auto"/>
              <w:rPr>
                <w:rFonts w:ascii="Calibri" w:hAnsi="Calibri" w:cs="Calibri"/>
              </w:rPr>
            </w:pPr>
          </w:p>
        </w:tc>
        <w:tc>
          <w:tcPr>
            <w:tcW w:w="10184" w:type="dxa"/>
            <w:gridSpan w:val="5"/>
            <w:shd w:val="clear" w:color="auto" w:fill="E5AEC0"/>
          </w:tcPr>
          <w:p w14:paraId="1B603113" w14:textId="77777777" w:rsidR="00C34E89" w:rsidRPr="00AD5FE2" w:rsidRDefault="00C34E89" w:rsidP="00C85C7B">
            <w:pPr>
              <w:pStyle w:val="Balk4"/>
              <w:spacing w:line="276" w:lineRule="auto"/>
              <w:ind w:right="63"/>
              <w:jc w:val="both"/>
              <w:outlineLvl w:val="3"/>
              <w:rPr>
                <w:rFonts w:ascii="Calibri" w:hAnsi="Calibri" w:cs="Calibri"/>
                <w:b w:val="0"/>
                <w:bCs w:val="0"/>
                <w:i w:val="0"/>
                <w:sz w:val="22"/>
                <w:szCs w:val="22"/>
              </w:rPr>
            </w:pPr>
          </w:p>
          <w:p w14:paraId="544754CE" w14:textId="77777777" w:rsidR="00C34E89" w:rsidRPr="00AD5FE2" w:rsidRDefault="00C34E89" w:rsidP="00C85C7B">
            <w:pPr>
              <w:pStyle w:val="Balk4"/>
              <w:spacing w:line="276" w:lineRule="auto"/>
              <w:ind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Örnek Kanıtlar</w:t>
            </w:r>
          </w:p>
          <w:p w14:paraId="4F8D57CC" w14:textId="77777777" w:rsidR="00C34E89" w:rsidRPr="00AD5FE2" w:rsidRDefault="00C34E89" w:rsidP="00A870C3">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AD5FE2">
              <w:rPr>
                <w:rFonts w:ascii="Calibri" w:hAnsi="Calibri" w:cs="Calibri"/>
                <w:b w:val="0"/>
                <w:bCs w:val="0"/>
                <w:iCs/>
                <w:color w:val="000000" w:themeColor="text1"/>
                <w:sz w:val="22"/>
                <w:szCs w:val="22"/>
              </w:rPr>
              <w:t>Kalite güvencesi kültürünü geliştirmek üzere yapılan planlamalar ve uygulamalar</w:t>
            </w:r>
          </w:p>
          <w:p w14:paraId="7C6E1BB3" w14:textId="7F2CDCDF" w:rsidR="00C34E89" w:rsidRPr="00AD5FE2" w:rsidRDefault="00830FA3" w:rsidP="007874AF">
            <w:pPr>
              <w:pStyle w:val="Balk4"/>
              <w:numPr>
                <w:ilvl w:val="0"/>
                <w:numId w:val="4"/>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color w:val="000000" w:themeColor="text1"/>
                <w:sz w:val="22"/>
                <w:szCs w:val="22"/>
              </w:rPr>
              <w:t>Birimin</w:t>
            </w:r>
            <w:r w:rsidR="00C34E89" w:rsidRPr="00AD5FE2">
              <w:rPr>
                <w:rFonts w:ascii="Calibri" w:hAnsi="Calibri" w:cs="Calibri"/>
                <w:b w:val="0"/>
                <w:bCs w:val="0"/>
                <w:iCs/>
                <w:color w:val="000000" w:themeColor="text1"/>
                <w:sz w:val="22"/>
                <w:szCs w:val="22"/>
              </w:rPr>
              <w:t xml:space="preserve"> yöneticilerinin liderlik özelliklerini ve yetkinliklerini ölçmek ve izlemek için kullanılan yöntemler, elde edilen izleme sonuçları ve bağlı iyileştirmeler </w:t>
            </w:r>
          </w:p>
          <w:p w14:paraId="2729A621" w14:textId="3967BB36" w:rsidR="00C34E89" w:rsidRPr="00AD5FE2" w:rsidRDefault="00830FA3" w:rsidP="007874AF">
            <w:pPr>
              <w:pStyle w:val="Balk4"/>
              <w:numPr>
                <w:ilvl w:val="0"/>
                <w:numId w:val="4"/>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color w:val="000000" w:themeColor="text1"/>
                <w:sz w:val="22"/>
                <w:szCs w:val="22"/>
              </w:rPr>
              <w:t>Birimdeki</w:t>
            </w:r>
            <w:r w:rsidR="00C34E89" w:rsidRPr="00AD5FE2">
              <w:rPr>
                <w:rFonts w:ascii="Calibri" w:hAnsi="Calibri" w:cs="Calibri"/>
                <w:b w:val="0"/>
                <w:bCs w:val="0"/>
                <w:iCs/>
                <w:color w:val="000000" w:themeColor="text1"/>
                <w:sz w:val="22"/>
                <w:szCs w:val="22"/>
              </w:rPr>
              <w:t xml:space="preserve"> kalite kültürünün gelişimini ölçmek ve izlemek için kullanılan yöntemler, elde edilen izleme sonuçları ve bağlı iyileştirmeler </w:t>
            </w:r>
          </w:p>
          <w:p w14:paraId="1342581F" w14:textId="2946F64F" w:rsidR="00C34E89" w:rsidRDefault="00C34E89" w:rsidP="00AD5FE2">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AD5FE2">
              <w:rPr>
                <w:rFonts w:ascii="Calibri" w:hAnsi="Calibri" w:cs="Calibri"/>
                <w:b w:val="0"/>
                <w:bCs w:val="0"/>
                <w:iCs/>
                <w:color w:val="000000" w:themeColor="text1"/>
                <w:sz w:val="22"/>
                <w:szCs w:val="22"/>
              </w:rPr>
              <w:t xml:space="preserve">Standart uygulamalar ve mevzuatın yanı sıra; </w:t>
            </w:r>
            <w:r w:rsidR="00830FA3">
              <w:rPr>
                <w:rFonts w:ascii="Calibri" w:hAnsi="Calibri" w:cs="Calibri"/>
                <w:b w:val="0"/>
                <w:bCs w:val="0"/>
                <w:iCs/>
                <w:color w:val="000000" w:themeColor="text1"/>
                <w:sz w:val="22"/>
                <w:szCs w:val="22"/>
              </w:rPr>
              <w:t>birimin</w:t>
            </w:r>
            <w:r w:rsidRPr="00AD5F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03D6FC76" w14:textId="45A2D7EC" w:rsidR="006949BB" w:rsidRPr="00AD5FE2" w:rsidRDefault="006949BB" w:rsidP="006949BB">
            <w:pPr>
              <w:pStyle w:val="Balk4"/>
              <w:spacing w:line="276" w:lineRule="auto"/>
              <w:ind w:left="838"/>
              <w:jc w:val="both"/>
              <w:outlineLvl w:val="3"/>
              <w:rPr>
                <w:rFonts w:ascii="Calibri" w:hAnsi="Calibri" w:cs="Calibri"/>
                <w:b w:val="0"/>
                <w:bCs w:val="0"/>
                <w:iCs/>
                <w:color w:val="000000" w:themeColor="text1"/>
                <w:sz w:val="22"/>
                <w:szCs w:val="22"/>
              </w:rPr>
            </w:pPr>
          </w:p>
        </w:tc>
      </w:tr>
    </w:tbl>
    <w:p w14:paraId="35233330"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5938"/>
        <w:gridCol w:w="2008"/>
        <w:gridCol w:w="1942"/>
        <w:gridCol w:w="1990"/>
        <w:gridCol w:w="2227"/>
        <w:gridCol w:w="1942"/>
      </w:tblGrid>
      <w:tr w:rsidR="00C34E89" w:rsidRPr="00AC3FAA" w14:paraId="2C8AE822" w14:textId="77777777" w:rsidTr="00A11FA7">
        <w:trPr>
          <w:trHeight w:val="162"/>
        </w:trPr>
        <w:tc>
          <w:tcPr>
            <w:tcW w:w="16047" w:type="dxa"/>
            <w:gridSpan w:val="6"/>
            <w:shd w:val="clear" w:color="auto" w:fill="D5A2B2"/>
          </w:tcPr>
          <w:p w14:paraId="226F8D4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2E910201" w14:textId="77777777" w:rsidTr="00A11FA7">
        <w:trPr>
          <w:trHeight w:val="181"/>
        </w:trPr>
        <w:tc>
          <w:tcPr>
            <w:tcW w:w="16047" w:type="dxa"/>
            <w:gridSpan w:val="6"/>
            <w:shd w:val="clear" w:color="auto" w:fill="D5A2B2"/>
          </w:tcPr>
          <w:p w14:paraId="67F81AF2" w14:textId="77777777" w:rsidR="00C34E89" w:rsidRPr="00AD5FE2" w:rsidRDefault="00C34E89" w:rsidP="00C85C7B">
            <w:pPr>
              <w:spacing w:line="276" w:lineRule="auto"/>
              <w:rPr>
                <w:rFonts w:ascii="Calibri" w:hAnsi="Calibri" w:cs="Calibri"/>
                <w:b/>
                <w:bCs/>
                <w:color w:val="000000" w:themeColor="text1"/>
              </w:rPr>
            </w:pPr>
            <w:r w:rsidRPr="00AD5FE2">
              <w:rPr>
                <w:rFonts w:ascii="Calibri" w:hAnsi="Calibri" w:cs="Calibri"/>
                <w:b/>
                <w:bCs/>
                <w:color w:val="000000" w:themeColor="text1"/>
              </w:rPr>
              <w:t>A.3. Paydaş Katılımı</w:t>
            </w:r>
          </w:p>
          <w:p w14:paraId="342E9167" w14:textId="3042676B" w:rsidR="00C34E89" w:rsidRPr="00AD5FE2" w:rsidRDefault="00197785" w:rsidP="00AD5FE2">
            <w:pPr>
              <w:spacing w:line="276" w:lineRule="auto"/>
              <w:jc w:val="both"/>
              <w:rPr>
                <w:rFonts w:ascii="Calibri" w:hAnsi="Calibri" w:cs="Calibri"/>
                <w:color w:val="000000" w:themeColor="text1"/>
              </w:rPr>
            </w:pPr>
            <w:r>
              <w:rPr>
                <w:rFonts w:ascii="Calibri" w:hAnsi="Calibri" w:cs="Calibri"/>
                <w:color w:val="000000" w:themeColor="text1"/>
              </w:rPr>
              <w:t>Birim</w:t>
            </w:r>
            <w:r w:rsidR="00C34E89" w:rsidRPr="00AD5FE2">
              <w:rPr>
                <w:rFonts w:ascii="Calibri" w:hAnsi="Calibri" w:cs="Calibri"/>
                <w:color w:val="000000" w:themeColor="text1"/>
              </w:rPr>
              <w:t>, iç ve dış paydaşların kalite güvencesi sistemine katılımını ve katkı vermesini sağlamalıdır.</w:t>
            </w:r>
          </w:p>
          <w:p w14:paraId="798CEDF0" w14:textId="77777777" w:rsidR="00C34E89" w:rsidRPr="00AD5FE2" w:rsidRDefault="00C34E89" w:rsidP="00C85C7B">
            <w:pPr>
              <w:spacing w:line="276" w:lineRule="auto"/>
              <w:rPr>
                <w:rFonts w:ascii="Calibri" w:hAnsi="Calibri" w:cs="Calibri"/>
                <w:b/>
                <w:bCs/>
                <w:color w:val="000000" w:themeColor="text1"/>
              </w:rPr>
            </w:pPr>
          </w:p>
        </w:tc>
      </w:tr>
      <w:tr w:rsidR="00C34E89" w:rsidRPr="00AC3FAA" w14:paraId="77E29E6C" w14:textId="77777777" w:rsidTr="00A11FA7">
        <w:trPr>
          <w:trHeight w:val="141"/>
        </w:trPr>
        <w:tc>
          <w:tcPr>
            <w:tcW w:w="5938" w:type="dxa"/>
            <w:shd w:val="clear" w:color="auto" w:fill="D5A2B2"/>
            <w:vAlign w:val="center"/>
          </w:tcPr>
          <w:p w14:paraId="0C06B6E9" w14:textId="77777777" w:rsidR="00C34E89" w:rsidRPr="00AD5FE2" w:rsidRDefault="00C34E89" w:rsidP="00C85C7B">
            <w:pPr>
              <w:tabs>
                <w:tab w:val="center" w:pos="2792"/>
              </w:tabs>
              <w:spacing w:line="276" w:lineRule="auto"/>
              <w:rPr>
                <w:rFonts w:ascii="Calibri" w:hAnsi="Calibri" w:cs="Calibri"/>
                <w:b/>
                <w:bCs/>
                <w:color w:val="000000" w:themeColor="text1"/>
                <w:sz w:val="28"/>
                <w:szCs w:val="28"/>
              </w:rPr>
            </w:pPr>
          </w:p>
          <w:p w14:paraId="78A3B440" w14:textId="77777777" w:rsidR="00C34E89" w:rsidRPr="00AD5FE2" w:rsidRDefault="00C34E89" w:rsidP="00C85C7B">
            <w:pPr>
              <w:spacing w:line="276" w:lineRule="auto"/>
              <w:rPr>
                <w:rFonts w:ascii="Calibri" w:hAnsi="Calibri" w:cs="Calibri"/>
              </w:rPr>
            </w:pPr>
          </w:p>
        </w:tc>
        <w:tc>
          <w:tcPr>
            <w:tcW w:w="2008" w:type="dxa"/>
            <w:shd w:val="clear" w:color="auto" w:fill="D5A2B2"/>
            <w:vAlign w:val="bottom"/>
          </w:tcPr>
          <w:p w14:paraId="3B46F083"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1</w:t>
            </w:r>
          </w:p>
        </w:tc>
        <w:tc>
          <w:tcPr>
            <w:tcW w:w="1942" w:type="dxa"/>
            <w:shd w:val="clear" w:color="auto" w:fill="D5A2B2"/>
            <w:vAlign w:val="bottom"/>
          </w:tcPr>
          <w:p w14:paraId="2B85B5C5"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2</w:t>
            </w:r>
          </w:p>
        </w:tc>
        <w:tc>
          <w:tcPr>
            <w:tcW w:w="1990" w:type="dxa"/>
            <w:shd w:val="clear" w:color="auto" w:fill="D5A2B2"/>
            <w:vAlign w:val="bottom"/>
          </w:tcPr>
          <w:p w14:paraId="439B1AC9"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3</w:t>
            </w:r>
          </w:p>
        </w:tc>
        <w:tc>
          <w:tcPr>
            <w:tcW w:w="2227" w:type="dxa"/>
            <w:shd w:val="clear" w:color="auto" w:fill="D5A2B2"/>
            <w:vAlign w:val="bottom"/>
          </w:tcPr>
          <w:p w14:paraId="305F7127"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4</w:t>
            </w:r>
          </w:p>
        </w:tc>
        <w:tc>
          <w:tcPr>
            <w:tcW w:w="1942" w:type="dxa"/>
            <w:shd w:val="clear" w:color="auto" w:fill="D5A2B2"/>
            <w:vAlign w:val="bottom"/>
          </w:tcPr>
          <w:p w14:paraId="5884C0BB"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5</w:t>
            </w:r>
          </w:p>
        </w:tc>
      </w:tr>
      <w:tr w:rsidR="00C34E89" w:rsidRPr="00AC3FAA" w14:paraId="73769799" w14:textId="77777777" w:rsidTr="00E10CA8">
        <w:trPr>
          <w:trHeight w:val="3604"/>
        </w:trPr>
        <w:tc>
          <w:tcPr>
            <w:tcW w:w="5938" w:type="dxa"/>
            <w:vMerge w:val="restart"/>
            <w:shd w:val="clear" w:color="auto" w:fill="FFFFFF" w:themeFill="background1"/>
          </w:tcPr>
          <w:p w14:paraId="4BE482EE" w14:textId="77777777" w:rsidR="00C34E89" w:rsidRPr="00AD5FE2" w:rsidRDefault="00C34E89" w:rsidP="00C85C7B">
            <w:pPr>
              <w:spacing w:line="276" w:lineRule="auto"/>
              <w:rPr>
                <w:rFonts w:ascii="Calibri" w:hAnsi="Calibri" w:cs="Calibri"/>
              </w:rPr>
            </w:pPr>
          </w:p>
          <w:p w14:paraId="187FBB4E" w14:textId="77777777" w:rsidR="00C34E89" w:rsidRPr="00AD5FE2" w:rsidRDefault="00C34E89" w:rsidP="00C85C7B">
            <w:pPr>
              <w:spacing w:line="276" w:lineRule="auto"/>
              <w:rPr>
                <w:rFonts w:ascii="Calibri" w:hAnsi="Calibri" w:cs="Calibri"/>
                <w:color w:val="000000" w:themeColor="text1"/>
              </w:rPr>
            </w:pPr>
          </w:p>
          <w:p w14:paraId="774166D1" w14:textId="77777777" w:rsidR="00C34E89" w:rsidRPr="00AD5FE2" w:rsidRDefault="00C34E89" w:rsidP="00AD5FE2">
            <w:pPr>
              <w:spacing w:line="276" w:lineRule="auto"/>
              <w:jc w:val="both"/>
              <w:rPr>
                <w:rFonts w:ascii="Calibri" w:hAnsi="Calibri" w:cs="Calibri"/>
                <w:b/>
                <w:bCs/>
                <w:color w:val="000000" w:themeColor="text1"/>
                <w:sz w:val="28"/>
                <w:szCs w:val="28"/>
                <w:u w:val="single"/>
              </w:rPr>
            </w:pPr>
            <w:r w:rsidRPr="00AD5FE2">
              <w:rPr>
                <w:rFonts w:ascii="Calibri" w:hAnsi="Calibri" w:cs="Calibri"/>
                <w:b/>
                <w:bCs/>
                <w:color w:val="000000" w:themeColor="text1"/>
                <w:sz w:val="28"/>
                <w:szCs w:val="28"/>
                <w:u w:val="single"/>
              </w:rPr>
              <w:t>A.3.1. İç ve dış paydaşların kalite güvencesi, eğitim ve öğretim, araştırma ve geliştirme, yönetim ve uluslararasılaşma süreçlerine katılımı</w:t>
            </w:r>
          </w:p>
          <w:p w14:paraId="231244B5" w14:textId="77777777" w:rsidR="00C34E89" w:rsidRPr="00AD5FE2" w:rsidRDefault="00C34E89" w:rsidP="00AD5FE2">
            <w:pPr>
              <w:spacing w:line="276" w:lineRule="auto"/>
              <w:jc w:val="both"/>
              <w:rPr>
                <w:rFonts w:ascii="Calibri" w:hAnsi="Calibri" w:cs="Calibri"/>
                <w:b/>
                <w:bCs/>
                <w:color w:val="000000" w:themeColor="text1"/>
                <w:sz w:val="28"/>
                <w:szCs w:val="28"/>
                <w:u w:val="single"/>
              </w:rPr>
            </w:pPr>
          </w:p>
          <w:p w14:paraId="0EE29312" w14:textId="23E95399" w:rsidR="00C34E89" w:rsidRPr="00AD5FE2" w:rsidRDefault="00C34E89" w:rsidP="00AD5FE2">
            <w:pPr>
              <w:spacing w:line="276" w:lineRule="auto"/>
              <w:jc w:val="both"/>
              <w:rPr>
                <w:rFonts w:ascii="Calibri" w:hAnsi="Calibri" w:cs="Calibri"/>
                <w:color w:val="000000" w:themeColor="text1"/>
              </w:rPr>
            </w:pPr>
            <w:r w:rsidRPr="00AD5FE2">
              <w:rPr>
                <w:rFonts w:ascii="Calibri" w:hAnsi="Calibri" w:cs="Calibri"/>
                <w:color w:val="000000" w:themeColor="text1"/>
              </w:rPr>
              <w:t xml:space="preserve">İç ve dış paydaşların karar alma, yönetişim ve iyileştirme süreçlerine katılım mekanizmaları tanımlanmıştır. </w:t>
            </w:r>
          </w:p>
          <w:p w14:paraId="2530DFAD" w14:textId="7B2E4086" w:rsidR="00C34E89" w:rsidRPr="00AD5FE2" w:rsidRDefault="00C34E89" w:rsidP="00AD5FE2">
            <w:pPr>
              <w:spacing w:line="276" w:lineRule="auto"/>
              <w:jc w:val="both"/>
              <w:rPr>
                <w:rFonts w:ascii="Calibri" w:hAnsi="Calibri" w:cs="Calibri"/>
                <w:color w:val="000000" w:themeColor="text1"/>
              </w:rPr>
            </w:pPr>
            <w:r w:rsidRPr="00AD5FE2">
              <w:rPr>
                <w:rFonts w:ascii="Calibri" w:hAnsi="Calibri" w:cs="Calibri"/>
                <w:color w:val="000000" w:themeColor="text1"/>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5F01A3EC" w14:textId="386E5A0E" w:rsidR="00C34E89" w:rsidRPr="00AD5FE2" w:rsidRDefault="00C34E89" w:rsidP="00AD5FE2">
            <w:pPr>
              <w:spacing w:line="276" w:lineRule="auto"/>
              <w:jc w:val="both"/>
              <w:rPr>
                <w:rFonts w:ascii="Calibri" w:hAnsi="Calibri" w:cs="Calibri"/>
              </w:rPr>
            </w:pPr>
            <w:r w:rsidRPr="00AD5FE2">
              <w:rPr>
                <w:rFonts w:ascii="Calibri" w:hAnsi="Calibri" w:cs="Calibri"/>
                <w:color w:val="000000" w:themeColor="text1"/>
              </w:rPr>
              <w:t xml:space="preserve"> </w:t>
            </w:r>
          </w:p>
        </w:tc>
        <w:tc>
          <w:tcPr>
            <w:tcW w:w="2008" w:type="dxa"/>
            <w:shd w:val="clear" w:color="auto" w:fill="FDDFE8"/>
          </w:tcPr>
          <w:p w14:paraId="5CFA77CA" w14:textId="113FA0DC" w:rsidR="00C34E89" w:rsidRPr="00AD5FE2" w:rsidRDefault="000370BA" w:rsidP="00C85C7B">
            <w:pPr>
              <w:spacing w:line="276" w:lineRule="auto"/>
              <w:rPr>
                <w:rFonts w:ascii="Calibri" w:hAnsi="Calibri" w:cs="Calibri"/>
              </w:rPr>
            </w:pPr>
            <w:r>
              <w:rPr>
                <w:rFonts w:ascii="Calibri" w:hAnsi="Calibri" w:cs="Calibri"/>
              </w:rPr>
              <w:t>Birimin</w:t>
            </w:r>
            <w:r w:rsidR="00C34E89" w:rsidRPr="00AD5FE2">
              <w:rPr>
                <w:rFonts w:ascii="Calibri" w:hAnsi="Calibri" w:cs="Calibri"/>
              </w:rPr>
              <w:t xml:space="preserve"> iç kalite güvencesi sistemine paydaş katılımını sağlayacak mekanizmalar bulunmamaktadır</w:t>
            </w:r>
            <w:r w:rsidR="00B0118C">
              <w:rPr>
                <w:rFonts w:ascii="Calibri" w:hAnsi="Calibri" w:cs="Calibri"/>
              </w:rPr>
              <w:t>.</w:t>
            </w:r>
          </w:p>
        </w:tc>
        <w:tc>
          <w:tcPr>
            <w:tcW w:w="1942" w:type="dxa"/>
            <w:shd w:val="clear" w:color="auto" w:fill="FECEDD"/>
          </w:tcPr>
          <w:p w14:paraId="0FD25F2C" w14:textId="3DEDC7F1" w:rsidR="00C34E89" w:rsidRPr="00A11FA7" w:rsidRDefault="000370BA" w:rsidP="00C85C7B">
            <w:pPr>
              <w:spacing w:line="276" w:lineRule="auto"/>
              <w:rPr>
                <w:rFonts w:ascii="Calibri" w:hAnsi="Calibri" w:cs="Calibri"/>
                <w:sz w:val="20"/>
              </w:rPr>
            </w:pPr>
            <w:r>
              <w:rPr>
                <w:rFonts w:ascii="Calibri" w:hAnsi="Calibri" w:cs="Calibri"/>
                <w:color w:val="000000" w:themeColor="text1"/>
                <w:sz w:val="20"/>
              </w:rPr>
              <w:t>Birimde</w:t>
            </w:r>
            <w:r w:rsidR="00C34E89" w:rsidRPr="00A11FA7">
              <w:rPr>
                <w:rFonts w:ascii="Calibri" w:hAnsi="Calibri" w:cs="Calibri"/>
                <w:color w:val="000000" w:themeColor="text1"/>
                <w:sz w:val="20"/>
              </w:rPr>
              <w:t xml:space="preserve"> kalite güvencesi, eğitim ve öğretim, araştırma ve geliştirme, toplumsal katkı, yönetim sistemi ve uluslararasılaşma süreçlerinin PUKÖ katmanlarına paydaş katılımını sağlamak için planlamalar bulunmaktadır.</w:t>
            </w:r>
          </w:p>
        </w:tc>
        <w:tc>
          <w:tcPr>
            <w:tcW w:w="1990" w:type="dxa"/>
            <w:shd w:val="clear" w:color="auto" w:fill="E59BB2"/>
          </w:tcPr>
          <w:p w14:paraId="1499C5D9" w14:textId="718EF6AD" w:rsidR="00C34E89" w:rsidRPr="00AD5FE2" w:rsidRDefault="00C34E89" w:rsidP="00C85C7B">
            <w:pPr>
              <w:spacing w:line="276" w:lineRule="auto"/>
              <w:rPr>
                <w:rFonts w:ascii="Calibri" w:hAnsi="Calibri" w:cs="Calibri"/>
              </w:rPr>
            </w:pPr>
            <w:r w:rsidRPr="00AD5FE2">
              <w:rPr>
                <w:rFonts w:ascii="Calibri" w:hAnsi="Calibri" w:cs="Calibri"/>
              </w:rPr>
              <w:t xml:space="preserve">Tüm süreçlerdeki PUKÖ katmanlarına paydaş katılımını sağlamak üzere </w:t>
            </w:r>
            <w:r w:rsidR="000370BA">
              <w:rPr>
                <w:rFonts w:ascii="Calibri" w:hAnsi="Calibri" w:cs="Calibri"/>
              </w:rPr>
              <w:t>Birimin</w:t>
            </w:r>
            <w:r w:rsidRPr="00AD5FE2">
              <w:rPr>
                <w:rFonts w:ascii="Calibri" w:hAnsi="Calibri" w:cs="Calibri"/>
              </w:rPr>
              <w:t xml:space="preserve"> geneline yayılmış mekanizmalar bulunmaktadır.</w:t>
            </w:r>
          </w:p>
        </w:tc>
        <w:tc>
          <w:tcPr>
            <w:tcW w:w="2227" w:type="dxa"/>
            <w:shd w:val="clear" w:color="auto" w:fill="DE829E"/>
          </w:tcPr>
          <w:p w14:paraId="6A47C569" w14:textId="77777777" w:rsidR="00C34E89" w:rsidRPr="00AD5FE2" w:rsidRDefault="00C34E89" w:rsidP="00C85C7B">
            <w:pPr>
              <w:spacing w:line="276" w:lineRule="auto"/>
              <w:rPr>
                <w:rFonts w:ascii="Calibri" w:hAnsi="Calibri" w:cs="Calibri"/>
              </w:rPr>
            </w:pPr>
            <w:r w:rsidRPr="00AD5FE2">
              <w:rPr>
                <w:rFonts w:ascii="Calibri" w:hAnsi="Calibri" w:cs="Calibri"/>
              </w:rPr>
              <w:t xml:space="preserve">Paydaş katılım mekanizmalarının işleyişi izlenmekte ve bağlı iyileştirmeler gerçekleştirilmektedir. </w:t>
            </w:r>
          </w:p>
          <w:p w14:paraId="5E6D3418" w14:textId="77777777" w:rsidR="00C34E89" w:rsidRPr="00AD5FE2" w:rsidRDefault="00C34E89" w:rsidP="00C85C7B">
            <w:pPr>
              <w:spacing w:line="276" w:lineRule="auto"/>
              <w:rPr>
                <w:rFonts w:ascii="Calibri" w:hAnsi="Calibri" w:cs="Calibri"/>
              </w:rPr>
            </w:pPr>
          </w:p>
        </w:tc>
        <w:tc>
          <w:tcPr>
            <w:tcW w:w="1942" w:type="dxa"/>
            <w:shd w:val="clear" w:color="auto" w:fill="D87292"/>
          </w:tcPr>
          <w:p w14:paraId="1E746C97" w14:textId="77777777" w:rsidR="00C34E89" w:rsidRPr="00AD5FE2" w:rsidRDefault="00C34E89" w:rsidP="00C85C7B">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24BAD71C" w14:textId="77777777" w:rsidTr="00A11FA7">
        <w:trPr>
          <w:trHeight w:val="3400"/>
        </w:trPr>
        <w:tc>
          <w:tcPr>
            <w:tcW w:w="5938" w:type="dxa"/>
            <w:vMerge/>
            <w:shd w:val="clear" w:color="auto" w:fill="FFFFFF" w:themeFill="background1"/>
          </w:tcPr>
          <w:p w14:paraId="27A2B202" w14:textId="77777777" w:rsidR="00C34E89" w:rsidRPr="00AD5FE2" w:rsidRDefault="00C34E89" w:rsidP="00C85C7B">
            <w:pPr>
              <w:spacing w:line="276" w:lineRule="auto"/>
              <w:rPr>
                <w:rFonts w:ascii="Calibri" w:hAnsi="Calibri" w:cs="Calibri"/>
              </w:rPr>
            </w:pPr>
          </w:p>
        </w:tc>
        <w:tc>
          <w:tcPr>
            <w:tcW w:w="10109" w:type="dxa"/>
            <w:gridSpan w:val="5"/>
            <w:shd w:val="clear" w:color="auto" w:fill="E5AEC0"/>
          </w:tcPr>
          <w:p w14:paraId="2793C015" w14:textId="77777777" w:rsidR="00C34E89" w:rsidRPr="00AD5FE2" w:rsidRDefault="00C34E89" w:rsidP="00C85C7B">
            <w:pPr>
              <w:pStyle w:val="Balk4"/>
              <w:spacing w:line="276" w:lineRule="auto"/>
              <w:ind w:right="63"/>
              <w:jc w:val="both"/>
              <w:outlineLvl w:val="3"/>
              <w:rPr>
                <w:rFonts w:ascii="Calibri" w:hAnsi="Calibri" w:cs="Calibri"/>
                <w:b w:val="0"/>
                <w:bCs w:val="0"/>
                <w:i w:val="0"/>
              </w:rPr>
            </w:pPr>
          </w:p>
          <w:p w14:paraId="6A3CB8CC" w14:textId="77777777" w:rsidR="00C34E89" w:rsidRPr="00AD5FE2" w:rsidRDefault="00C34E89" w:rsidP="00C85C7B">
            <w:pPr>
              <w:pStyle w:val="Balk4"/>
              <w:spacing w:line="276" w:lineRule="auto"/>
              <w:ind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Örnek Kanıtlar</w:t>
            </w:r>
          </w:p>
          <w:p w14:paraId="368A5BC7" w14:textId="3BF96B00" w:rsidR="00C34E89" w:rsidRPr="00AD5FE2" w:rsidRDefault="000370BA" w:rsidP="00AD5FE2">
            <w:pPr>
              <w:pStyle w:val="Balk4"/>
              <w:numPr>
                <w:ilvl w:val="0"/>
                <w:numId w:val="4"/>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color w:val="000000" w:themeColor="text1"/>
                <w:sz w:val="22"/>
                <w:szCs w:val="22"/>
              </w:rPr>
              <w:t>Birimin</w:t>
            </w:r>
            <w:r w:rsidR="00C34E89" w:rsidRPr="00AD5FE2">
              <w:rPr>
                <w:rFonts w:ascii="Calibri" w:hAnsi="Calibri" w:cs="Calibri"/>
                <w:b w:val="0"/>
                <w:bCs w:val="0"/>
                <w:iCs/>
                <w:color w:val="000000" w:themeColor="text1"/>
                <w:sz w:val="22"/>
                <w:szCs w:val="22"/>
              </w:rPr>
              <w:t xml:space="preserve"> süreçlerine özgü oluşturulmuş iç ve dış paydaş listesi ile paydaşların önceliklendirilmesine ilişkin kanıtlar</w:t>
            </w:r>
          </w:p>
          <w:p w14:paraId="74EFA9D2" w14:textId="77777777" w:rsidR="00C34E89" w:rsidRPr="00AD5FE2" w:rsidRDefault="00C34E89" w:rsidP="00AD5FE2">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AD5FE2">
              <w:rPr>
                <w:rFonts w:ascii="Calibri" w:hAnsi="Calibri" w:cs="Calibri"/>
                <w:b w:val="0"/>
                <w:bCs w:val="0"/>
                <w:iCs/>
                <w:color w:val="000000" w:themeColor="text1"/>
                <w:sz w:val="22"/>
                <w:szCs w:val="22"/>
              </w:rPr>
              <w:t>Paydaş görüşlerinin alınması sürecinde kullanılan veri toplama araçları ve yöntemi (Anketler, odak grup toplantıları, çalıştaylar, bilgi yönetim sistemi vb.)</w:t>
            </w:r>
          </w:p>
          <w:p w14:paraId="2952D6E6" w14:textId="77777777" w:rsidR="00C34E89" w:rsidRPr="00AD5FE2" w:rsidRDefault="00C34E89" w:rsidP="00AD5FE2">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AD5FE2">
              <w:rPr>
                <w:rFonts w:ascii="Calibri" w:hAnsi="Calibri" w:cs="Calibri"/>
                <w:b w:val="0"/>
                <w:bCs w:val="0"/>
                <w:iCs/>
                <w:color w:val="000000" w:themeColor="text1"/>
                <w:sz w:val="22"/>
                <w:szCs w:val="22"/>
              </w:rPr>
              <w:t>Karar alma süreçlerinde paydaş katılımının sağlandığını gösteren belgeler</w:t>
            </w:r>
          </w:p>
          <w:p w14:paraId="6A0B07E6" w14:textId="77777777" w:rsidR="00C34E89" w:rsidRPr="00AD5FE2" w:rsidRDefault="00C34E89" w:rsidP="00AD5FE2">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AD5FE2">
              <w:rPr>
                <w:rFonts w:ascii="Calibri" w:hAnsi="Calibri" w:cs="Calibri"/>
                <w:b w:val="0"/>
                <w:bCs w:val="0"/>
                <w:iCs/>
                <w:color w:val="000000" w:themeColor="text1"/>
                <w:sz w:val="22"/>
                <w:szCs w:val="22"/>
              </w:rPr>
              <w:t>Paydaş katılım mekanizmalarının işleyişine ilişkin izleme ve iyileştirme kanıtları</w:t>
            </w:r>
          </w:p>
          <w:p w14:paraId="443AF44C" w14:textId="3BC93DA0" w:rsidR="00C34E89" w:rsidRPr="00AD5FE2" w:rsidRDefault="00C34E89" w:rsidP="00AD5FE2">
            <w:pPr>
              <w:pStyle w:val="Balk4"/>
              <w:numPr>
                <w:ilvl w:val="0"/>
                <w:numId w:val="4"/>
              </w:numPr>
              <w:spacing w:line="276" w:lineRule="auto"/>
              <w:jc w:val="both"/>
              <w:outlineLvl w:val="3"/>
              <w:rPr>
                <w:rFonts w:ascii="Calibri" w:hAnsi="Calibri" w:cs="Calibri"/>
              </w:rPr>
            </w:pPr>
            <w:r w:rsidRPr="00AD5FE2">
              <w:rPr>
                <w:rFonts w:ascii="Calibri" w:hAnsi="Calibri" w:cs="Calibri"/>
                <w:b w:val="0"/>
                <w:bCs w:val="0"/>
                <w:iCs/>
                <w:color w:val="000000" w:themeColor="text1"/>
                <w:sz w:val="22"/>
                <w:szCs w:val="22"/>
              </w:rPr>
              <w:t xml:space="preserve">Standart uygulamalar ve mevzuatın yanı sıra; </w:t>
            </w:r>
            <w:r w:rsidR="000370BA">
              <w:rPr>
                <w:rFonts w:ascii="Calibri" w:hAnsi="Calibri" w:cs="Calibri"/>
                <w:b w:val="0"/>
                <w:bCs w:val="0"/>
                <w:iCs/>
                <w:color w:val="000000" w:themeColor="text1"/>
                <w:sz w:val="22"/>
                <w:szCs w:val="22"/>
              </w:rPr>
              <w:t>birimin</w:t>
            </w:r>
            <w:r w:rsidRPr="00AD5FE2">
              <w:rPr>
                <w:rFonts w:ascii="Calibri" w:hAnsi="Calibri" w:cs="Calibri"/>
                <w:b w:val="0"/>
                <w:bCs w:val="0"/>
                <w:iCs/>
                <w:color w:val="000000" w:themeColor="text1"/>
                <w:sz w:val="22"/>
                <w:szCs w:val="22"/>
              </w:rPr>
              <w:t xml:space="preserve"> ihtiyaçları doğrultusunda geliştirdiği özgün yaklaşım ve uygulamalarına ilişkin kanıtlar</w:t>
            </w:r>
          </w:p>
        </w:tc>
      </w:tr>
    </w:tbl>
    <w:p w14:paraId="2EDB1C4C"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36"/>
        <w:gridCol w:w="2189"/>
        <w:gridCol w:w="1948"/>
        <w:gridCol w:w="2008"/>
        <w:gridCol w:w="1978"/>
        <w:gridCol w:w="1955"/>
      </w:tblGrid>
      <w:tr w:rsidR="00C34E89" w:rsidRPr="00AC3FAA" w14:paraId="7C9B3EDC" w14:textId="77777777" w:rsidTr="00486DC2">
        <w:trPr>
          <w:trHeight w:val="169"/>
        </w:trPr>
        <w:tc>
          <w:tcPr>
            <w:tcW w:w="16014" w:type="dxa"/>
            <w:gridSpan w:val="6"/>
            <w:shd w:val="clear" w:color="auto" w:fill="D5A2B2"/>
          </w:tcPr>
          <w:p w14:paraId="26D9624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252D3B37" w14:textId="77777777" w:rsidTr="00486DC2">
        <w:trPr>
          <w:trHeight w:val="383"/>
        </w:trPr>
        <w:tc>
          <w:tcPr>
            <w:tcW w:w="16014" w:type="dxa"/>
            <w:gridSpan w:val="6"/>
            <w:shd w:val="clear" w:color="auto" w:fill="D5A2B2"/>
          </w:tcPr>
          <w:p w14:paraId="6AC789A9" w14:textId="77777777" w:rsidR="00C34E89" w:rsidRPr="00760449" w:rsidRDefault="00C34E89" w:rsidP="00C85C7B">
            <w:pPr>
              <w:spacing w:line="276" w:lineRule="auto"/>
              <w:rPr>
                <w:rFonts w:ascii="Calibri" w:hAnsi="Calibri" w:cs="Calibri"/>
                <w:b/>
                <w:bCs/>
                <w:color w:val="000000" w:themeColor="text1"/>
                <w:sz w:val="24"/>
                <w:szCs w:val="24"/>
              </w:rPr>
            </w:pPr>
            <w:bookmarkStart w:id="24" w:name="_Toc39742580"/>
            <w:r w:rsidRPr="00760449">
              <w:rPr>
                <w:rFonts w:ascii="Calibri" w:hAnsi="Calibri" w:cs="Calibri"/>
                <w:b/>
                <w:bCs/>
                <w:color w:val="000000" w:themeColor="text1"/>
                <w:sz w:val="24"/>
                <w:szCs w:val="24"/>
              </w:rPr>
              <w:t>A.4. Uluslararasılaşma</w:t>
            </w:r>
            <w:bookmarkEnd w:id="24"/>
          </w:p>
          <w:p w14:paraId="03F90F76" w14:textId="2F5402AB" w:rsidR="00C34E89" w:rsidRPr="00760449" w:rsidRDefault="006A5E11" w:rsidP="00C85C7B">
            <w:pPr>
              <w:spacing w:line="276" w:lineRule="auto"/>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760449">
              <w:rPr>
                <w:rFonts w:ascii="Calibri" w:hAnsi="Calibri" w:cs="Calibri"/>
                <w:color w:val="000000" w:themeColor="text1"/>
                <w:sz w:val="24"/>
                <w:szCs w:val="24"/>
              </w:rPr>
              <w:t>, uluslararasılaşma stratejisi ve hedefleri doğrultusunda yürüttüğü faaliyetleri periyodik olarak izlemeli ve sürekli iyileştirmelidir.</w:t>
            </w:r>
          </w:p>
          <w:p w14:paraId="04D2C71C" w14:textId="77777777" w:rsidR="00C34E89" w:rsidRPr="00760449" w:rsidRDefault="00C34E89" w:rsidP="00C85C7B">
            <w:pPr>
              <w:spacing w:line="276" w:lineRule="auto"/>
              <w:rPr>
                <w:rFonts w:ascii="Calibri" w:hAnsi="Calibri" w:cs="Calibri"/>
                <w:b/>
                <w:bCs/>
                <w:color w:val="000000" w:themeColor="text1"/>
                <w:sz w:val="24"/>
                <w:szCs w:val="24"/>
              </w:rPr>
            </w:pPr>
          </w:p>
        </w:tc>
      </w:tr>
      <w:tr w:rsidR="00C34E89" w:rsidRPr="00AC3FAA" w14:paraId="194AA32F" w14:textId="77777777" w:rsidTr="00486DC2">
        <w:trPr>
          <w:trHeight w:val="227"/>
        </w:trPr>
        <w:tc>
          <w:tcPr>
            <w:tcW w:w="5949" w:type="dxa"/>
            <w:shd w:val="clear" w:color="auto" w:fill="D5A2B2"/>
            <w:vAlign w:val="center"/>
          </w:tcPr>
          <w:p w14:paraId="53456FBE" w14:textId="77777777" w:rsidR="00C34E89" w:rsidRPr="00760449" w:rsidRDefault="00C34E89" w:rsidP="00C85C7B">
            <w:pPr>
              <w:tabs>
                <w:tab w:val="center" w:pos="2792"/>
              </w:tabs>
              <w:spacing w:line="276" w:lineRule="auto"/>
              <w:rPr>
                <w:rFonts w:ascii="Calibri" w:hAnsi="Calibri" w:cs="Calibri"/>
                <w:sz w:val="24"/>
                <w:szCs w:val="24"/>
              </w:rPr>
            </w:pPr>
          </w:p>
        </w:tc>
        <w:tc>
          <w:tcPr>
            <w:tcW w:w="2190" w:type="dxa"/>
            <w:shd w:val="clear" w:color="auto" w:fill="D5A2B2"/>
            <w:vAlign w:val="bottom"/>
          </w:tcPr>
          <w:p w14:paraId="29DC9FCC"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p>
        </w:tc>
        <w:tc>
          <w:tcPr>
            <w:tcW w:w="1948" w:type="dxa"/>
            <w:shd w:val="clear" w:color="auto" w:fill="D5A2B2"/>
            <w:vAlign w:val="bottom"/>
          </w:tcPr>
          <w:p w14:paraId="0FEB0B70"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8" w:type="dxa"/>
            <w:shd w:val="clear" w:color="auto" w:fill="D5A2B2"/>
            <w:vAlign w:val="bottom"/>
          </w:tcPr>
          <w:p w14:paraId="47226F40"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1963" w:type="dxa"/>
            <w:shd w:val="clear" w:color="auto" w:fill="D5A2B2"/>
            <w:vAlign w:val="bottom"/>
          </w:tcPr>
          <w:p w14:paraId="0F12C07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56" w:type="dxa"/>
            <w:shd w:val="clear" w:color="auto" w:fill="D5A2B2"/>
            <w:vAlign w:val="bottom"/>
          </w:tcPr>
          <w:p w14:paraId="5D6F7E3C"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5A3D0160" w14:textId="77777777" w:rsidTr="00E10CA8">
        <w:trPr>
          <w:trHeight w:val="2551"/>
        </w:trPr>
        <w:tc>
          <w:tcPr>
            <w:tcW w:w="5949" w:type="dxa"/>
            <w:vMerge w:val="restart"/>
            <w:shd w:val="clear" w:color="auto" w:fill="FFFFFF" w:themeFill="background1"/>
          </w:tcPr>
          <w:p w14:paraId="5F62FE51" w14:textId="77777777" w:rsidR="00C34E89" w:rsidRPr="00760449" w:rsidRDefault="00C34E89" w:rsidP="00C85C7B">
            <w:pPr>
              <w:spacing w:line="276" w:lineRule="auto"/>
              <w:rPr>
                <w:rFonts w:ascii="Calibri" w:hAnsi="Calibri" w:cs="Calibri"/>
                <w:sz w:val="24"/>
                <w:szCs w:val="24"/>
              </w:rPr>
            </w:pPr>
          </w:p>
          <w:p w14:paraId="73C344C3" w14:textId="71DD2E1C" w:rsidR="00C34E89" w:rsidRPr="00760449" w:rsidRDefault="00C34E89" w:rsidP="00AD5FE2">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 xml:space="preserve">A.4.1. Uluslararasılaşma politikası </w:t>
            </w:r>
          </w:p>
          <w:p w14:paraId="4D3EE321" w14:textId="77777777" w:rsidR="008E2F0E" w:rsidRPr="00760449" w:rsidRDefault="008E2F0E" w:rsidP="00AD5FE2">
            <w:pPr>
              <w:spacing w:line="276" w:lineRule="auto"/>
              <w:jc w:val="both"/>
              <w:rPr>
                <w:rFonts w:ascii="Calibri" w:hAnsi="Calibri" w:cs="Calibri"/>
                <w:b/>
                <w:bCs/>
                <w:color w:val="000000" w:themeColor="text1"/>
                <w:sz w:val="24"/>
                <w:szCs w:val="24"/>
                <w:u w:val="single"/>
              </w:rPr>
            </w:pPr>
          </w:p>
          <w:p w14:paraId="2531D6CA" w14:textId="5B143C1B" w:rsidR="00C34E89" w:rsidRPr="00760449" w:rsidRDefault="00C34E89" w:rsidP="00A870C3">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Uluslararasılaşma politikası</w:t>
            </w:r>
            <w:r w:rsidR="008E2F0E" w:rsidRPr="00760449">
              <w:rPr>
                <w:rFonts w:ascii="Calibri" w:hAnsi="Calibri" w:cs="Calibri"/>
                <w:color w:val="000000" w:themeColor="text1"/>
                <w:sz w:val="24"/>
                <w:szCs w:val="24"/>
              </w:rPr>
              <w:t>;</w:t>
            </w:r>
            <w:r w:rsidRPr="00760449">
              <w:rPr>
                <w:rFonts w:ascii="Calibri" w:hAnsi="Calibri" w:cs="Calibri"/>
                <w:color w:val="000000" w:themeColor="text1"/>
                <w:sz w:val="24"/>
                <w:szCs w:val="24"/>
              </w:rPr>
              <w:br/>
              <w:t xml:space="preserve">- Değişim programları, </w:t>
            </w:r>
          </w:p>
          <w:p w14:paraId="0409D73B" w14:textId="77777777" w:rsidR="00C34E89" w:rsidRPr="00760449" w:rsidRDefault="00C34E89" w:rsidP="007874AF">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xml:space="preserve">- Uluslararası öğrenci, </w:t>
            </w:r>
          </w:p>
          <w:p w14:paraId="0C7B412D" w14:textId="77777777" w:rsidR="008E2F0E" w:rsidRPr="00760449" w:rsidRDefault="00C34E89" w:rsidP="007874AF">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Yabancı uyruklu akademik personel,</w:t>
            </w:r>
            <w:r w:rsidRPr="00760449">
              <w:rPr>
                <w:rFonts w:ascii="Calibri" w:hAnsi="Calibri" w:cs="Calibri"/>
                <w:color w:val="000000" w:themeColor="text1"/>
                <w:sz w:val="24"/>
                <w:szCs w:val="24"/>
              </w:rPr>
              <w:br/>
              <w:t>- Uluslararası araştırmacı,</w:t>
            </w:r>
            <w:r w:rsidRPr="00760449">
              <w:rPr>
                <w:rFonts w:ascii="Calibri" w:hAnsi="Calibri" w:cs="Calibri"/>
                <w:color w:val="000000" w:themeColor="text1"/>
                <w:sz w:val="24"/>
                <w:szCs w:val="24"/>
              </w:rPr>
              <w:br/>
              <w:t>- Uluslararası ağlar ve organizasyonlar,</w:t>
            </w:r>
            <w:r w:rsidRPr="00760449">
              <w:rPr>
                <w:rFonts w:ascii="Calibri" w:hAnsi="Calibri" w:cs="Calibri"/>
                <w:color w:val="000000" w:themeColor="text1"/>
                <w:sz w:val="24"/>
                <w:szCs w:val="24"/>
              </w:rPr>
              <w:br/>
              <w:t>- Müfredatın uluslararası yaklaşımlarla uyumu,</w:t>
            </w:r>
            <w:r w:rsidRPr="00760449">
              <w:rPr>
                <w:rFonts w:ascii="Calibri" w:hAnsi="Calibri" w:cs="Calibri"/>
                <w:color w:val="000000" w:themeColor="text1"/>
                <w:sz w:val="24"/>
                <w:szCs w:val="24"/>
              </w:rPr>
              <w:br/>
              <w:t xml:space="preserve">- Ortak diploma programları etkinlikleri </w:t>
            </w:r>
          </w:p>
          <w:p w14:paraId="716DB652" w14:textId="6E82350A" w:rsidR="008E2F0E" w:rsidRPr="00760449" w:rsidRDefault="008E2F0E" w:rsidP="007874AF">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xml:space="preserve">   </w:t>
            </w:r>
            <w:r w:rsidR="00C34E89" w:rsidRPr="00760449">
              <w:rPr>
                <w:rFonts w:ascii="Calibri" w:hAnsi="Calibri" w:cs="Calibri"/>
                <w:color w:val="000000" w:themeColor="text1"/>
                <w:sz w:val="24"/>
                <w:szCs w:val="24"/>
              </w:rPr>
              <w:t xml:space="preserve">gibi konuları ele alır. </w:t>
            </w:r>
          </w:p>
          <w:p w14:paraId="0D0AC967" w14:textId="77777777" w:rsidR="008E2F0E" w:rsidRPr="00760449" w:rsidRDefault="008E2F0E" w:rsidP="007874AF">
            <w:pPr>
              <w:spacing w:line="276" w:lineRule="auto"/>
              <w:rPr>
                <w:rFonts w:ascii="Calibri" w:hAnsi="Calibri" w:cs="Calibri"/>
                <w:color w:val="000000" w:themeColor="text1"/>
                <w:sz w:val="24"/>
                <w:szCs w:val="24"/>
              </w:rPr>
            </w:pPr>
          </w:p>
          <w:p w14:paraId="0892AFBB" w14:textId="3C118CB5" w:rsidR="00C34E89" w:rsidRPr="00760449" w:rsidRDefault="006A5E11" w:rsidP="00AD5FE2">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760449">
              <w:rPr>
                <w:rFonts w:ascii="Calibri" w:hAnsi="Calibri" w:cs="Calibri"/>
                <w:color w:val="000000" w:themeColor="text1"/>
                <w:sz w:val="24"/>
                <w:szCs w:val="24"/>
              </w:rPr>
              <w:t xml:space="preserve"> hedeflerini ve stratejilerini, süreç ve mekanizmalarını, organizasyon yapısını, zamanlamayı, geliştirme çerçevesini özetler. Uluslararasılaşma faaliyetleri izlenmekte ve politika güncellenmektedir. </w:t>
            </w:r>
          </w:p>
          <w:p w14:paraId="7E6C3C5F" w14:textId="77777777" w:rsidR="00C34E89" w:rsidRPr="00760449" w:rsidRDefault="00C34E89" w:rsidP="00C85C7B">
            <w:pPr>
              <w:spacing w:line="276" w:lineRule="auto"/>
              <w:rPr>
                <w:rFonts w:ascii="Calibri" w:hAnsi="Calibri" w:cs="Calibri"/>
                <w:sz w:val="24"/>
                <w:szCs w:val="24"/>
              </w:rPr>
            </w:pPr>
          </w:p>
        </w:tc>
        <w:tc>
          <w:tcPr>
            <w:tcW w:w="2190" w:type="dxa"/>
            <w:shd w:val="clear" w:color="auto" w:fill="FDDFE8"/>
          </w:tcPr>
          <w:p w14:paraId="1955057F" w14:textId="0F5B2A6C"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Birimde</w:t>
            </w:r>
            <w:r w:rsidR="00C34E89" w:rsidRPr="00760449">
              <w:rPr>
                <w:rFonts w:ascii="Calibri" w:hAnsi="Calibri" w:cs="Calibri"/>
                <w:sz w:val="24"/>
                <w:szCs w:val="24"/>
              </w:rPr>
              <w:t xml:space="preserve"> bir uluslararasılaşma politikası bulunmamaktadır.</w:t>
            </w:r>
          </w:p>
        </w:tc>
        <w:tc>
          <w:tcPr>
            <w:tcW w:w="1948" w:type="dxa"/>
            <w:shd w:val="clear" w:color="auto" w:fill="FECEDD"/>
          </w:tcPr>
          <w:p w14:paraId="6DC08BB6" w14:textId="317879BA"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Birimin</w:t>
            </w:r>
            <w:r w:rsidR="00C34E89" w:rsidRPr="00760449">
              <w:rPr>
                <w:rFonts w:ascii="Calibri" w:hAnsi="Calibri" w:cs="Calibri"/>
                <w:sz w:val="24"/>
                <w:szCs w:val="24"/>
              </w:rPr>
              <w:t xml:space="preserve"> misyon ve hedefleriyle uyumlu, ilan edilmiş bir uluslararasılaşma politikası bulunmaktadır.</w:t>
            </w:r>
          </w:p>
        </w:tc>
        <w:tc>
          <w:tcPr>
            <w:tcW w:w="2008" w:type="dxa"/>
            <w:shd w:val="clear" w:color="auto" w:fill="E59BB2"/>
          </w:tcPr>
          <w:p w14:paraId="0EBCB643" w14:textId="002F9689" w:rsidR="00C34E89" w:rsidRPr="00760449" w:rsidRDefault="006A5E11"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760449">
              <w:rPr>
                <w:rFonts w:ascii="Calibri" w:hAnsi="Calibri" w:cs="Calibri"/>
                <w:sz w:val="24"/>
                <w:szCs w:val="24"/>
              </w:rPr>
              <w:t xml:space="preserve">uluslararasılaşma uygulamaları ilgili </w:t>
            </w:r>
            <w:r>
              <w:rPr>
                <w:rFonts w:ascii="Calibri" w:hAnsi="Calibri" w:cs="Calibri"/>
                <w:sz w:val="24"/>
                <w:szCs w:val="24"/>
              </w:rPr>
              <w:t xml:space="preserve">alt </w:t>
            </w:r>
            <w:r w:rsidR="00C34E89" w:rsidRPr="00760449">
              <w:rPr>
                <w:rFonts w:ascii="Calibri" w:hAnsi="Calibri" w:cs="Calibri"/>
                <w:sz w:val="24"/>
                <w:szCs w:val="24"/>
              </w:rPr>
              <w:t>birimlere yayılmış, benimsenmiş ve kalite politikasıyla uyumludur.</w:t>
            </w:r>
          </w:p>
        </w:tc>
        <w:tc>
          <w:tcPr>
            <w:tcW w:w="1963" w:type="dxa"/>
            <w:shd w:val="clear" w:color="auto" w:fill="DE829E"/>
          </w:tcPr>
          <w:p w14:paraId="78A8E69A" w14:textId="21027D62" w:rsidR="00C34E89" w:rsidRPr="00760449" w:rsidRDefault="006A5E11"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760449">
              <w:rPr>
                <w:rFonts w:ascii="Calibri" w:hAnsi="Calibri" w:cs="Calibri"/>
                <w:sz w:val="24"/>
                <w:szCs w:val="24"/>
              </w:rPr>
              <w:t>uluslararasılaşma uygulamaları izlenmekte ve izlem sonuçlarına göre uluslararasılaşma politikaları iyileştirilmektedir.</w:t>
            </w:r>
          </w:p>
        </w:tc>
        <w:tc>
          <w:tcPr>
            <w:tcW w:w="1956" w:type="dxa"/>
            <w:shd w:val="clear" w:color="auto" w:fill="D87292"/>
          </w:tcPr>
          <w:p w14:paraId="02A39FFB"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01807BAF" w14:textId="77777777" w:rsidTr="00486DC2">
        <w:trPr>
          <w:trHeight w:val="2835"/>
        </w:trPr>
        <w:tc>
          <w:tcPr>
            <w:tcW w:w="5949" w:type="dxa"/>
            <w:vMerge/>
            <w:shd w:val="clear" w:color="auto" w:fill="FFFFFF" w:themeFill="background1"/>
          </w:tcPr>
          <w:p w14:paraId="716AAB9F" w14:textId="77777777" w:rsidR="00C34E89" w:rsidRPr="00760449" w:rsidRDefault="00C34E89" w:rsidP="00C85C7B">
            <w:pPr>
              <w:spacing w:line="276" w:lineRule="auto"/>
              <w:rPr>
                <w:rFonts w:ascii="Calibri" w:hAnsi="Calibri" w:cs="Calibri"/>
                <w:sz w:val="24"/>
                <w:szCs w:val="24"/>
              </w:rPr>
            </w:pPr>
          </w:p>
        </w:tc>
        <w:tc>
          <w:tcPr>
            <w:tcW w:w="10065" w:type="dxa"/>
            <w:gridSpan w:val="5"/>
            <w:shd w:val="clear" w:color="auto" w:fill="E5AEC0"/>
          </w:tcPr>
          <w:p w14:paraId="2446EB40"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4FBBACB9" w14:textId="77777777" w:rsidR="00C34E89" w:rsidRPr="00760449" w:rsidRDefault="00C34E89" w:rsidP="00C85C7B">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14:paraId="6DDE1111"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politika belgesi</w:t>
            </w:r>
          </w:p>
          <w:p w14:paraId="7B41AD89"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 protokol ve iş birliği uygulamaları</w:t>
            </w:r>
          </w:p>
          <w:p w14:paraId="21AB646C"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politikalarına ilişkin göstergelerin izlenmesi ve değerlendirilmesine ilişkin belgeler</w:t>
            </w:r>
          </w:p>
          <w:p w14:paraId="47383C41"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politikasına yönelik iyileştirmeler</w:t>
            </w:r>
          </w:p>
          <w:p w14:paraId="536C6C38" w14:textId="3F15A288"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 xml:space="preserve">Standart uygulamalar ve mevzuatın yanı sıra; </w:t>
            </w:r>
            <w:r w:rsidR="006A5E11">
              <w:rPr>
                <w:rFonts w:ascii="Calibri" w:hAnsi="Calibri" w:cs="Calibri"/>
                <w:b w:val="0"/>
                <w:bCs w:val="0"/>
                <w:iCs/>
                <w:color w:val="000000" w:themeColor="text1"/>
              </w:rPr>
              <w:t>birimin</w:t>
            </w:r>
            <w:r w:rsidRPr="00760449">
              <w:rPr>
                <w:rFonts w:ascii="Calibri" w:hAnsi="Calibri" w:cs="Calibri"/>
                <w:b w:val="0"/>
                <w:bCs w:val="0"/>
                <w:iCs/>
                <w:color w:val="000000" w:themeColor="text1"/>
              </w:rPr>
              <w:t xml:space="preserve"> ihtiyaçları doğrultusunda geliştirdiği özgün yaklaşım ve uygulamalarına ilişkin kanıtlar</w:t>
            </w:r>
          </w:p>
        </w:tc>
      </w:tr>
    </w:tbl>
    <w:p w14:paraId="3915AC29"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5914" w:type="dxa"/>
        <w:tblLook w:val="04A0" w:firstRow="1" w:lastRow="0" w:firstColumn="1" w:lastColumn="0" w:noHBand="0" w:noVBand="1"/>
      </w:tblPr>
      <w:tblGrid>
        <w:gridCol w:w="5886"/>
        <w:gridCol w:w="2175"/>
        <w:gridCol w:w="1935"/>
        <w:gridCol w:w="1994"/>
        <w:gridCol w:w="1978"/>
        <w:gridCol w:w="1946"/>
      </w:tblGrid>
      <w:tr w:rsidR="00486DC2" w:rsidRPr="00486DC2" w14:paraId="67D7A609" w14:textId="77777777" w:rsidTr="00A13690">
        <w:trPr>
          <w:trHeight w:hRule="exact" w:val="434"/>
        </w:trPr>
        <w:tc>
          <w:tcPr>
            <w:tcW w:w="15914" w:type="dxa"/>
            <w:gridSpan w:val="6"/>
            <w:shd w:val="clear" w:color="auto" w:fill="D5A2B2"/>
          </w:tcPr>
          <w:p w14:paraId="0F7A7498" w14:textId="77777777" w:rsidR="00C34E89" w:rsidRPr="00486DC2" w:rsidRDefault="00C34E89" w:rsidP="00C85C7B">
            <w:pPr>
              <w:spacing w:line="276" w:lineRule="auto"/>
              <w:jc w:val="right"/>
              <w:rPr>
                <w:rFonts w:ascii="Calibri" w:hAnsi="Calibri" w:cs="Calibri"/>
                <w:b/>
                <w:bCs/>
                <w:color w:val="7B0B4E"/>
                <w:sz w:val="28"/>
                <w:szCs w:val="28"/>
              </w:rPr>
            </w:pPr>
            <w:r w:rsidRPr="00486DC2">
              <w:rPr>
                <w:rFonts w:ascii="Calibri" w:hAnsi="Calibri" w:cs="Calibri"/>
                <w:b/>
                <w:color w:val="7B0B4E"/>
                <w:sz w:val="28"/>
                <w:szCs w:val="28"/>
              </w:rPr>
              <w:lastRenderedPageBreak/>
              <w:t>KALİTE GÜVENCESİ SİSTEMİ</w:t>
            </w:r>
          </w:p>
        </w:tc>
      </w:tr>
      <w:tr w:rsidR="00C34E89" w:rsidRPr="00AC3FAA" w14:paraId="37FDBA8F" w14:textId="77777777" w:rsidTr="00A13690">
        <w:trPr>
          <w:trHeight w:val="198"/>
        </w:trPr>
        <w:tc>
          <w:tcPr>
            <w:tcW w:w="5911" w:type="dxa"/>
            <w:shd w:val="clear" w:color="auto" w:fill="D5A2B2"/>
            <w:vAlign w:val="center"/>
          </w:tcPr>
          <w:p w14:paraId="570997A9" w14:textId="262E0547" w:rsidR="00C34E89" w:rsidRPr="00760449" w:rsidRDefault="00C34E89" w:rsidP="00C85C7B">
            <w:pPr>
              <w:tabs>
                <w:tab w:val="center" w:pos="2792"/>
              </w:tabs>
              <w:spacing w:line="276" w:lineRule="auto"/>
              <w:rPr>
                <w:rFonts w:ascii="Calibri" w:hAnsi="Calibri" w:cs="Calibri"/>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 xml:space="preserve"> Uluslararasılaşma</w:t>
            </w:r>
          </w:p>
          <w:p w14:paraId="260C19EB" w14:textId="77777777" w:rsidR="00C34E89" w:rsidRPr="00760449" w:rsidRDefault="00C34E89" w:rsidP="00C85C7B">
            <w:pPr>
              <w:spacing w:line="276" w:lineRule="auto"/>
              <w:rPr>
                <w:rFonts w:ascii="Calibri" w:hAnsi="Calibri" w:cs="Calibri"/>
                <w:sz w:val="24"/>
                <w:szCs w:val="24"/>
              </w:rPr>
            </w:pPr>
          </w:p>
        </w:tc>
        <w:tc>
          <w:tcPr>
            <w:tcW w:w="2176" w:type="dxa"/>
            <w:shd w:val="clear" w:color="auto" w:fill="D5A2B2"/>
            <w:vAlign w:val="bottom"/>
          </w:tcPr>
          <w:p w14:paraId="394B18F3"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p>
        </w:tc>
        <w:tc>
          <w:tcPr>
            <w:tcW w:w="1935" w:type="dxa"/>
            <w:shd w:val="clear" w:color="auto" w:fill="D5A2B2"/>
            <w:vAlign w:val="bottom"/>
          </w:tcPr>
          <w:p w14:paraId="1108EE2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1995" w:type="dxa"/>
            <w:shd w:val="clear" w:color="auto" w:fill="D5A2B2"/>
            <w:vAlign w:val="bottom"/>
          </w:tcPr>
          <w:p w14:paraId="1EA634A1"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1950" w:type="dxa"/>
            <w:shd w:val="clear" w:color="auto" w:fill="D5A2B2"/>
            <w:vAlign w:val="bottom"/>
          </w:tcPr>
          <w:p w14:paraId="693DB6C3"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3" w:type="dxa"/>
            <w:shd w:val="clear" w:color="auto" w:fill="D5A2B2"/>
            <w:vAlign w:val="bottom"/>
          </w:tcPr>
          <w:p w14:paraId="7F995278"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1DB20141" w14:textId="77777777" w:rsidTr="00E10CA8">
        <w:trPr>
          <w:trHeight w:val="4785"/>
        </w:trPr>
        <w:tc>
          <w:tcPr>
            <w:tcW w:w="5911" w:type="dxa"/>
            <w:vMerge w:val="restart"/>
            <w:shd w:val="clear" w:color="auto" w:fill="FFFFFF" w:themeFill="background1"/>
          </w:tcPr>
          <w:p w14:paraId="1BEAC842" w14:textId="77777777" w:rsidR="00C34E89" w:rsidRPr="00760449" w:rsidRDefault="00C34E89" w:rsidP="00C85C7B">
            <w:pPr>
              <w:spacing w:line="276" w:lineRule="auto"/>
              <w:rPr>
                <w:rFonts w:ascii="Calibri" w:hAnsi="Calibri" w:cs="Calibri"/>
                <w:sz w:val="24"/>
                <w:szCs w:val="24"/>
              </w:rPr>
            </w:pPr>
          </w:p>
          <w:p w14:paraId="19114A52" w14:textId="77777777" w:rsidR="00C34E89" w:rsidRPr="00760449" w:rsidRDefault="00C34E89" w:rsidP="00AD5FE2">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A.4.2. Uluslararasılaşma süreçlerinin yönetimi ve organizasyonel yapısı</w:t>
            </w:r>
          </w:p>
          <w:p w14:paraId="475CE40F" w14:textId="4D752C4F" w:rsidR="00C34E89" w:rsidRPr="00760449" w:rsidRDefault="00C34E89" w:rsidP="00AD5FE2">
            <w:pPr>
              <w:pStyle w:val="NormalWeb"/>
              <w:jc w:val="both"/>
              <w:rPr>
                <w:rFonts w:ascii="Calibri" w:hAnsi="Calibri" w:cs="Calibri"/>
              </w:rPr>
            </w:pPr>
            <w:r w:rsidRPr="00760449">
              <w:rPr>
                <w:rFonts w:ascii="Calibri" w:hAnsi="Calibri" w:cs="Calibri"/>
              </w:rPr>
              <w:t xml:space="preserve">Uluslararasılaşma süreçlerinin yönetimi ve organizasyonel yapısı kurumsallaşmıştır. </w:t>
            </w:r>
            <w:r w:rsidR="00305512">
              <w:rPr>
                <w:rFonts w:ascii="Calibri" w:hAnsi="Calibri" w:cs="Calibri"/>
              </w:rPr>
              <w:t>U</w:t>
            </w:r>
            <w:r w:rsidR="00145691">
              <w:rPr>
                <w:rFonts w:ascii="Calibri" w:hAnsi="Calibri" w:cs="Calibri"/>
              </w:rPr>
              <w:t xml:space="preserve">   </w:t>
            </w:r>
            <w:r w:rsidRPr="00760449">
              <w:rPr>
                <w:rFonts w:ascii="Calibri" w:hAnsi="Calibri" w:cs="Calibri"/>
              </w:rPr>
              <w:t>luslararasılaşma politikası ile uyumludur. Yönetim ve organizasyonel yapının işleyişi ve etkinliği irdelenmektedir.</w:t>
            </w:r>
          </w:p>
          <w:p w14:paraId="51A5FD19" w14:textId="77777777" w:rsidR="00C34E89" w:rsidRPr="00760449" w:rsidRDefault="00C34E89" w:rsidP="00C85C7B">
            <w:pPr>
              <w:spacing w:line="276" w:lineRule="auto"/>
              <w:rPr>
                <w:rFonts w:ascii="Calibri" w:hAnsi="Calibri" w:cs="Calibri"/>
                <w:sz w:val="24"/>
                <w:szCs w:val="24"/>
              </w:rPr>
            </w:pPr>
          </w:p>
        </w:tc>
        <w:tc>
          <w:tcPr>
            <w:tcW w:w="2176" w:type="dxa"/>
            <w:shd w:val="clear" w:color="auto" w:fill="FDDFE8"/>
          </w:tcPr>
          <w:p w14:paraId="67EB8644" w14:textId="3B24D30F" w:rsidR="00C34E89" w:rsidRPr="00760449" w:rsidRDefault="006A5E11"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760449">
              <w:rPr>
                <w:rFonts w:ascii="Calibri" w:hAnsi="Calibri" w:cs="Calibri"/>
                <w:sz w:val="24"/>
                <w:szCs w:val="24"/>
              </w:rPr>
              <w:t>uluslararasılaşma süreçlerine ilişkin yönetsel ve organizasyonel yapılanması bulunmamaktadır.</w:t>
            </w:r>
          </w:p>
        </w:tc>
        <w:tc>
          <w:tcPr>
            <w:tcW w:w="1935" w:type="dxa"/>
            <w:shd w:val="clear" w:color="auto" w:fill="FECEDD"/>
          </w:tcPr>
          <w:p w14:paraId="518AC4E8" w14:textId="52EED5D3" w:rsidR="00C34E89" w:rsidRPr="00760449" w:rsidRDefault="006A5E11" w:rsidP="00C85C7B">
            <w:pPr>
              <w:spacing w:line="276" w:lineRule="auto"/>
              <w:rPr>
                <w:rFonts w:ascii="Calibri" w:hAnsi="Calibri" w:cs="Calibri"/>
                <w:sz w:val="24"/>
                <w:szCs w:val="24"/>
              </w:rPr>
            </w:pPr>
            <w:r>
              <w:rPr>
                <w:rFonts w:ascii="Calibri" w:hAnsi="Calibri" w:cs="Calibri"/>
                <w:sz w:val="24"/>
                <w:szCs w:val="24"/>
              </w:rPr>
              <w:t xml:space="preserve">Birimin </w:t>
            </w:r>
            <w:r w:rsidR="00C34E89" w:rsidRPr="00760449">
              <w:rPr>
                <w:rFonts w:ascii="Calibri" w:hAnsi="Calibri" w:cs="Calibri"/>
                <w:sz w:val="24"/>
                <w:szCs w:val="24"/>
              </w:rPr>
              <w:t xml:space="preserve">uluslararasılaşma süreçlerinin yönetim ve organizasyonel yapısına ilişkin planlamalar bulunmaktadır.  </w:t>
            </w:r>
          </w:p>
        </w:tc>
        <w:tc>
          <w:tcPr>
            <w:tcW w:w="1995" w:type="dxa"/>
            <w:shd w:val="clear" w:color="auto" w:fill="E59BB2"/>
          </w:tcPr>
          <w:p w14:paraId="53B0C8D4" w14:textId="6AC1087E"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Birimde</w:t>
            </w:r>
            <w:r w:rsidR="00C34E89" w:rsidRPr="00760449">
              <w:rPr>
                <w:rFonts w:ascii="Calibri" w:hAnsi="Calibri" w:cs="Calibri"/>
                <w:sz w:val="24"/>
                <w:szCs w:val="24"/>
              </w:rPr>
              <w:t xml:space="preserve"> uluslararasılaşma süreçlerinin yönetimine ilişkin organizasyonel yapılanma tamamlanmış olup; şeffaf, kapsayıcı ve katılımcı biçimde işlemektedir.</w:t>
            </w:r>
          </w:p>
        </w:tc>
        <w:tc>
          <w:tcPr>
            <w:tcW w:w="1950" w:type="dxa"/>
            <w:shd w:val="clear" w:color="auto" w:fill="DE829E"/>
          </w:tcPr>
          <w:p w14:paraId="401550F8"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 xml:space="preserve">Uluslararasılaşma süreçlerinin yönetsel ve organizasyonel yapılanması izlenmekte ve iyileştirilmektedir.  </w:t>
            </w:r>
          </w:p>
          <w:p w14:paraId="0CD01FC6" w14:textId="77777777" w:rsidR="00C34E89" w:rsidRPr="00760449" w:rsidRDefault="00C34E89" w:rsidP="00C85C7B">
            <w:pPr>
              <w:spacing w:line="276" w:lineRule="auto"/>
              <w:rPr>
                <w:rFonts w:ascii="Calibri" w:hAnsi="Calibri" w:cs="Calibri"/>
                <w:sz w:val="24"/>
                <w:szCs w:val="24"/>
              </w:rPr>
            </w:pPr>
          </w:p>
        </w:tc>
        <w:tc>
          <w:tcPr>
            <w:tcW w:w="1943" w:type="dxa"/>
            <w:shd w:val="clear" w:color="auto" w:fill="D87292"/>
          </w:tcPr>
          <w:p w14:paraId="275FB510"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11019562" w14:textId="77777777" w:rsidTr="00A13690">
        <w:trPr>
          <w:trHeight w:val="2106"/>
        </w:trPr>
        <w:tc>
          <w:tcPr>
            <w:tcW w:w="5911" w:type="dxa"/>
            <w:vMerge/>
            <w:shd w:val="clear" w:color="auto" w:fill="FFFFFF" w:themeFill="background1"/>
          </w:tcPr>
          <w:p w14:paraId="50E6D74E" w14:textId="77777777" w:rsidR="00C34E89" w:rsidRPr="00760449" w:rsidRDefault="00C34E89" w:rsidP="00C85C7B">
            <w:pPr>
              <w:spacing w:line="276" w:lineRule="auto"/>
              <w:rPr>
                <w:rFonts w:ascii="Calibri" w:hAnsi="Calibri" w:cs="Calibri"/>
                <w:sz w:val="24"/>
                <w:szCs w:val="24"/>
              </w:rPr>
            </w:pPr>
          </w:p>
        </w:tc>
        <w:tc>
          <w:tcPr>
            <w:tcW w:w="10002" w:type="dxa"/>
            <w:gridSpan w:val="5"/>
            <w:shd w:val="clear" w:color="auto" w:fill="E5AEC0"/>
          </w:tcPr>
          <w:p w14:paraId="42DEAA1F"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7331387B" w14:textId="77777777" w:rsidR="00C34E89" w:rsidRPr="00760449" w:rsidRDefault="00C34E89" w:rsidP="00C85C7B">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14:paraId="4250C2FD"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süreçlerinin yönetimi ve organizasyonel yapısı</w:t>
            </w:r>
          </w:p>
          <w:p w14:paraId="2F554AF0"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Yönetim ve organizasyonel yapıya ilişkin izleme ve iyileştirme kanıtları</w:t>
            </w:r>
          </w:p>
          <w:p w14:paraId="7628A9A8" w14:textId="7BA5DFC0"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 xml:space="preserve">Standart uygulamalar ve mevzuatın yanı sıra; </w:t>
            </w:r>
            <w:r w:rsidR="006A5E11">
              <w:rPr>
                <w:rFonts w:ascii="Calibri" w:hAnsi="Calibri" w:cs="Calibri"/>
                <w:b w:val="0"/>
                <w:bCs w:val="0"/>
                <w:iCs/>
                <w:color w:val="000000" w:themeColor="text1"/>
              </w:rPr>
              <w:t>birimin</w:t>
            </w:r>
            <w:r w:rsidRPr="00760449">
              <w:rPr>
                <w:rFonts w:ascii="Calibri" w:hAnsi="Calibri" w:cs="Calibri"/>
                <w:b w:val="0"/>
                <w:bCs w:val="0"/>
                <w:iCs/>
                <w:color w:val="000000" w:themeColor="text1"/>
              </w:rPr>
              <w:t xml:space="preserve"> ihtiyaçları doğrultusunda geliştirdiği özgün yaklaşım ve uygulamalarına ilişkin kanıtlar</w:t>
            </w:r>
          </w:p>
        </w:tc>
      </w:tr>
    </w:tbl>
    <w:p w14:paraId="04CC941E"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002"/>
        <w:gridCol w:w="2071"/>
        <w:gridCol w:w="1948"/>
        <w:gridCol w:w="2005"/>
        <w:gridCol w:w="2039"/>
        <w:gridCol w:w="1949"/>
      </w:tblGrid>
      <w:tr w:rsidR="00C34E89" w:rsidRPr="00AC3FAA" w14:paraId="35B3892E" w14:textId="77777777" w:rsidTr="00A13690">
        <w:trPr>
          <w:trHeight w:hRule="exact" w:val="434"/>
        </w:trPr>
        <w:tc>
          <w:tcPr>
            <w:tcW w:w="16014" w:type="dxa"/>
            <w:gridSpan w:val="6"/>
            <w:shd w:val="clear" w:color="auto" w:fill="D5A2B2"/>
          </w:tcPr>
          <w:p w14:paraId="375AE943" w14:textId="77777777" w:rsidR="00C34E89" w:rsidRPr="00AD5FE2" w:rsidRDefault="00C34E89" w:rsidP="00C85C7B">
            <w:pPr>
              <w:spacing w:line="276" w:lineRule="auto"/>
              <w:jc w:val="right"/>
              <w:rPr>
                <w:rFonts w:ascii="Calibri" w:hAnsi="Calibri" w:cs="Calibri"/>
                <w:b/>
                <w:bCs/>
                <w:sz w:val="28"/>
                <w:szCs w:val="28"/>
              </w:rPr>
            </w:pPr>
            <w:r w:rsidRPr="00AD5FE2">
              <w:rPr>
                <w:rFonts w:ascii="Calibri" w:hAnsi="Calibri" w:cs="Calibri"/>
                <w:b/>
                <w:bCs/>
                <w:sz w:val="28"/>
                <w:szCs w:val="28"/>
              </w:rPr>
              <w:lastRenderedPageBreak/>
              <w:br w:type="page"/>
            </w:r>
            <w:r w:rsidRPr="00486DC2">
              <w:rPr>
                <w:rFonts w:ascii="Calibri" w:hAnsi="Calibri" w:cs="Calibri"/>
                <w:b/>
                <w:bCs/>
                <w:color w:val="7B0B4E"/>
                <w:sz w:val="28"/>
                <w:szCs w:val="28"/>
              </w:rPr>
              <w:t>KALİTE GÜVENCESİ SİSTEMİ</w:t>
            </w:r>
          </w:p>
        </w:tc>
      </w:tr>
      <w:tr w:rsidR="00C34E89" w:rsidRPr="00AC3FAA" w14:paraId="72B0DA5A" w14:textId="77777777" w:rsidTr="00486DC2">
        <w:trPr>
          <w:trHeight w:val="227"/>
        </w:trPr>
        <w:tc>
          <w:tcPr>
            <w:tcW w:w="6002" w:type="dxa"/>
            <w:shd w:val="clear" w:color="auto" w:fill="D5A2B2"/>
            <w:vAlign w:val="center"/>
          </w:tcPr>
          <w:p w14:paraId="43A27B62" w14:textId="1BE6875B" w:rsidR="00C34E89" w:rsidRPr="00760449" w:rsidRDefault="00C34E89" w:rsidP="00C85C7B">
            <w:pPr>
              <w:tabs>
                <w:tab w:val="center" w:pos="2792"/>
              </w:tabs>
              <w:spacing w:line="276" w:lineRule="auto"/>
              <w:rPr>
                <w:rFonts w:ascii="Calibri" w:hAnsi="Calibri" w:cs="Calibri"/>
                <w:b/>
                <w:bCs/>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 xml:space="preserve"> Uluslararasılaşma</w:t>
            </w:r>
          </w:p>
          <w:p w14:paraId="4B6437FE" w14:textId="77777777" w:rsidR="00C34E89" w:rsidRPr="00760449" w:rsidRDefault="00C34E89" w:rsidP="00C85C7B">
            <w:pPr>
              <w:spacing w:line="276" w:lineRule="auto"/>
              <w:rPr>
                <w:rFonts w:ascii="Calibri" w:hAnsi="Calibri" w:cs="Calibri"/>
                <w:sz w:val="24"/>
                <w:szCs w:val="24"/>
              </w:rPr>
            </w:pPr>
          </w:p>
        </w:tc>
        <w:tc>
          <w:tcPr>
            <w:tcW w:w="2071" w:type="dxa"/>
            <w:shd w:val="clear" w:color="auto" w:fill="D5A2B2"/>
            <w:vAlign w:val="bottom"/>
          </w:tcPr>
          <w:p w14:paraId="5EC4D97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p>
        </w:tc>
        <w:tc>
          <w:tcPr>
            <w:tcW w:w="1948" w:type="dxa"/>
            <w:shd w:val="clear" w:color="auto" w:fill="D5A2B2"/>
            <w:vAlign w:val="bottom"/>
          </w:tcPr>
          <w:p w14:paraId="40D8CF41"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5" w:type="dxa"/>
            <w:shd w:val="clear" w:color="auto" w:fill="D5A2B2"/>
            <w:vAlign w:val="bottom"/>
          </w:tcPr>
          <w:p w14:paraId="5893BC97"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2039" w:type="dxa"/>
            <w:shd w:val="clear" w:color="auto" w:fill="D5A2B2"/>
            <w:vAlign w:val="bottom"/>
          </w:tcPr>
          <w:p w14:paraId="36B6CDBD"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9" w:type="dxa"/>
            <w:shd w:val="clear" w:color="auto" w:fill="D5A2B2"/>
            <w:vAlign w:val="bottom"/>
          </w:tcPr>
          <w:p w14:paraId="1DFFA02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3395B1FF" w14:textId="77777777" w:rsidTr="00E10CA8">
        <w:trPr>
          <w:trHeight w:val="1559"/>
        </w:trPr>
        <w:tc>
          <w:tcPr>
            <w:tcW w:w="6002" w:type="dxa"/>
            <w:vMerge w:val="restart"/>
            <w:shd w:val="clear" w:color="auto" w:fill="FFFFFF" w:themeFill="background1"/>
          </w:tcPr>
          <w:p w14:paraId="05B5A024" w14:textId="77777777" w:rsidR="00C34E89" w:rsidRPr="00760449" w:rsidRDefault="00C34E89" w:rsidP="00C85C7B">
            <w:pPr>
              <w:spacing w:line="276" w:lineRule="auto"/>
              <w:rPr>
                <w:rFonts w:ascii="Calibri" w:hAnsi="Calibri" w:cs="Calibri"/>
                <w:sz w:val="24"/>
                <w:szCs w:val="24"/>
              </w:rPr>
            </w:pPr>
          </w:p>
          <w:p w14:paraId="23CD38DB" w14:textId="77777777" w:rsidR="00C34E89" w:rsidRPr="00760449" w:rsidRDefault="00C34E89" w:rsidP="00C85C7B">
            <w:pPr>
              <w:spacing w:line="276" w:lineRule="auto"/>
              <w:rPr>
                <w:rFonts w:ascii="Calibri" w:hAnsi="Calibri" w:cs="Calibri"/>
                <w:color w:val="000000" w:themeColor="text1"/>
                <w:sz w:val="24"/>
                <w:szCs w:val="24"/>
              </w:rPr>
            </w:pPr>
          </w:p>
          <w:p w14:paraId="25C271EE" w14:textId="7134E941" w:rsidR="00C34E89" w:rsidRPr="00760449" w:rsidRDefault="00C34E89" w:rsidP="00C85C7B">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A.4.3. Uluslararasılaşma kaynakları</w:t>
            </w:r>
          </w:p>
          <w:p w14:paraId="083C5529" w14:textId="77777777" w:rsidR="004624E1" w:rsidRPr="00760449" w:rsidRDefault="004624E1" w:rsidP="00AD5FE2">
            <w:pPr>
              <w:spacing w:line="276" w:lineRule="auto"/>
              <w:jc w:val="both"/>
              <w:rPr>
                <w:rFonts w:ascii="Calibri" w:hAnsi="Calibri" w:cs="Calibri"/>
                <w:color w:val="000000" w:themeColor="text1"/>
                <w:sz w:val="24"/>
                <w:szCs w:val="24"/>
              </w:rPr>
            </w:pPr>
          </w:p>
          <w:p w14:paraId="2F998730" w14:textId="30A36A93" w:rsidR="00C34E89" w:rsidRPr="00760449" w:rsidRDefault="00C34E89" w:rsidP="00AD5FE2">
            <w:pPr>
              <w:spacing w:line="276" w:lineRule="auto"/>
              <w:jc w:val="both"/>
              <w:rPr>
                <w:rFonts w:ascii="Calibri" w:hAnsi="Calibri" w:cs="Calibri"/>
                <w:color w:val="000000" w:themeColor="text1"/>
                <w:sz w:val="24"/>
                <w:szCs w:val="24"/>
              </w:rPr>
            </w:pPr>
            <w:r w:rsidRPr="00760449">
              <w:rPr>
                <w:rFonts w:ascii="Calibri" w:hAnsi="Calibri" w:cs="Calibri"/>
                <w:color w:val="000000" w:themeColor="text1"/>
                <w:sz w:val="24"/>
                <w:szCs w:val="24"/>
              </w:rPr>
              <w:t xml:space="preserve">Uluslararasılaşmaya ayrılan kaynaklar (mali, fiziksel, insan gücü) belirlenmiş, paylaşılmış, kurumsallaşmıştır, bu kaynaklar nicelik ve nitelik bağlamında izlenmekte ve değerlendirilmektedir. </w:t>
            </w:r>
          </w:p>
          <w:p w14:paraId="2FE3FA1B" w14:textId="77777777" w:rsidR="00C34E89" w:rsidRPr="00760449" w:rsidRDefault="00C34E89" w:rsidP="00C85C7B">
            <w:pPr>
              <w:spacing w:line="276" w:lineRule="auto"/>
              <w:rPr>
                <w:rFonts w:ascii="Calibri" w:hAnsi="Calibri" w:cs="Calibri"/>
                <w:color w:val="000000" w:themeColor="text1"/>
                <w:sz w:val="24"/>
                <w:szCs w:val="24"/>
              </w:rPr>
            </w:pPr>
          </w:p>
          <w:p w14:paraId="57FEA417" w14:textId="77777777" w:rsidR="00C34E89" w:rsidRPr="00760449" w:rsidRDefault="00C34E89" w:rsidP="00C85C7B">
            <w:pPr>
              <w:spacing w:line="276" w:lineRule="auto"/>
              <w:rPr>
                <w:rFonts w:ascii="Calibri" w:hAnsi="Calibri" w:cs="Calibri"/>
                <w:color w:val="000000" w:themeColor="text1"/>
                <w:sz w:val="24"/>
                <w:szCs w:val="24"/>
              </w:rPr>
            </w:pPr>
          </w:p>
          <w:p w14:paraId="5EE9EEBB" w14:textId="77777777" w:rsidR="00C34E89" w:rsidRPr="00760449" w:rsidRDefault="00C34E89" w:rsidP="00C85C7B">
            <w:pPr>
              <w:spacing w:line="276" w:lineRule="auto"/>
              <w:rPr>
                <w:rFonts w:ascii="Calibri" w:hAnsi="Calibri" w:cs="Calibri"/>
                <w:color w:val="000000" w:themeColor="text1"/>
                <w:sz w:val="24"/>
                <w:szCs w:val="24"/>
              </w:rPr>
            </w:pPr>
          </w:p>
          <w:p w14:paraId="4F7856BF" w14:textId="77777777" w:rsidR="00C34E89" w:rsidRPr="00760449" w:rsidRDefault="00C34E89" w:rsidP="00C85C7B">
            <w:pPr>
              <w:spacing w:line="276" w:lineRule="auto"/>
              <w:rPr>
                <w:rFonts w:ascii="Calibri" w:hAnsi="Calibri" w:cs="Calibri"/>
                <w:color w:val="000000" w:themeColor="text1"/>
                <w:sz w:val="24"/>
                <w:szCs w:val="24"/>
              </w:rPr>
            </w:pPr>
          </w:p>
          <w:p w14:paraId="56A4BCEB" w14:textId="77777777" w:rsidR="00C34E89" w:rsidRPr="00760449" w:rsidRDefault="00C34E89" w:rsidP="00C85C7B">
            <w:pPr>
              <w:spacing w:line="276" w:lineRule="auto"/>
              <w:rPr>
                <w:rFonts w:ascii="Calibri" w:hAnsi="Calibri" w:cs="Calibri"/>
                <w:color w:val="000000" w:themeColor="text1"/>
                <w:sz w:val="24"/>
                <w:szCs w:val="24"/>
              </w:rPr>
            </w:pPr>
          </w:p>
          <w:p w14:paraId="08F073EB" w14:textId="77777777" w:rsidR="00C34E89" w:rsidRPr="00760449" w:rsidRDefault="00C34E89" w:rsidP="00C85C7B">
            <w:pPr>
              <w:spacing w:line="276" w:lineRule="auto"/>
              <w:rPr>
                <w:rFonts w:ascii="Calibri" w:hAnsi="Calibri" w:cs="Calibri"/>
                <w:color w:val="000000" w:themeColor="text1"/>
                <w:sz w:val="24"/>
                <w:szCs w:val="24"/>
              </w:rPr>
            </w:pPr>
          </w:p>
          <w:p w14:paraId="0B9BAB1B" w14:textId="77777777" w:rsidR="00C34E89" w:rsidRPr="00760449" w:rsidRDefault="00C34E89" w:rsidP="00C85C7B">
            <w:pPr>
              <w:spacing w:line="276" w:lineRule="auto"/>
              <w:rPr>
                <w:rFonts w:ascii="Calibri" w:hAnsi="Calibri" w:cs="Calibri"/>
                <w:color w:val="000000" w:themeColor="text1"/>
                <w:sz w:val="24"/>
                <w:szCs w:val="24"/>
              </w:rPr>
            </w:pPr>
          </w:p>
          <w:p w14:paraId="6DFFEF24" w14:textId="77777777" w:rsidR="00C34E89" w:rsidRPr="00760449" w:rsidRDefault="00C34E89" w:rsidP="00C85C7B">
            <w:pPr>
              <w:spacing w:line="276" w:lineRule="auto"/>
              <w:rPr>
                <w:rFonts w:ascii="Calibri" w:hAnsi="Calibri" w:cs="Calibri"/>
                <w:color w:val="000000" w:themeColor="text1"/>
                <w:sz w:val="24"/>
                <w:szCs w:val="24"/>
              </w:rPr>
            </w:pPr>
          </w:p>
          <w:p w14:paraId="0E862B19" w14:textId="77777777" w:rsidR="00C34E89" w:rsidRPr="00760449" w:rsidRDefault="00C34E89" w:rsidP="00C85C7B">
            <w:pPr>
              <w:spacing w:line="276" w:lineRule="auto"/>
              <w:rPr>
                <w:rFonts w:ascii="Calibri" w:hAnsi="Calibri" w:cs="Calibri"/>
                <w:color w:val="000000" w:themeColor="text1"/>
                <w:sz w:val="24"/>
                <w:szCs w:val="24"/>
              </w:rPr>
            </w:pPr>
          </w:p>
          <w:p w14:paraId="4C300AAA" w14:textId="77777777" w:rsidR="00C34E89" w:rsidRPr="00760449" w:rsidRDefault="00C34E89" w:rsidP="00C85C7B">
            <w:pPr>
              <w:spacing w:line="276" w:lineRule="auto"/>
              <w:rPr>
                <w:rFonts w:ascii="Calibri" w:hAnsi="Calibri" w:cs="Calibri"/>
                <w:color w:val="000000" w:themeColor="text1"/>
                <w:sz w:val="24"/>
                <w:szCs w:val="24"/>
              </w:rPr>
            </w:pPr>
          </w:p>
          <w:p w14:paraId="6A15F884" w14:textId="77777777" w:rsidR="00C34E89" w:rsidRPr="00760449" w:rsidRDefault="00C34E89" w:rsidP="00C85C7B">
            <w:pPr>
              <w:spacing w:line="276" w:lineRule="auto"/>
              <w:rPr>
                <w:rFonts w:ascii="Calibri" w:hAnsi="Calibri" w:cs="Calibri"/>
                <w:color w:val="000000" w:themeColor="text1"/>
                <w:sz w:val="24"/>
                <w:szCs w:val="24"/>
              </w:rPr>
            </w:pPr>
          </w:p>
          <w:p w14:paraId="67EBDB35" w14:textId="77777777" w:rsidR="00C34E89" w:rsidRPr="00760449" w:rsidRDefault="00C34E89" w:rsidP="00C85C7B">
            <w:pPr>
              <w:spacing w:line="276" w:lineRule="auto"/>
              <w:rPr>
                <w:rFonts w:ascii="Calibri" w:hAnsi="Calibri" w:cs="Calibri"/>
                <w:sz w:val="24"/>
                <w:szCs w:val="24"/>
              </w:rPr>
            </w:pPr>
          </w:p>
          <w:p w14:paraId="5E4578BD" w14:textId="77777777" w:rsidR="00C34E89" w:rsidRPr="00760449" w:rsidRDefault="00C34E89" w:rsidP="00C85C7B">
            <w:pPr>
              <w:spacing w:line="276" w:lineRule="auto"/>
              <w:rPr>
                <w:rFonts w:ascii="Calibri" w:hAnsi="Calibri" w:cs="Calibri"/>
                <w:sz w:val="24"/>
                <w:szCs w:val="24"/>
              </w:rPr>
            </w:pPr>
          </w:p>
          <w:p w14:paraId="2A35C77F" w14:textId="77777777" w:rsidR="00C34E89" w:rsidRPr="00760449" w:rsidRDefault="00C34E89" w:rsidP="00C85C7B">
            <w:pPr>
              <w:spacing w:line="276" w:lineRule="auto"/>
              <w:rPr>
                <w:rFonts w:ascii="Calibri" w:hAnsi="Calibri" w:cs="Calibri"/>
                <w:sz w:val="24"/>
                <w:szCs w:val="24"/>
              </w:rPr>
            </w:pPr>
          </w:p>
          <w:p w14:paraId="6C332EFF" w14:textId="77777777" w:rsidR="00C34E89" w:rsidRPr="00760449" w:rsidRDefault="00C34E89" w:rsidP="00C85C7B">
            <w:pPr>
              <w:spacing w:line="276" w:lineRule="auto"/>
              <w:rPr>
                <w:rFonts w:ascii="Calibri" w:hAnsi="Calibri" w:cs="Calibri"/>
                <w:sz w:val="24"/>
                <w:szCs w:val="24"/>
              </w:rPr>
            </w:pPr>
          </w:p>
        </w:tc>
        <w:tc>
          <w:tcPr>
            <w:tcW w:w="2071" w:type="dxa"/>
            <w:shd w:val="clear" w:color="auto" w:fill="FDDFE8"/>
          </w:tcPr>
          <w:p w14:paraId="029EE101" w14:textId="505AA659"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Birimin</w:t>
            </w:r>
            <w:r w:rsidR="00C34E89" w:rsidRPr="00760449">
              <w:rPr>
                <w:rFonts w:ascii="Calibri" w:hAnsi="Calibri" w:cs="Calibri"/>
                <w:sz w:val="24"/>
                <w:szCs w:val="24"/>
              </w:rPr>
              <w:t xml:space="preserve"> uluslararasılaşma faaliyetlerini sürdürebilmesi için yeterli kaynak bulunmamaktadır</w:t>
            </w:r>
            <w:r w:rsidR="00481A0A" w:rsidRPr="00760449">
              <w:rPr>
                <w:rFonts w:ascii="Calibri" w:hAnsi="Calibri" w:cs="Calibri"/>
                <w:sz w:val="24"/>
                <w:szCs w:val="24"/>
              </w:rPr>
              <w:t>.</w:t>
            </w:r>
            <w:r w:rsidR="00C34E89" w:rsidRPr="00760449">
              <w:rPr>
                <w:rFonts w:ascii="Calibri" w:hAnsi="Calibri" w:cs="Calibri"/>
                <w:sz w:val="24"/>
                <w:szCs w:val="24"/>
              </w:rPr>
              <w:t xml:space="preserve"> </w:t>
            </w:r>
          </w:p>
        </w:tc>
        <w:tc>
          <w:tcPr>
            <w:tcW w:w="1948" w:type="dxa"/>
            <w:shd w:val="clear" w:color="auto" w:fill="FECEDD"/>
          </w:tcPr>
          <w:p w14:paraId="242A9A4A" w14:textId="6DC193C4"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Birimin</w:t>
            </w:r>
            <w:r w:rsidRPr="00760449">
              <w:rPr>
                <w:rFonts w:ascii="Calibri" w:hAnsi="Calibri" w:cs="Calibri"/>
                <w:sz w:val="24"/>
                <w:szCs w:val="24"/>
              </w:rPr>
              <w:t xml:space="preserve"> </w:t>
            </w:r>
            <w:r w:rsidR="00C34E89" w:rsidRPr="00760449">
              <w:rPr>
                <w:rFonts w:ascii="Calibri" w:hAnsi="Calibri" w:cs="Calibri"/>
                <w:sz w:val="24"/>
                <w:szCs w:val="24"/>
              </w:rPr>
              <w:t>uluslararasılaşma faaliyetlerini sürdürebilmek için uygun nitelik ve nicelikte fiziki, teknik ve mali kaynakların oluşturulmasına yönelik planları bulunmaktadır</w:t>
            </w:r>
            <w:r w:rsidR="00481A0A" w:rsidRPr="00760449">
              <w:rPr>
                <w:rFonts w:ascii="Calibri" w:hAnsi="Calibri" w:cs="Calibri"/>
                <w:sz w:val="24"/>
                <w:szCs w:val="24"/>
              </w:rPr>
              <w:t>.</w:t>
            </w:r>
          </w:p>
        </w:tc>
        <w:tc>
          <w:tcPr>
            <w:tcW w:w="2005" w:type="dxa"/>
            <w:shd w:val="clear" w:color="auto" w:fill="E59BB2"/>
          </w:tcPr>
          <w:p w14:paraId="116DC1D5" w14:textId="61CC6AEA" w:rsidR="00C34E89" w:rsidRPr="00760449" w:rsidRDefault="006A5E11" w:rsidP="00C85C7B">
            <w:pPr>
              <w:spacing w:line="276" w:lineRule="auto"/>
              <w:rPr>
                <w:rFonts w:ascii="Calibri" w:hAnsi="Calibri" w:cs="Calibri"/>
                <w:sz w:val="24"/>
                <w:szCs w:val="24"/>
              </w:rPr>
            </w:pPr>
            <w:r>
              <w:rPr>
                <w:rFonts w:ascii="Calibri" w:hAnsi="Calibri" w:cs="Calibri"/>
                <w:sz w:val="24"/>
                <w:szCs w:val="24"/>
              </w:rPr>
              <w:t>Birimin</w:t>
            </w:r>
            <w:r w:rsidRPr="00760449">
              <w:rPr>
                <w:rFonts w:ascii="Calibri" w:hAnsi="Calibri" w:cs="Calibri"/>
                <w:sz w:val="24"/>
                <w:szCs w:val="24"/>
              </w:rPr>
              <w:t xml:space="preserve"> </w:t>
            </w:r>
            <w:r w:rsidR="00C34E89" w:rsidRPr="00760449">
              <w:rPr>
                <w:rFonts w:ascii="Calibri" w:hAnsi="Calibri" w:cs="Calibri"/>
                <w:sz w:val="24"/>
                <w:szCs w:val="24"/>
              </w:rPr>
              <w:t xml:space="preserve"> uluslararaslaşma kaynakları </w:t>
            </w:r>
            <w:r>
              <w:rPr>
                <w:rFonts w:ascii="Calibri" w:hAnsi="Calibri" w:cs="Calibri"/>
                <w:sz w:val="24"/>
                <w:szCs w:val="24"/>
              </w:rPr>
              <w:t xml:space="preserve">alt </w:t>
            </w:r>
            <w:r w:rsidR="00C34E89" w:rsidRPr="00760449">
              <w:rPr>
                <w:rFonts w:ascii="Calibri" w:hAnsi="Calibri" w:cs="Calibri"/>
                <w:sz w:val="24"/>
                <w:szCs w:val="24"/>
              </w:rPr>
              <w:t>birimler arası denge gözetilerek yönetilmektedir.</w:t>
            </w:r>
          </w:p>
        </w:tc>
        <w:tc>
          <w:tcPr>
            <w:tcW w:w="2039" w:type="dxa"/>
            <w:shd w:val="clear" w:color="auto" w:fill="DE829E"/>
          </w:tcPr>
          <w:p w14:paraId="3AB1D4A8" w14:textId="7E9C3146" w:rsidR="00C34E89" w:rsidRPr="00760449" w:rsidRDefault="006A5E11" w:rsidP="00C85C7B">
            <w:pPr>
              <w:spacing w:line="276" w:lineRule="auto"/>
              <w:rPr>
                <w:rFonts w:ascii="Calibri" w:hAnsi="Calibri" w:cs="Calibri"/>
                <w:sz w:val="24"/>
                <w:szCs w:val="24"/>
              </w:rPr>
            </w:pPr>
            <w:r>
              <w:rPr>
                <w:rFonts w:ascii="Calibri" w:hAnsi="Calibri" w:cs="Calibri"/>
                <w:sz w:val="24"/>
                <w:szCs w:val="24"/>
              </w:rPr>
              <w:t xml:space="preserve">Birimde </w:t>
            </w:r>
            <w:r w:rsidR="00C34E89" w:rsidRPr="00760449">
              <w:rPr>
                <w:rFonts w:ascii="Calibri" w:hAnsi="Calibri" w:cs="Calibri"/>
                <w:sz w:val="24"/>
                <w:szCs w:val="24"/>
              </w:rPr>
              <w:t xml:space="preserve">uluslararasılaşma kaynaklarının dağılımı izlenmekte ve iyileştirilmektedir.  </w:t>
            </w:r>
          </w:p>
          <w:p w14:paraId="5338076C" w14:textId="77777777" w:rsidR="00C34E89" w:rsidRPr="00760449" w:rsidRDefault="00C34E89" w:rsidP="00C85C7B">
            <w:pPr>
              <w:spacing w:line="276" w:lineRule="auto"/>
              <w:rPr>
                <w:rFonts w:ascii="Calibri" w:hAnsi="Calibri" w:cs="Calibri"/>
                <w:sz w:val="24"/>
                <w:szCs w:val="24"/>
              </w:rPr>
            </w:pPr>
          </w:p>
        </w:tc>
        <w:tc>
          <w:tcPr>
            <w:tcW w:w="1949" w:type="dxa"/>
            <w:shd w:val="clear" w:color="auto" w:fill="D87292"/>
          </w:tcPr>
          <w:p w14:paraId="2781A4A2"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6B464DB1" w14:textId="77777777" w:rsidTr="00486DC2">
        <w:trPr>
          <w:trHeight w:val="3544"/>
        </w:trPr>
        <w:tc>
          <w:tcPr>
            <w:tcW w:w="6002" w:type="dxa"/>
            <w:vMerge/>
            <w:shd w:val="clear" w:color="auto" w:fill="FFFFFF" w:themeFill="background1"/>
          </w:tcPr>
          <w:p w14:paraId="10DA40A2" w14:textId="77777777" w:rsidR="00C34E89" w:rsidRPr="00760449" w:rsidRDefault="00C34E89" w:rsidP="00C85C7B">
            <w:pPr>
              <w:spacing w:line="276" w:lineRule="auto"/>
              <w:rPr>
                <w:rFonts w:ascii="Calibri" w:hAnsi="Calibri" w:cs="Calibri"/>
                <w:sz w:val="24"/>
                <w:szCs w:val="24"/>
              </w:rPr>
            </w:pPr>
          </w:p>
        </w:tc>
        <w:tc>
          <w:tcPr>
            <w:tcW w:w="10012" w:type="dxa"/>
            <w:gridSpan w:val="5"/>
            <w:shd w:val="clear" w:color="auto" w:fill="E5AEC0"/>
          </w:tcPr>
          <w:p w14:paraId="1FEE34C9"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106BC3C3" w14:textId="77777777" w:rsidR="00C34E89" w:rsidRPr="00760449" w:rsidRDefault="00C34E89" w:rsidP="00C85C7B">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14:paraId="1141C0EC"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2292D03D"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kaynakların dağılımının izlenmesi ve iyileştirilmesine ilişkin kanıtlar</w:t>
            </w:r>
          </w:p>
          <w:p w14:paraId="754B77F8" w14:textId="16ABEF5B"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 xml:space="preserve">Standart uygulamalar ve mevzuatın yanı sıra; </w:t>
            </w:r>
            <w:r w:rsidR="002150A6">
              <w:rPr>
                <w:rFonts w:ascii="Calibri" w:hAnsi="Calibri" w:cs="Calibri"/>
                <w:b w:val="0"/>
                <w:bCs w:val="0"/>
                <w:iCs/>
                <w:color w:val="000000" w:themeColor="text1"/>
              </w:rPr>
              <w:t>birimin</w:t>
            </w:r>
            <w:r w:rsidRPr="00760449">
              <w:rPr>
                <w:rFonts w:ascii="Calibri" w:hAnsi="Calibri" w:cs="Calibri"/>
                <w:b w:val="0"/>
                <w:bCs w:val="0"/>
                <w:iCs/>
                <w:color w:val="000000" w:themeColor="text1"/>
              </w:rPr>
              <w:t xml:space="preserve"> ihtiyaçları doğrultusunda geliştirdiği özgün yaklaşım ve uygulamalarına ilişkin kanıtlar</w:t>
            </w:r>
          </w:p>
        </w:tc>
      </w:tr>
    </w:tbl>
    <w:p w14:paraId="031F6F06"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2"/>
        <w:gridCol w:w="1948"/>
        <w:gridCol w:w="2005"/>
        <w:gridCol w:w="2039"/>
        <w:gridCol w:w="1949"/>
      </w:tblGrid>
      <w:tr w:rsidR="00C34E89" w:rsidRPr="00AC3FAA" w14:paraId="6C70C615" w14:textId="77777777" w:rsidTr="00A13690">
        <w:trPr>
          <w:trHeight w:hRule="exact" w:val="434"/>
        </w:trPr>
        <w:tc>
          <w:tcPr>
            <w:tcW w:w="16014" w:type="dxa"/>
            <w:gridSpan w:val="6"/>
            <w:shd w:val="clear" w:color="auto" w:fill="D5A2B2"/>
          </w:tcPr>
          <w:p w14:paraId="67F2E60F" w14:textId="77777777" w:rsidR="00C34E89" w:rsidRPr="00AD5FE2" w:rsidRDefault="00C34E89" w:rsidP="00C85C7B">
            <w:pPr>
              <w:spacing w:line="276" w:lineRule="auto"/>
              <w:jc w:val="right"/>
              <w:rPr>
                <w:rFonts w:ascii="Calibri" w:hAnsi="Calibri" w:cs="Calibri"/>
                <w:b/>
                <w:bCs/>
              </w:rPr>
            </w:pPr>
            <w:r w:rsidRPr="00AD5FE2">
              <w:rPr>
                <w:rFonts w:ascii="Calibri" w:hAnsi="Calibri" w:cs="Calibri"/>
              </w:rPr>
              <w:lastRenderedPageBreak/>
              <w:br w:type="page"/>
            </w:r>
            <w:r w:rsidRPr="00486DC2">
              <w:rPr>
                <w:rFonts w:ascii="Calibri" w:hAnsi="Calibri" w:cs="Calibri"/>
                <w:b/>
                <w:bCs/>
                <w:color w:val="7B0B4E"/>
                <w:sz w:val="28"/>
                <w:szCs w:val="28"/>
              </w:rPr>
              <w:t>KALİTE GÜVENCESİ SİSTEMİ</w:t>
            </w:r>
          </w:p>
        </w:tc>
      </w:tr>
      <w:tr w:rsidR="00C34E89" w:rsidRPr="00AC3FAA" w14:paraId="7AF76700" w14:textId="77777777" w:rsidTr="00486DC2">
        <w:trPr>
          <w:trHeight w:val="227"/>
        </w:trPr>
        <w:tc>
          <w:tcPr>
            <w:tcW w:w="6091" w:type="dxa"/>
            <w:shd w:val="clear" w:color="auto" w:fill="D5A2B2"/>
            <w:vAlign w:val="center"/>
          </w:tcPr>
          <w:p w14:paraId="3D6C1568" w14:textId="32A82DD6" w:rsidR="00C34E89" w:rsidRPr="00760449" w:rsidRDefault="00C34E89" w:rsidP="00C85C7B">
            <w:pPr>
              <w:tabs>
                <w:tab w:val="center" w:pos="2792"/>
              </w:tabs>
              <w:spacing w:line="276" w:lineRule="auto"/>
              <w:rPr>
                <w:rFonts w:ascii="Calibri" w:hAnsi="Calibri" w:cs="Calibri"/>
                <w:b/>
                <w:bCs/>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 xml:space="preserve"> Uluslararasılaşma</w:t>
            </w:r>
          </w:p>
          <w:p w14:paraId="767E0155" w14:textId="77777777" w:rsidR="00C34E89" w:rsidRPr="00760449" w:rsidRDefault="00C34E89" w:rsidP="00C85C7B">
            <w:pPr>
              <w:spacing w:line="276" w:lineRule="auto"/>
              <w:rPr>
                <w:rFonts w:ascii="Calibri" w:hAnsi="Calibri" w:cs="Calibri"/>
                <w:sz w:val="24"/>
                <w:szCs w:val="24"/>
              </w:rPr>
            </w:pPr>
          </w:p>
        </w:tc>
        <w:tc>
          <w:tcPr>
            <w:tcW w:w="1982" w:type="dxa"/>
            <w:shd w:val="clear" w:color="auto" w:fill="D5A2B2"/>
            <w:vAlign w:val="bottom"/>
          </w:tcPr>
          <w:p w14:paraId="5B060FD1"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p>
        </w:tc>
        <w:tc>
          <w:tcPr>
            <w:tcW w:w="1948" w:type="dxa"/>
            <w:shd w:val="clear" w:color="auto" w:fill="D5A2B2"/>
            <w:vAlign w:val="bottom"/>
          </w:tcPr>
          <w:p w14:paraId="12999B2C"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5" w:type="dxa"/>
            <w:shd w:val="clear" w:color="auto" w:fill="D5A2B2"/>
            <w:vAlign w:val="bottom"/>
          </w:tcPr>
          <w:p w14:paraId="29E29D16"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2039" w:type="dxa"/>
            <w:shd w:val="clear" w:color="auto" w:fill="D5A2B2"/>
            <w:vAlign w:val="bottom"/>
          </w:tcPr>
          <w:p w14:paraId="75B10E02"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9" w:type="dxa"/>
            <w:shd w:val="clear" w:color="auto" w:fill="D5A2B2"/>
            <w:vAlign w:val="bottom"/>
          </w:tcPr>
          <w:p w14:paraId="24736BB3"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294279EB" w14:textId="77777777" w:rsidTr="00E10CA8">
        <w:trPr>
          <w:trHeight w:val="2551"/>
        </w:trPr>
        <w:tc>
          <w:tcPr>
            <w:tcW w:w="6091" w:type="dxa"/>
            <w:vMerge w:val="restart"/>
            <w:shd w:val="clear" w:color="auto" w:fill="FFFFFF" w:themeFill="background1"/>
          </w:tcPr>
          <w:p w14:paraId="003754F4" w14:textId="77777777" w:rsidR="00C34E89" w:rsidRPr="00760449" w:rsidRDefault="00C34E89" w:rsidP="00C85C7B">
            <w:pPr>
              <w:spacing w:line="276" w:lineRule="auto"/>
              <w:rPr>
                <w:rFonts w:ascii="Calibri" w:hAnsi="Calibri" w:cs="Calibri"/>
                <w:sz w:val="24"/>
                <w:szCs w:val="24"/>
              </w:rPr>
            </w:pPr>
          </w:p>
          <w:p w14:paraId="65C2C21F" w14:textId="77777777" w:rsidR="00C34E89" w:rsidRPr="00760449" w:rsidRDefault="00C34E89" w:rsidP="00C85C7B">
            <w:pPr>
              <w:spacing w:line="276" w:lineRule="auto"/>
              <w:rPr>
                <w:rFonts w:ascii="Calibri" w:hAnsi="Calibri" w:cs="Calibri"/>
                <w:color w:val="000000" w:themeColor="text1"/>
                <w:sz w:val="24"/>
                <w:szCs w:val="24"/>
              </w:rPr>
            </w:pPr>
          </w:p>
          <w:p w14:paraId="77E2C98F" w14:textId="6689929E" w:rsidR="00C34E89" w:rsidRPr="00760449" w:rsidRDefault="00C34E89" w:rsidP="00C85C7B">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A.4.4. Uluslararasılaşma performansı</w:t>
            </w:r>
          </w:p>
          <w:p w14:paraId="280F7B1C" w14:textId="77777777" w:rsidR="004624E1" w:rsidRPr="00760449" w:rsidRDefault="004624E1" w:rsidP="00AD5FE2">
            <w:pPr>
              <w:spacing w:line="276" w:lineRule="auto"/>
              <w:jc w:val="both"/>
              <w:rPr>
                <w:rFonts w:ascii="Calibri" w:hAnsi="Calibri" w:cs="Calibri"/>
                <w:color w:val="000000" w:themeColor="text1"/>
                <w:sz w:val="24"/>
                <w:szCs w:val="24"/>
              </w:rPr>
            </w:pPr>
          </w:p>
          <w:p w14:paraId="525B6B35" w14:textId="06B17BC6" w:rsidR="00C34E89" w:rsidRPr="00760449" w:rsidRDefault="00C34E89" w:rsidP="00AD5FE2">
            <w:pPr>
              <w:spacing w:line="276" w:lineRule="auto"/>
              <w:jc w:val="both"/>
              <w:rPr>
                <w:rFonts w:ascii="Calibri" w:hAnsi="Calibri" w:cs="Calibri"/>
                <w:color w:val="000000" w:themeColor="text1"/>
                <w:sz w:val="24"/>
                <w:szCs w:val="24"/>
              </w:rPr>
            </w:pPr>
            <w:r w:rsidRPr="00760449">
              <w:rPr>
                <w:rFonts w:ascii="Calibri" w:hAnsi="Calibri" w:cs="Calibri"/>
                <w:color w:val="000000" w:themeColor="text1"/>
                <w:sz w:val="24"/>
                <w:szCs w:val="24"/>
              </w:rPr>
              <w:t>Uluslararasılaşma performansı izlenmektedir</w:t>
            </w:r>
            <w:r w:rsidR="00481A0A" w:rsidRPr="00760449">
              <w:rPr>
                <w:rFonts w:ascii="Calibri" w:hAnsi="Calibri" w:cs="Calibri"/>
                <w:color w:val="000000" w:themeColor="text1"/>
                <w:sz w:val="24"/>
                <w:szCs w:val="24"/>
              </w:rPr>
              <w:t>.</w:t>
            </w:r>
            <w:r w:rsidRPr="00760449">
              <w:rPr>
                <w:rFonts w:ascii="Calibri" w:hAnsi="Calibri" w:cs="Calibri"/>
                <w:color w:val="000000" w:themeColor="text1"/>
                <w:sz w:val="24"/>
                <w:szCs w:val="24"/>
              </w:rPr>
              <w:t xml:space="preserve"> </w:t>
            </w:r>
            <w:r w:rsidR="00481A0A" w:rsidRPr="00760449">
              <w:rPr>
                <w:rFonts w:ascii="Calibri" w:hAnsi="Calibri" w:cs="Calibri"/>
                <w:color w:val="000000" w:themeColor="text1"/>
                <w:sz w:val="24"/>
                <w:szCs w:val="24"/>
              </w:rPr>
              <w:t>İ</w:t>
            </w:r>
            <w:r w:rsidRPr="00760449">
              <w:rPr>
                <w:rFonts w:ascii="Calibri" w:hAnsi="Calibri" w:cs="Calibri"/>
                <w:color w:val="000000" w:themeColor="text1"/>
                <w:sz w:val="24"/>
                <w:szCs w:val="24"/>
              </w:rPr>
              <w:t xml:space="preserve">zlenme mekanizma ve süreçleri yerleşiktir, sürdürülebilirdir, iyileştirme adımlarının kanıtları vardır. </w:t>
            </w:r>
          </w:p>
          <w:p w14:paraId="182CBEA0" w14:textId="77777777" w:rsidR="00C34E89" w:rsidRPr="00760449" w:rsidRDefault="00C34E89" w:rsidP="00C85C7B">
            <w:pPr>
              <w:spacing w:line="276" w:lineRule="auto"/>
              <w:rPr>
                <w:rFonts w:ascii="Calibri" w:hAnsi="Calibri" w:cs="Calibri"/>
                <w:color w:val="000000" w:themeColor="text1"/>
                <w:sz w:val="24"/>
                <w:szCs w:val="24"/>
              </w:rPr>
            </w:pPr>
          </w:p>
          <w:p w14:paraId="0799C8F6" w14:textId="77777777" w:rsidR="00C34E89" w:rsidRPr="00760449" w:rsidRDefault="00C34E89" w:rsidP="00C85C7B">
            <w:pPr>
              <w:spacing w:line="276" w:lineRule="auto"/>
              <w:rPr>
                <w:rFonts w:ascii="Calibri" w:hAnsi="Calibri" w:cs="Calibri"/>
                <w:color w:val="000000" w:themeColor="text1"/>
                <w:sz w:val="24"/>
                <w:szCs w:val="24"/>
              </w:rPr>
            </w:pPr>
          </w:p>
          <w:p w14:paraId="31BF27C3" w14:textId="77777777" w:rsidR="00C34E89" w:rsidRPr="00760449" w:rsidRDefault="00C34E89" w:rsidP="00C85C7B">
            <w:pPr>
              <w:spacing w:line="276" w:lineRule="auto"/>
              <w:rPr>
                <w:rFonts w:ascii="Calibri" w:hAnsi="Calibri" w:cs="Calibri"/>
                <w:color w:val="000000" w:themeColor="text1"/>
                <w:sz w:val="24"/>
                <w:szCs w:val="24"/>
              </w:rPr>
            </w:pPr>
          </w:p>
          <w:p w14:paraId="0D6525A1" w14:textId="77777777" w:rsidR="00C34E89" w:rsidRPr="00760449" w:rsidRDefault="00C34E89" w:rsidP="00C85C7B">
            <w:pPr>
              <w:spacing w:line="276" w:lineRule="auto"/>
              <w:rPr>
                <w:rFonts w:ascii="Calibri" w:hAnsi="Calibri" w:cs="Calibri"/>
                <w:color w:val="000000" w:themeColor="text1"/>
                <w:sz w:val="24"/>
                <w:szCs w:val="24"/>
              </w:rPr>
            </w:pPr>
          </w:p>
          <w:p w14:paraId="7C615765" w14:textId="77777777" w:rsidR="00C34E89" w:rsidRPr="00760449" w:rsidRDefault="00C34E89" w:rsidP="00C85C7B">
            <w:pPr>
              <w:spacing w:line="276" w:lineRule="auto"/>
              <w:rPr>
                <w:rFonts w:ascii="Calibri" w:hAnsi="Calibri" w:cs="Calibri"/>
                <w:color w:val="000000" w:themeColor="text1"/>
                <w:sz w:val="24"/>
                <w:szCs w:val="24"/>
              </w:rPr>
            </w:pPr>
          </w:p>
          <w:p w14:paraId="3D62A997" w14:textId="77777777" w:rsidR="00C34E89" w:rsidRPr="00760449" w:rsidRDefault="00C34E89" w:rsidP="00C85C7B">
            <w:pPr>
              <w:spacing w:line="276" w:lineRule="auto"/>
              <w:rPr>
                <w:rFonts w:ascii="Calibri" w:hAnsi="Calibri" w:cs="Calibri"/>
                <w:color w:val="000000" w:themeColor="text1"/>
                <w:sz w:val="24"/>
                <w:szCs w:val="24"/>
              </w:rPr>
            </w:pPr>
          </w:p>
          <w:p w14:paraId="0D10CEEA" w14:textId="77777777" w:rsidR="00C34E89" w:rsidRPr="00760449" w:rsidRDefault="00C34E89" w:rsidP="00C85C7B">
            <w:pPr>
              <w:spacing w:line="276" w:lineRule="auto"/>
              <w:rPr>
                <w:rFonts w:ascii="Calibri" w:hAnsi="Calibri" w:cs="Calibri"/>
                <w:color w:val="000000" w:themeColor="text1"/>
                <w:sz w:val="24"/>
                <w:szCs w:val="24"/>
              </w:rPr>
            </w:pPr>
          </w:p>
          <w:p w14:paraId="58DE9E4E" w14:textId="77777777" w:rsidR="00C34E89" w:rsidRPr="00760449" w:rsidRDefault="00C34E89" w:rsidP="00C85C7B">
            <w:pPr>
              <w:spacing w:line="276" w:lineRule="auto"/>
              <w:rPr>
                <w:rFonts w:ascii="Calibri" w:hAnsi="Calibri" w:cs="Calibri"/>
                <w:color w:val="000000" w:themeColor="text1"/>
                <w:sz w:val="24"/>
                <w:szCs w:val="24"/>
              </w:rPr>
            </w:pPr>
          </w:p>
          <w:p w14:paraId="6F6BF21F" w14:textId="77777777" w:rsidR="00C34E89" w:rsidRPr="00760449" w:rsidRDefault="00C34E89" w:rsidP="00C85C7B">
            <w:pPr>
              <w:spacing w:line="276" w:lineRule="auto"/>
              <w:rPr>
                <w:rFonts w:ascii="Calibri" w:hAnsi="Calibri" w:cs="Calibri"/>
                <w:color w:val="000000" w:themeColor="text1"/>
                <w:sz w:val="24"/>
                <w:szCs w:val="24"/>
              </w:rPr>
            </w:pPr>
          </w:p>
          <w:p w14:paraId="1B347CA9" w14:textId="77777777" w:rsidR="00C34E89" w:rsidRPr="00760449" w:rsidRDefault="00C34E89" w:rsidP="00C85C7B">
            <w:pPr>
              <w:spacing w:line="276" w:lineRule="auto"/>
              <w:rPr>
                <w:rFonts w:ascii="Calibri" w:hAnsi="Calibri" w:cs="Calibri"/>
                <w:color w:val="000000" w:themeColor="text1"/>
                <w:sz w:val="24"/>
                <w:szCs w:val="24"/>
              </w:rPr>
            </w:pPr>
          </w:p>
          <w:p w14:paraId="479F1A5D" w14:textId="77777777" w:rsidR="00C34E89" w:rsidRPr="00760449" w:rsidRDefault="00C34E89" w:rsidP="00C85C7B">
            <w:pPr>
              <w:spacing w:line="276" w:lineRule="auto"/>
              <w:rPr>
                <w:rFonts w:ascii="Calibri" w:hAnsi="Calibri" w:cs="Calibri"/>
                <w:color w:val="000000" w:themeColor="text1"/>
                <w:sz w:val="24"/>
                <w:szCs w:val="24"/>
              </w:rPr>
            </w:pPr>
          </w:p>
          <w:p w14:paraId="3DC339C0" w14:textId="77777777" w:rsidR="00C34E89" w:rsidRPr="00760449" w:rsidRDefault="00C34E89" w:rsidP="00C85C7B">
            <w:pPr>
              <w:spacing w:line="276" w:lineRule="auto"/>
              <w:rPr>
                <w:rFonts w:ascii="Calibri" w:hAnsi="Calibri" w:cs="Calibri"/>
                <w:sz w:val="24"/>
                <w:szCs w:val="24"/>
              </w:rPr>
            </w:pPr>
          </w:p>
          <w:p w14:paraId="058B5E09" w14:textId="77777777" w:rsidR="00C34E89" w:rsidRPr="00760449" w:rsidRDefault="00C34E89" w:rsidP="00C85C7B">
            <w:pPr>
              <w:spacing w:line="276" w:lineRule="auto"/>
              <w:rPr>
                <w:rFonts w:ascii="Calibri" w:hAnsi="Calibri" w:cs="Calibri"/>
                <w:sz w:val="24"/>
                <w:szCs w:val="24"/>
              </w:rPr>
            </w:pPr>
          </w:p>
          <w:p w14:paraId="4EA3263B" w14:textId="77777777" w:rsidR="00C34E89" w:rsidRPr="00760449" w:rsidRDefault="00C34E89" w:rsidP="00C85C7B">
            <w:pPr>
              <w:spacing w:line="276" w:lineRule="auto"/>
              <w:rPr>
                <w:rFonts w:ascii="Calibri" w:hAnsi="Calibri" w:cs="Calibri"/>
                <w:sz w:val="24"/>
                <w:szCs w:val="24"/>
              </w:rPr>
            </w:pPr>
          </w:p>
          <w:p w14:paraId="63FE90A7" w14:textId="77777777" w:rsidR="00C34E89" w:rsidRPr="00760449" w:rsidRDefault="00C34E89" w:rsidP="00C85C7B">
            <w:pPr>
              <w:spacing w:line="276" w:lineRule="auto"/>
              <w:rPr>
                <w:rFonts w:ascii="Calibri" w:hAnsi="Calibri" w:cs="Calibri"/>
                <w:sz w:val="24"/>
                <w:szCs w:val="24"/>
              </w:rPr>
            </w:pPr>
          </w:p>
        </w:tc>
        <w:tc>
          <w:tcPr>
            <w:tcW w:w="1982" w:type="dxa"/>
            <w:shd w:val="clear" w:color="auto" w:fill="FDDFE8"/>
          </w:tcPr>
          <w:p w14:paraId="38005419" w14:textId="433D7A23" w:rsidR="00C34E89" w:rsidRPr="00760449" w:rsidRDefault="002D0D40" w:rsidP="00C85C7B">
            <w:pPr>
              <w:spacing w:line="276" w:lineRule="auto"/>
              <w:rPr>
                <w:rFonts w:ascii="Calibri" w:hAnsi="Calibri" w:cs="Calibri"/>
                <w:sz w:val="24"/>
                <w:szCs w:val="24"/>
              </w:rPr>
            </w:pPr>
            <w:r>
              <w:rPr>
                <w:rFonts w:ascii="Calibri" w:hAnsi="Calibri" w:cs="Calibri"/>
                <w:sz w:val="24"/>
                <w:szCs w:val="24"/>
              </w:rPr>
              <w:t xml:space="preserve">Birimde </w:t>
            </w:r>
            <w:r w:rsidR="00C34E89" w:rsidRPr="00760449">
              <w:rPr>
                <w:rFonts w:ascii="Calibri" w:hAnsi="Calibri" w:cs="Calibri"/>
                <w:sz w:val="24"/>
                <w:szCs w:val="24"/>
              </w:rPr>
              <w:t>uluslararasılaşma faaliyeti bulunmamaktadır.</w:t>
            </w:r>
          </w:p>
        </w:tc>
        <w:tc>
          <w:tcPr>
            <w:tcW w:w="1948" w:type="dxa"/>
            <w:shd w:val="clear" w:color="auto" w:fill="FECEDD"/>
          </w:tcPr>
          <w:p w14:paraId="7FA71F77" w14:textId="6217392C" w:rsidR="00C34E89" w:rsidRPr="00760449" w:rsidRDefault="002D0D40" w:rsidP="00C85C7B">
            <w:pPr>
              <w:spacing w:line="276" w:lineRule="auto"/>
              <w:rPr>
                <w:rFonts w:ascii="Calibri" w:hAnsi="Calibri" w:cs="Calibri"/>
                <w:sz w:val="24"/>
                <w:szCs w:val="24"/>
              </w:rPr>
            </w:pPr>
            <w:r>
              <w:rPr>
                <w:rFonts w:ascii="Calibri" w:hAnsi="Calibri" w:cs="Calibri"/>
                <w:sz w:val="24"/>
                <w:szCs w:val="24"/>
              </w:rPr>
              <w:t xml:space="preserve">Birimde </w:t>
            </w:r>
            <w:r w:rsidR="00C34E89" w:rsidRPr="00760449">
              <w:rPr>
                <w:rFonts w:ascii="Calibri" w:hAnsi="Calibri" w:cs="Calibri"/>
                <w:sz w:val="24"/>
                <w:szCs w:val="24"/>
              </w:rPr>
              <w:t>uluslararasılaşma politikasıyla uyumlu faaliyetlere yönelik planlamalar bulunmaktadır.</w:t>
            </w:r>
          </w:p>
        </w:tc>
        <w:tc>
          <w:tcPr>
            <w:tcW w:w="2005" w:type="dxa"/>
            <w:shd w:val="clear" w:color="auto" w:fill="E59BB2"/>
          </w:tcPr>
          <w:p w14:paraId="496F1702" w14:textId="2C24A4C5" w:rsidR="00C34E89" w:rsidRPr="00760449" w:rsidRDefault="002D0D40" w:rsidP="00C85C7B">
            <w:pPr>
              <w:spacing w:line="276" w:lineRule="auto"/>
              <w:rPr>
                <w:rFonts w:ascii="Calibri" w:hAnsi="Calibri" w:cs="Calibri"/>
                <w:sz w:val="24"/>
                <w:szCs w:val="24"/>
              </w:rPr>
            </w:pPr>
            <w:r>
              <w:rPr>
                <w:rFonts w:ascii="Calibri" w:hAnsi="Calibri" w:cs="Calibri"/>
                <w:sz w:val="24"/>
                <w:szCs w:val="24"/>
              </w:rPr>
              <w:t>Birimin</w:t>
            </w:r>
            <w:r w:rsidR="00C34E89" w:rsidRPr="00760449">
              <w:rPr>
                <w:rFonts w:ascii="Calibri" w:hAnsi="Calibri" w:cs="Calibri"/>
                <w:sz w:val="24"/>
                <w:szCs w:val="24"/>
              </w:rPr>
              <w:t xml:space="preserve"> geneline yayılmış uluslararasılaşma faaliyetleri bulunmaktadır.</w:t>
            </w:r>
          </w:p>
        </w:tc>
        <w:tc>
          <w:tcPr>
            <w:tcW w:w="2039" w:type="dxa"/>
            <w:shd w:val="clear" w:color="auto" w:fill="DE829E"/>
          </w:tcPr>
          <w:p w14:paraId="45D28E74" w14:textId="2E365D8D" w:rsidR="00C34E89" w:rsidRPr="00760449" w:rsidRDefault="002D0D40" w:rsidP="00C85C7B">
            <w:pPr>
              <w:spacing w:line="276" w:lineRule="auto"/>
              <w:rPr>
                <w:rFonts w:ascii="Calibri" w:hAnsi="Calibri" w:cs="Calibri"/>
                <w:sz w:val="24"/>
                <w:szCs w:val="24"/>
              </w:rPr>
            </w:pPr>
            <w:r>
              <w:rPr>
                <w:rFonts w:ascii="Calibri" w:hAnsi="Calibri" w:cs="Calibri"/>
                <w:sz w:val="24"/>
                <w:szCs w:val="24"/>
              </w:rPr>
              <w:t>Birimde</w:t>
            </w:r>
            <w:r w:rsidR="00C34E89" w:rsidRPr="00760449">
              <w:rPr>
                <w:rFonts w:ascii="Calibri" w:hAnsi="Calibri" w:cs="Calibri"/>
                <w:sz w:val="24"/>
                <w:szCs w:val="24"/>
              </w:rPr>
              <w:t xml:space="preserve"> uluslararasılaşma faaliyetler</w:t>
            </w:r>
            <w:r w:rsidR="00103D3A" w:rsidRPr="00760449">
              <w:rPr>
                <w:rFonts w:ascii="Calibri" w:hAnsi="Calibri" w:cs="Calibri"/>
                <w:sz w:val="24"/>
                <w:szCs w:val="24"/>
              </w:rPr>
              <w:t>i</w:t>
            </w:r>
            <w:r w:rsidR="00C34E89" w:rsidRPr="00760449">
              <w:rPr>
                <w:rFonts w:ascii="Calibri" w:hAnsi="Calibri" w:cs="Calibri"/>
                <w:sz w:val="24"/>
                <w:szCs w:val="24"/>
              </w:rPr>
              <w:t xml:space="preserve"> izlenmekte ve iyileştirilmektedir.</w:t>
            </w:r>
          </w:p>
        </w:tc>
        <w:tc>
          <w:tcPr>
            <w:tcW w:w="1949" w:type="dxa"/>
            <w:shd w:val="clear" w:color="auto" w:fill="D87292"/>
          </w:tcPr>
          <w:p w14:paraId="39AFD31B"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4B3382E7" w14:textId="77777777" w:rsidTr="00486DC2">
        <w:trPr>
          <w:trHeight w:val="3544"/>
        </w:trPr>
        <w:tc>
          <w:tcPr>
            <w:tcW w:w="6091" w:type="dxa"/>
            <w:vMerge/>
            <w:shd w:val="clear" w:color="auto" w:fill="FFFFFF" w:themeFill="background1"/>
          </w:tcPr>
          <w:p w14:paraId="764BEE4E" w14:textId="77777777" w:rsidR="00C34E89" w:rsidRPr="00760449" w:rsidRDefault="00C34E89" w:rsidP="00C85C7B">
            <w:pPr>
              <w:spacing w:line="276" w:lineRule="auto"/>
              <w:rPr>
                <w:rFonts w:ascii="Calibri" w:hAnsi="Calibri" w:cs="Calibri"/>
                <w:sz w:val="24"/>
                <w:szCs w:val="24"/>
              </w:rPr>
            </w:pPr>
          </w:p>
        </w:tc>
        <w:tc>
          <w:tcPr>
            <w:tcW w:w="9923" w:type="dxa"/>
            <w:gridSpan w:val="5"/>
            <w:shd w:val="clear" w:color="auto" w:fill="E5AEC0"/>
          </w:tcPr>
          <w:p w14:paraId="5A02208B"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1EA7583A" w14:textId="77777777" w:rsidR="00C34E89" w:rsidRPr="00760449" w:rsidRDefault="00C34E89" w:rsidP="00C85C7B">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14:paraId="14F079D9"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faaliyetleri</w:t>
            </w:r>
          </w:p>
          <w:p w14:paraId="687F25F6" w14:textId="23BA6016" w:rsidR="00C34E89" w:rsidRPr="00760449" w:rsidRDefault="002D0D40" w:rsidP="00AD5FE2">
            <w:pPr>
              <w:pStyle w:val="Balk4"/>
              <w:numPr>
                <w:ilvl w:val="0"/>
                <w:numId w:val="4"/>
              </w:numPr>
              <w:spacing w:line="276" w:lineRule="auto"/>
              <w:jc w:val="both"/>
              <w:outlineLvl w:val="3"/>
              <w:rPr>
                <w:rFonts w:ascii="Calibri" w:hAnsi="Calibri" w:cs="Calibri"/>
                <w:b w:val="0"/>
                <w:bCs w:val="0"/>
                <w:iCs/>
                <w:color w:val="000000" w:themeColor="text1"/>
              </w:rPr>
            </w:pPr>
            <w:r>
              <w:rPr>
                <w:rFonts w:ascii="Calibri" w:hAnsi="Calibri" w:cs="Calibri"/>
                <w:b w:val="0"/>
                <w:bCs w:val="0"/>
                <w:iCs/>
                <w:color w:val="000000" w:themeColor="text1"/>
              </w:rPr>
              <w:t>Birimin</w:t>
            </w:r>
            <w:r w:rsidR="00C34E89" w:rsidRPr="00760449">
              <w:rPr>
                <w:rFonts w:ascii="Calibri" w:hAnsi="Calibri" w:cs="Calibri"/>
                <w:b w:val="0"/>
                <w:bCs w:val="0"/>
                <w:iCs/>
                <w:color w:val="000000" w:themeColor="text1"/>
              </w:rPr>
              <w:t xml:space="preserve"> uluslararasılaşma performansını izlemek üzere kullandığı göstergeler</w:t>
            </w:r>
          </w:p>
          <w:p w14:paraId="70E04E0B"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hedeflerine ulaşılıp ulaşılmadığını izlemek üzere oluşturulan mekanizmalar</w:t>
            </w:r>
          </w:p>
          <w:p w14:paraId="681EE99D" w14:textId="77777777" w:rsidR="00C34E89" w:rsidRPr="00760449" w:rsidRDefault="00C34E89" w:rsidP="00AD5FE2">
            <w:pPr>
              <w:pStyle w:val="Balk4"/>
              <w:numPr>
                <w:ilvl w:val="0"/>
                <w:numId w:val="4"/>
              </w:numPr>
              <w:spacing w:line="276" w:lineRule="auto"/>
              <w:jc w:val="both"/>
              <w:outlineLvl w:val="3"/>
              <w:rPr>
                <w:rFonts w:ascii="Calibri" w:hAnsi="Calibri" w:cs="Calibri"/>
                <w:b w:val="0"/>
                <w:bCs w:val="0"/>
                <w:iCs/>
                <w:color w:val="000000" w:themeColor="text1"/>
              </w:rPr>
            </w:pPr>
            <w:r w:rsidRPr="00760449">
              <w:rPr>
                <w:rFonts w:ascii="Calibri" w:hAnsi="Calibri" w:cs="Calibri"/>
                <w:b w:val="0"/>
                <w:bCs w:val="0"/>
                <w:iCs/>
                <w:color w:val="000000" w:themeColor="text1"/>
              </w:rPr>
              <w:t>Uluslararasılaşma süreçlerine ilişkin yıllık öz değerlendirme raporları ve iyileştirme çalışmaları</w:t>
            </w:r>
          </w:p>
          <w:p w14:paraId="04F5225A" w14:textId="4E601864" w:rsidR="00C34E89" w:rsidRPr="00760449" w:rsidRDefault="00C34E89" w:rsidP="00AD5FE2">
            <w:pPr>
              <w:pStyle w:val="Balk4"/>
              <w:numPr>
                <w:ilvl w:val="0"/>
                <w:numId w:val="4"/>
              </w:numPr>
              <w:spacing w:line="276" w:lineRule="auto"/>
              <w:jc w:val="both"/>
              <w:outlineLvl w:val="3"/>
              <w:rPr>
                <w:rFonts w:ascii="Calibri" w:hAnsi="Calibri" w:cs="Calibri"/>
              </w:rPr>
            </w:pPr>
            <w:r w:rsidRPr="00760449">
              <w:rPr>
                <w:rFonts w:ascii="Calibri" w:hAnsi="Calibri" w:cs="Calibri"/>
                <w:b w:val="0"/>
                <w:bCs w:val="0"/>
                <w:iCs/>
                <w:color w:val="000000" w:themeColor="text1"/>
              </w:rPr>
              <w:t xml:space="preserve">Standart uygulamalar ve mevzuatın yanı sıra; </w:t>
            </w:r>
            <w:r w:rsidR="002D0D40">
              <w:rPr>
                <w:rFonts w:ascii="Calibri" w:hAnsi="Calibri" w:cs="Calibri"/>
                <w:b w:val="0"/>
                <w:bCs w:val="0"/>
                <w:iCs/>
                <w:color w:val="000000" w:themeColor="text1"/>
              </w:rPr>
              <w:t>birimin</w:t>
            </w:r>
            <w:r w:rsidRPr="00760449">
              <w:rPr>
                <w:rFonts w:ascii="Calibri" w:hAnsi="Calibri" w:cs="Calibri"/>
                <w:b w:val="0"/>
                <w:bCs w:val="0"/>
                <w:iCs/>
                <w:color w:val="000000" w:themeColor="text1"/>
              </w:rPr>
              <w:t xml:space="preserve"> ihtiyaçları doğrultusunda geliştirdiği özgün yaklaşım ve uygulamalarına ilişkin kanıtlar</w:t>
            </w:r>
          </w:p>
        </w:tc>
      </w:tr>
    </w:tbl>
    <w:p w14:paraId="1231B834" w14:textId="77777777" w:rsidR="00C34E89" w:rsidRPr="00AD5FE2" w:rsidRDefault="00C34E89" w:rsidP="00C34E89">
      <w:pPr>
        <w:rPr>
          <w:rFonts w:ascii="Calibri" w:hAnsi="Calibri" w:cs="Calibri"/>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C34E89" w:rsidRPr="00AC3FAA" w14:paraId="3A8E35D4" w14:textId="77777777" w:rsidTr="000052A7">
        <w:trPr>
          <w:cantSplit/>
          <w:trHeight w:hRule="exact" w:val="434"/>
        </w:trPr>
        <w:tc>
          <w:tcPr>
            <w:tcW w:w="15987" w:type="dxa"/>
            <w:gridSpan w:val="6"/>
            <w:shd w:val="clear" w:color="auto" w:fill="BADEF4"/>
          </w:tcPr>
          <w:p w14:paraId="18746607" w14:textId="77777777" w:rsidR="00C34E89" w:rsidRPr="000052A7" w:rsidRDefault="00C34E89" w:rsidP="00C85C7B">
            <w:pPr>
              <w:spacing w:line="276" w:lineRule="auto"/>
              <w:jc w:val="right"/>
              <w:rPr>
                <w:rFonts w:ascii="Calibri" w:hAnsi="Calibri" w:cs="Calibri"/>
                <w:b/>
                <w:bCs/>
                <w:sz w:val="28"/>
                <w:szCs w:val="28"/>
              </w:rPr>
            </w:pPr>
            <w:r w:rsidRPr="000052A7">
              <w:rPr>
                <w:rFonts w:ascii="Calibri" w:hAnsi="Calibri" w:cs="Calibri"/>
                <w:b/>
                <w:bCs/>
                <w:sz w:val="28"/>
                <w:szCs w:val="28"/>
              </w:rPr>
              <w:lastRenderedPageBreak/>
              <w:t>EĞİTİM ve ÖĞRETİM</w:t>
            </w:r>
          </w:p>
          <w:p w14:paraId="447AEACB" w14:textId="77777777" w:rsidR="00C34E89" w:rsidRPr="00AD5FE2" w:rsidRDefault="00C34E89" w:rsidP="00C85C7B">
            <w:pPr>
              <w:spacing w:line="276" w:lineRule="auto"/>
              <w:jc w:val="right"/>
              <w:rPr>
                <w:rFonts w:ascii="Calibri" w:eastAsia="Times New Roman" w:hAnsi="Calibri" w:cs="Calibri"/>
                <w:b/>
                <w:bCs/>
              </w:rPr>
            </w:pPr>
          </w:p>
        </w:tc>
      </w:tr>
      <w:tr w:rsidR="00C34E89" w:rsidRPr="00AC3FAA" w14:paraId="1DDD917A" w14:textId="77777777" w:rsidTr="000052A7">
        <w:trPr>
          <w:cantSplit/>
          <w:trHeight w:val="10"/>
        </w:trPr>
        <w:tc>
          <w:tcPr>
            <w:tcW w:w="15987" w:type="dxa"/>
            <w:gridSpan w:val="6"/>
            <w:shd w:val="clear" w:color="auto" w:fill="BADEF4"/>
          </w:tcPr>
          <w:p w14:paraId="7CB3D5D0" w14:textId="29471D15" w:rsidR="00C34E89" w:rsidRPr="00AD5FE2" w:rsidRDefault="00C34E89" w:rsidP="00C85C7B">
            <w:pPr>
              <w:spacing w:line="276" w:lineRule="auto"/>
              <w:rPr>
                <w:rFonts w:ascii="Calibri" w:hAnsi="Calibri" w:cs="Calibri"/>
                <w:b/>
                <w:bCs/>
                <w:sz w:val="22"/>
                <w:szCs w:val="22"/>
              </w:rPr>
            </w:pPr>
            <w:bookmarkStart w:id="25" w:name="_Toc39742582"/>
            <w:r w:rsidRPr="00AD5FE2">
              <w:rPr>
                <w:rFonts w:ascii="Calibri" w:hAnsi="Calibri" w:cs="Calibri"/>
                <w:b/>
                <w:bCs/>
              </w:rPr>
              <w:t>B.1. Programların Tasarımı ve Onayı</w:t>
            </w:r>
            <w:bookmarkEnd w:id="25"/>
          </w:p>
          <w:p w14:paraId="1A1E7790" w14:textId="578651CA" w:rsidR="00C34E89" w:rsidRPr="00AD5FE2" w:rsidRDefault="00507AF9" w:rsidP="00AD5FE2">
            <w:pPr>
              <w:spacing w:line="276" w:lineRule="auto"/>
              <w:jc w:val="both"/>
              <w:rPr>
                <w:rFonts w:ascii="Calibri" w:hAnsi="Calibri" w:cs="Calibri"/>
                <w:b/>
                <w:bCs/>
                <w:sz w:val="22"/>
                <w:szCs w:val="22"/>
              </w:rPr>
            </w:pPr>
            <w:r>
              <w:rPr>
                <w:rFonts w:ascii="Calibri" w:hAnsi="Calibri" w:cs="Calibri"/>
              </w:rPr>
              <w:t>Birim</w:t>
            </w:r>
            <w:r w:rsidR="00C34E89" w:rsidRPr="00AD5FE2">
              <w:rPr>
                <w:rFonts w:ascii="Calibri" w:hAnsi="Calibri" w:cs="Calibri"/>
              </w:rPr>
              <w:t xml:space="preserve">,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rPr>
                <w:rFonts w:ascii="Calibri" w:hAnsi="Calibri" w:cs="Calibri"/>
              </w:rPr>
              <w:t>birim</w:t>
            </w:r>
            <w:r w:rsidR="00C34E89" w:rsidRPr="00AD5FE2">
              <w:rPr>
                <w:rFonts w:ascii="Calibri" w:hAnsi="Calibri" w:cs="Calibri"/>
              </w:rPr>
              <w:t>, program tasarım ve onayı için tanımlı süreçlere sahip olmalıdır.</w:t>
            </w:r>
          </w:p>
        </w:tc>
      </w:tr>
      <w:tr w:rsidR="00C34E89" w:rsidRPr="00AC3FAA" w14:paraId="5F78A2E7" w14:textId="77777777" w:rsidTr="000052A7">
        <w:trPr>
          <w:cantSplit/>
          <w:trHeight w:val="49"/>
        </w:trPr>
        <w:tc>
          <w:tcPr>
            <w:tcW w:w="5922" w:type="dxa"/>
            <w:shd w:val="clear" w:color="auto" w:fill="BADEF4"/>
          </w:tcPr>
          <w:p w14:paraId="5822B7B5" w14:textId="77777777" w:rsidR="00C34E89" w:rsidRPr="00AD5FE2" w:rsidRDefault="00C34E89" w:rsidP="00C85C7B">
            <w:pPr>
              <w:spacing w:line="276" w:lineRule="auto"/>
              <w:rPr>
                <w:rFonts w:ascii="Calibri" w:eastAsia="Times New Roman" w:hAnsi="Calibri" w:cs="Calibri"/>
                <w:b/>
                <w:bCs/>
              </w:rPr>
            </w:pPr>
          </w:p>
        </w:tc>
        <w:tc>
          <w:tcPr>
            <w:tcW w:w="1974" w:type="dxa"/>
            <w:shd w:val="clear" w:color="auto" w:fill="BADEF4"/>
          </w:tcPr>
          <w:p w14:paraId="46EE720C"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1</w:t>
            </w:r>
          </w:p>
        </w:tc>
        <w:tc>
          <w:tcPr>
            <w:tcW w:w="1834" w:type="dxa"/>
            <w:shd w:val="clear" w:color="auto" w:fill="BADEF4"/>
          </w:tcPr>
          <w:p w14:paraId="449A014A"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2</w:t>
            </w:r>
          </w:p>
        </w:tc>
        <w:tc>
          <w:tcPr>
            <w:tcW w:w="2258" w:type="dxa"/>
            <w:shd w:val="clear" w:color="auto" w:fill="BADEF4"/>
          </w:tcPr>
          <w:p w14:paraId="63303FEF"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3</w:t>
            </w:r>
          </w:p>
        </w:tc>
        <w:tc>
          <w:tcPr>
            <w:tcW w:w="1966" w:type="dxa"/>
            <w:shd w:val="clear" w:color="auto" w:fill="BADEF4"/>
          </w:tcPr>
          <w:p w14:paraId="4D119BAD"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4</w:t>
            </w:r>
          </w:p>
        </w:tc>
        <w:tc>
          <w:tcPr>
            <w:tcW w:w="2030" w:type="dxa"/>
            <w:shd w:val="clear" w:color="auto" w:fill="BADEF4"/>
          </w:tcPr>
          <w:p w14:paraId="378E0C3F"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5</w:t>
            </w:r>
          </w:p>
        </w:tc>
      </w:tr>
      <w:tr w:rsidR="00C34E89" w:rsidRPr="00AC3FAA" w14:paraId="2A54459F" w14:textId="77777777" w:rsidTr="00EE5870">
        <w:trPr>
          <w:trHeight w:val="2012"/>
        </w:trPr>
        <w:tc>
          <w:tcPr>
            <w:tcW w:w="5922" w:type="dxa"/>
            <w:vMerge w:val="restart"/>
            <w:shd w:val="clear" w:color="auto" w:fill="FFFFFF"/>
          </w:tcPr>
          <w:p w14:paraId="23568AF2" w14:textId="77777777" w:rsidR="00F13A5A" w:rsidRDefault="00F13A5A" w:rsidP="00C85C7B">
            <w:pPr>
              <w:spacing w:line="276" w:lineRule="auto"/>
              <w:rPr>
                <w:rFonts w:ascii="Calibri" w:eastAsia="Times New Roman" w:hAnsi="Calibri" w:cs="Calibri"/>
                <w:b/>
                <w:bCs/>
                <w:color w:val="000000"/>
                <w:sz w:val="28"/>
                <w:szCs w:val="28"/>
                <w:u w:val="single"/>
              </w:rPr>
            </w:pPr>
          </w:p>
          <w:p w14:paraId="320E65D7" w14:textId="78F3281B" w:rsidR="00C34E89" w:rsidRPr="00AD5FE2" w:rsidRDefault="00C34E89" w:rsidP="00AD5FE2">
            <w:pPr>
              <w:spacing w:line="276" w:lineRule="auto"/>
              <w:jc w:val="both"/>
              <w:rPr>
                <w:rFonts w:ascii="Calibri" w:eastAsia="Times New Roman" w:hAnsi="Calibri" w:cs="Calibri"/>
                <w:b/>
                <w:bCs/>
                <w:color w:val="000000"/>
                <w:sz w:val="28"/>
                <w:szCs w:val="28"/>
                <w:u w:val="single"/>
              </w:rPr>
            </w:pPr>
            <w:r w:rsidRPr="00AD5FE2">
              <w:rPr>
                <w:rFonts w:ascii="Calibri" w:eastAsia="Times New Roman" w:hAnsi="Calibri" w:cs="Calibri"/>
                <w:b/>
                <w:bCs/>
                <w:color w:val="000000"/>
                <w:sz w:val="28"/>
                <w:szCs w:val="28"/>
                <w:u w:val="single"/>
              </w:rPr>
              <w:t>B.1.1. Programların tasarımı ve onayı</w:t>
            </w:r>
          </w:p>
          <w:p w14:paraId="1E311CF2" w14:textId="77777777" w:rsidR="004624E1" w:rsidRDefault="004624E1" w:rsidP="00AD5FE2">
            <w:pPr>
              <w:spacing w:line="276" w:lineRule="auto"/>
              <w:jc w:val="both"/>
              <w:rPr>
                <w:rFonts w:ascii="Calibri" w:hAnsi="Calibri" w:cs="Calibri"/>
                <w:sz w:val="22"/>
                <w:szCs w:val="22"/>
              </w:rPr>
            </w:pPr>
          </w:p>
          <w:p w14:paraId="6D65AE7D" w14:textId="4CA07BFB" w:rsidR="00C34E89" w:rsidRPr="00A13690" w:rsidRDefault="00C34E89" w:rsidP="00AD5FE2">
            <w:pPr>
              <w:spacing w:line="276" w:lineRule="auto"/>
              <w:jc w:val="both"/>
              <w:rPr>
                <w:rFonts w:ascii="Calibri" w:eastAsia="Times New Roman" w:hAnsi="Calibri" w:cs="Calibri"/>
                <w:sz w:val="22"/>
                <w:szCs w:val="22"/>
              </w:rPr>
            </w:pPr>
            <w:r w:rsidRPr="00A13690">
              <w:rPr>
                <w:rFonts w:ascii="Calibri" w:hAnsi="Calibri" w:cs="Calibri"/>
                <w:sz w:val="22"/>
                <w:szCs w:val="22"/>
              </w:rPr>
              <w:t xml:space="preserve">Programların amaçları ve öğrenme çıktıları (kazanımları) oluşturulmuş, </w:t>
            </w:r>
            <w:r w:rsidR="00D83727" w:rsidRPr="00A13690">
              <w:rPr>
                <w:rFonts w:ascii="Calibri" w:hAnsi="Calibri" w:cs="Calibri"/>
                <w:sz w:val="22"/>
                <w:szCs w:val="22"/>
              </w:rPr>
              <w:t xml:space="preserve"> TYYÇ ile uyumu belirtilmiş, </w:t>
            </w:r>
            <w:r w:rsidRPr="00A13690">
              <w:rPr>
                <w:rFonts w:ascii="Calibri" w:hAnsi="Calibri" w:cs="Calibri"/>
                <w:sz w:val="22"/>
                <w:szCs w:val="22"/>
              </w:rPr>
              <w:t>kamuoyuna ilan edilmiş</w:t>
            </w:r>
            <w:r w:rsidR="00D83727" w:rsidRPr="00A13690">
              <w:rPr>
                <w:rFonts w:ascii="Calibri" w:hAnsi="Calibri" w:cs="Calibri"/>
                <w:sz w:val="22"/>
                <w:szCs w:val="22"/>
              </w:rPr>
              <w:t>tir</w:t>
            </w:r>
            <w:r w:rsidRPr="00A13690">
              <w:rPr>
                <w:rFonts w:ascii="Calibri" w:hAnsi="Calibri" w:cs="Calibri"/>
                <w:sz w:val="22"/>
                <w:szCs w:val="22"/>
              </w:rPr>
              <w:t xml:space="preserve">. Program yeterlilikleri belirlenirken </w:t>
            </w:r>
            <w:r w:rsidR="00F32A73">
              <w:rPr>
                <w:rFonts w:ascii="Calibri" w:hAnsi="Calibri" w:cs="Calibri"/>
                <w:sz w:val="22"/>
                <w:szCs w:val="22"/>
              </w:rPr>
              <w:t>birimi</w:t>
            </w:r>
            <w:r w:rsidRPr="00A13690">
              <w:rPr>
                <w:rFonts w:ascii="Calibri" w:hAnsi="Calibri" w:cs="Calibri"/>
                <w:sz w:val="22"/>
                <w:szCs w:val="22"/>
              </w:rPr>
              <w:t xml:space="preserve">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F32A73">
              <w:rPr>
                <w:rFonts w:ascii="Calibri" w:hAnsi="Calibri" w:cs="Calibri"/>
                <w:sz w:val="22"/>
                <w:szCs w:val="22"/>
              </w:rPr>
              <w:t>birimin</w:t>
            </w:r>
            <w:r w:rsidRPr="00A13690">
              <w:rPr>
                <w:rFonts w:ascii="Calibri" w:hAnsi="Calibri" w:cs="Calibri"/>
                <w:sz w:val="22"/>
                <w:szCs w:val="22"/>
              </w:rPr>
              <w:t xml:space="preserve"> ortak (generic) çıktıların irdelenme yöntem ve süreci ayrıntılı belirtilmektedir.</w:t>
            </w:r>
            <w:r w:rsidR="007B7284" w:rsidRPr="00A13690">
              <w:rPr>
                <w:rFonts w:ascii="Calibri" w:hAnsi="Calibri" w:cs="Calibri"/>
                <w:sz w:val="22"/>
                <w:szCs w:val="22"/>
              </w:rPr>
              <w:t xml:space="preserve"> </w:t>
            </w:r>
            <w:r w:rsidRPr="00A13690">
              <w:rPr>
                <w:rFonts w:ascii="Calibri" w:eastAsia="Times New Roman" w:hAnsi="Calibri" w:cs="Calibri"/>
                <w:color w:val="000000"/>
                <w:sz w:val="22"/>
                <w:szCs w:val="22"/>
              </w:rPr>
              <w:t>Öğrenme çıktılarının ve gerekli öğretim süreçlerinin yapılandırılmasında bölüm</w:t>
            </w:r>
            <w:r w:rsidR="00F32A73">
              <w:rPr>
                <w:rFonts w:ascii="Calibri" w:eastAsia="Times New Roman" w:hAnsi="Calibri" w:cs="Calibri"/>
                <w:color w:val="000000"/>
                <w:sz w:val="22"/>
                <w:szCs w:val="22"/>
              </w:rPr>
              <w:t>/program</w:t>
            </w:r>
            <w:r w:rsidRPr="00A13690">
              <w:rPr>
                <w:rFonts w:ascii="Calibri" w:eastAsia="Times New Roman" w:hAnsi="Calibri" w:cs="Calibri"/>
                <w:color w:val="000000"/>
                <w:sz w:val="22"/>
                <w:szCs w:val="22"/>
              </w:rPr>
              <w:t xml:space="preserve">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w:t>
            </w:r>
            <w:r w:rsidR="00D83727" w:rsidRPr="00A13690">
              <w:rPr>
                <w:rFonts w:ascii="Calibri" w:eastAsia="Times New Roman" w:hAnsi="Calibri" w:cs="Calibri"/>
                <w:color w:val="000000"/>
                <w:sz w:val="22"/>
                <w:szCs w:val="22"/>
              </w:rPr>
              <w:t>,</w:t>
            </w:r>
            <w:r w:rsidRPr="00A13690">
              <w:rPr>
                <w:rFonts w:ascii="Calibri" w:eastAsia="Times New Roman" w:hAnsi="Calibri" w:cs="Calibri"/>
                <w:color w:val="000000"/>
                <w:sz w:val="22"/>
                <w:szCs w:val="22"/>
              </w:rPr>
              <w:t xml:space="preserve"> fiziksel ve teknolojik olanaklar </w:t>
            </w:r>
            <w:r w:rsidR="00D83727" w:rsidRPr="00A13690">
              <w:rPr>
                <w:rFonts w:ascii="Calibri" w:eastAsia="Times New Roman" w:hAnsi="Calibri" w:cs="Calibri"/>
                <w:color w:val="000000"/>
                <w:sz w:val="22"/>
                <w:szCs w:val="22"/>
              </w:rPr>
              <w:t>dikkate alınmaktadır</w:t>
            </w:r>
            <w:r w:rsidRPr="00A13690">
              <w:rPr>
                <w:rFonts w:ascii="Calibri" w:eastAsia="Times New Roman" w:hAnsi="Calibri" w:cs="Calibri"/>
                <w:color w:val="000000"/>
                <w:sz w:val="22"/>
                <w:szCs w:val="22"/>
              </w:rPr>
              <w:t xml:space="preserve"> (erişim, sosyal mesafe</w:t>
            </w:r>
            <w:r w:rsidR="00D83727" w:rsidRPr="00A13690">
              <w:rPr>
                <w:rFonts w:ascii="Calibri" w:eastAsia="Times New Roman" w:hAnsi="Calibri" w:cs="Calibri"/>
                <w:color w:val="000000"/>
                <w:sz w:val="22"/>
                <w:szCs w:val="22"/>
              </w:rPr>
              <w:t xml:space="preserve"> vb.)</w:t>
            </w:r>
          </w:p>
        </w:tc>
        <w:tc>
          <w:tcPr>
            <w:tcW w:w="1974" w:type="dxa"/>
            <w:shd w:val="clear" w:color="auto" w:fill="E6F2FA"/>
          </w:tcPr>
          <w:p w14:paraId="70E3D2E4" w14:textId="723DF8B3" w:rsidR="00C34E89" w:rsidRPr="00A13690" w:rsidRDefault="00973465" w:rsidP="00C85C7B">
            <w:pPr>
              <w:spacing w:line="276" w:lineRule="auto"/>
              <w:rPr>
                <w:rFonts w:ascii="Calibri" w:eastAsia="Times New Roman" w:hAnsi="Calibri" w:cs="Calibri"/>
                <w:sz w:val="22"/>
                <w:szCs w:val="22"/>
              </w:rPr>
            </w:pPr>
            <w:r>
              <w:rPr>
                <w:rFonts w:ascii="Calibri" w:eastAsia="Times New Roman" w:hAnsi="Calibri" w:cs="Calibri"/>
                <w:sz w:val="22"/>
              </w:rPr>
              <w:t>Birimde</w:t>
            </w:r>
            <w:r w:rsidR="00C34E89" w:rsidRPr="00A13690">
              <w:rPr>
                <w:rFonts w:ascii="Calibri" w:eastAsia="Times New Roman" w:hAnsi="Calibri" w:cs="Calibri"/>
                <w:sz w:val="22"/>
              </w:rPr>
              <w:t xml:space="preserve"> programların tasarımı ve onayına ilişkin süreçler tanımlanmamıştır.</w:t>
            </w:r>
          </w:p>
        </w:tc>
        <w:tc>
          <w:tcPr>
            <w:tcW w:w="1834" w:type="dxa"/>
            <w:shd w:val="clear" w:color="auto" w:fill="D2E8F6"/>
          </w:tcPr>
          <w:p w14:paraId="6F1E5ACE" w14:textId="4F74899E" w:rsidR="00C34E89" w:rsidRPr="00A13690" w:rsidRDefault="00973465" w:rsidP="00C85C7B">
            <w:pPr>
              <w:spacing w:line="276" w:lineRule="auto"/>
              <w:rPr>
                <w:rFonts w:ascii="Calibri" w:eastAsia="Times New Roman" w:hAnsi="Calibri" w:cs="Calibri"/>
                <w:sz w:val="22"/>
                <w:szCs w:val="22"/>
              </w:rPr>
            </w:pPr>
            <w:r>
              <w:rPr>
                <w:rFonts w:ascii="Calibri" w:eastAsia="Times New Roman" w:hAnsi="Calibri" w:cs="Calibri"/>
                <w:sz w:val="22"/>
              </w:rPr>
              <w:t>Birimde</w:t>
            </w:r>
            <w:r w:rsidR="00C34E89" w:rsidRPr="00A13690">
              <w:rPr>
                <w:rFonts w:ascii="Calibri" w:eastAsia="Times New Roman" w:hAnsi="Calibri" w:cs="Calibri"/>
                <w:sz w:val="22"/>
              </w:rPr>
              <w:t xml:space="preserve"> programların tasarımı ve onayına ilişkin ilke, yöntem, TYYÇ ile uyum ve paydaş katılımını içeren tanımlı süreçler bulunmaktadır. </w:t>
            </w:r>
          </w:p>
        </w:tc>
        <w:tc>
          <w:tcPr>
            <w:tcW w:w="2258" w:type="dxa"/>
            <w:shd w:val="clear" w:color="auto" w:fill="B9DCF1"/>
          </w:tcPr>
          <w:p w14:paraId="7A8E72EA" w14:textId="51E7F73E"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Tanımlı süreçler doğrultusunda; </w:t>
            </w:r>
            <w:r w:rsidR="00973465">
              <w:rPr>
                <w:rFonts w:ascii="Calibri" w:eastAsia="Times New Roman" w:hAnsi="Calibri" w:cs="Calibri"/>
                <w:sz w:val="22"/>
              </w:rPr>
              <w:t>Birimin</w:t>
            </w:r>
            <w:r w:rsidRPr="00A13690">
              <w:rPr>
                <w:rFonts w:ascii="Calibri" w:eastAsia="Times New Roman" w:hAnsi="Calibri" w:cs="Calibri"/>
                <w:sz w:val="22"/>
              </w:rPr>
              <w:t xml:space="preserve"> genelinde, tasarımı ve onayı gerçekleşen programlar, programların amaç ve öğrenme çıktılarına uygun olarak yürütülmektedir. </w:t>
            </w:r>
          </w:p>
        </w:tc>
        <w:tc>
          <w:tcPr>
            <w:tcW w:w="1966" w:type="dxa"/>
            <w:shd w:val="clear" w:color="auto" w:fill="8CC7EC"/>
          </w:tcPr>
          <w:p w14:paraId="45DB725E" w14:textId="15A03BB9"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Programların tasarım ve onay süreçleri sistematik olarak izlenmekte ve </w:t>
            </w:r>
            <w:r w:rsidR="006364DD" w:rsidRPr="00A13690">
              <w:rPr>
                <w:rFonts w:ascii="Calibri" w:eastAsia="Times New Roman" w:hAnsi="Calibri" w:cs="Calibri"/>
                <w:sz w:val="22"/>
              </w:rPr>
              <w:t xml:space="preserve">ilgili </w:t>
            </w:r>
            <w:r w:rsidRPr="00A13690">
              <w:rPr>
                <w:rFonts w:ascii="Calibri" w:eastAsia="Times New Roman" w:hAnsi="Calibri" w:cs="Calibri"/>
                <w:sz w:val="22"/>
              </w:rPr>
              <w:t xml:space="preserve">paydaşlarla birlikte değerlendirilerek iyileştirilmektedir. </w:t>
            </w:r>
          </w:p>
          <w:p w14:paraId="0EBF67A1" w14:textId="77777777" w:rsidR="00C34E89" w:rsidRPr="00A13690" w:rsidRDefault="00C34E89" w:rsidP="00C85C7B">
            <w:pPr>
              <w:spacing w:line="276" w:lineRule="auto"/>
              <w:rPr>
                <w:rFonts w:ascii="Calibri" w:eastAsia="Times New Roman" w:hAnsi="Calibri" w:cs="Calibri"/>
                <w:sz w:val="22"/>
                <w:szCs w:val="22"/>
              </w:rPr>
            </w:pPr>
          </w:p>
        </w:tc>
        <w:tc>
          <w:tcPr>
            <w:tcW w:w="2030" w:type="dxa"/>
            <w:shd w:val="clear" w:color="auto" w:fill="5DB1E5"/>
          </w:tcPr>
          <w:p w14:paraId="5FF7390B" w14:textId="77777777"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İçselleştirilmiş, sistematik, sürdürülebilir ve örnek gösterilebilir uygulamalar bulunmaktadır.</w:t>
            </w:r>
          </w:p>
        </w:tc>
      </w:tr>
      <w:tr w:rsidR="00C34E89" w:rsidRPr="00AC3FAA" w14:paraId="314795E9" w14:textId="77777777" w:rsidTr="000052A7">
        <w:trPr>
          <w:trHeight w:val="4155"/>
        </w:trPr>
        <w:tc>
          <w:tcPr>
            <w:tcW w:w="5922" w:type="dxa"/>
            <w:vMerge/>
            <w:shd w:val="clear" w:color="auto" w:fill="FFFFFF"/>
          </w:tcPr>
          <w:p w14:paraId="7DFFAA71" w14:textId="77777777" w:rsidR="00C34E89" w:rsidRPr="00AD5FE2" w:rsidRDefault="00C34E89" w:rsidP="00C85C7B">
            <w:pPr>
              <w:spacing w:line="276" w:lineRule="auto"/>
              <w:rPr>
                <w:rFonts w:ascii="Calibri" w:eastAsia="Times New Roman" w:hAnsi="Calibri" w:cs="Calibri"/>
              </w:rPr>
            </w:pPr>
          </w:p>
        </w:tc>
        <w:tc>
          <w:tcPr>
            <w:tcW w:w="10065" w:type="dxa"/>
            <w:gridSpan w:val="5"/>
            <w:shd w:val="clear" w:color="auto" w:fill="BADEF4"/>
          </w:tcPr>
          <w:p w14:paraId="3903D36A" w14:textId="77777777" w:rsidR="007536C6" w:rsidRDefault="007536C6" w:rsidP="00C85C7B">
            <w:pPr>
              <w:spacing w:line="276" w:lineRule="auto"/>
              <w:ind w:left="118" w:right="63"/>
              <w:jc w:val="both"/>
              <w:outlineLvl w:val="3"/>
              <w:rPr>
                <w:rFonts w:ascii="Calibri" w:eastAsia="Times New Roman" w:hAnsi="Calibri" w:cs="Calibri"/>
                <w:b/>
                <w:bCs/>
                <w:i/>
                <w:iCs/>
                <w:color w:val="000000"/>
                <w:sz w:val="22"/>
                <w:szCs w:val="22"/>
              </w:rPr>
            </w:pPr>
          </w:p>
          <w:p w14:paraId="543AAE68" w14:textId="7F3BED19" w:rsidR="00C34E89" w:rsidRPr="00AD5FE2" w:rsidRDefault="00C34E89" w:rsidP="00C85C7B">
            <w:pPr>
              <w:spacing w:line="276" w:lineRule="auto"/>
              <w:ind w:left="118" w:right="63"/>
              <w:jc w:val="both"/>
              <w:outlineLvl w:val="3"/>
              <w:rPr>
                <w:rFonts w:ascii="Calibri" w:eastAsia="Times New Roman" w:hAnsi="Calibri" w:cs="Calibri"/>
                <w:b/>
                <w:bCs/>
                <w:i/>
                <w:iCs/>
                <w:color w:val="000000"/>
                <w:sz w:val="22"/>
                <w:szCs w:val="22"/>
              </w:rPr>
            </w:pPr>
            <w:r w:rsidRPr="00AD5FE2">
              <w:rPr>
                <w:rFonts w:ascii="Calibri" w:eastAsia="Times New Roman" w:hAnsi="Calibri" w:cs="Calibri"/>
                <w:b/>
                <w:bCs/>
                <w:i/>
                <w:iCs/>
                <w:color w:val="000000"/>
              </w:rPr>
              <w:t>Örnek Kanıtlar</w:t>
            </w:r>
          </w:p>
          <w:p w14:paraId="6A41A146" w14:textId="3B2D7BE9" w:rsidR="00C34E89" w:rsidRPr="004F68DB" w:rsidRDefault="00C34E89"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Program tasarımı ve onayı için kullanılan tanımlı süreçler (</w:t>
            </w:r>
            <w:r w:rsidR="00EC0B8F" w:rsidRPr="004F68DB">
              <w:rPr>
                <w:rFonts w:ascii="Calibri" w:eastAsia="Times New Roman" w:hAnsi="Calibri" w:cs="Calibri"/>
                <w:i/>
                <w:iCs/>
                <w:color w:val="000000"/>
                <w:sz w:val="20"/>
                <w:szCs w:val="20"/>
              </w:rPr>
              <w:t>Eğitim politikasıyla uyumu, e</w:t>
            </w:r>
            <w:r w:rsidRPr="004F68DB">
              <w:rPr>
                <w:rFonts w:ascii="Calibri" w:eastAsia="Times New Roman" w:hAnsi="Calibri" w:cs="Calibri"/>
                <w:i/>
                <w:iCs/>
                <w:color w:val="000000"/>
                <w:sz w:val="20"/>
                <w:szCs w:val="20"/>
              </w:rPr>
              <w:t>l kitabı</w:t>
            </w:r>
            <w:r w:rsidR="00EC0B8F" w:rsidRPr="004F68DB">
              <w:rPr>
                <w:rFonts w:ascii="Calibri" w:eastAsia="Times New Roman" w:hAnsi="Calibri" w:cs="Calibri"/>
                <w:i/>
                <w:iCs/>
                <w:color w:val="000000"/>
                <w:sz w:val="20"/>
                <w:szCs w:val="20"/>
              </w:rPr>
              <w:t>,</w:t>
            </w:r>
            <w:r w:rsidRPr="004F68DB">
              <w:rPr>
                <w:rFonts w:ascii="Calibri" w:eastAsia="Times New Roman" w:hAnsi="Calibri" w:cs="Calibri"/>
                <w:i/>
                <w:iCs/>
                <w:color w:val="000000"/>
                <w:sz w:val="20"/>
                <w:szCs w:val="20"/>
              </w:rPr>
              <w:t xml:space="preserve"> kılavuz, usul ve esas vb.)</w:t>
            </w:r>
          </w:p>
          <w:p w14:paraId="3AB43298" w14:textId="323D4C88" w:rsidR="009C451B" w:rsidRPr="004F68DB" w:rsidRDefault="009C451B"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Program tasarımı ve onayı süreçlerinin yönetsel ve organizasyonel yapısı (Komisyonlar, süreç sorumluları, süreç akışı vb.)</w:t>
            </w:r>
          </w:p>
          <w:p w14:paraId="72D4DDEF" w14:textId="77777777" w:rsidR="00C34E89" w:rsidRPr="004F68DB" w:rsidRDefault="00C34E89"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Program amaç ve çıktılarının TYYÇ ile uyumunu gösteren kanıtlar</w:t>
            </w:r>
          </w:p>
          <w:p w14:paraId="6B52FC0E" w14:textId="4F5AAA4B" w:rsidR="00C34E89" w:rsidRPr="004F68DB" w:rsidRDefault="00C34E89"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Uzaktan-karma program tasarımında bölüm/alan bazlı uygulama çeşitliliğine ilişkin kanıtlar (bölümlerin</w:t>
            </w:r>
            <w:r w:rsidR="00973465">
              <w:rPr>
                <w:rFonts w:ascii="Calibri" w:eastAsia="Times New Roman" w:hAnsi="Calibri" w:cs="Calibri"/>
                <w:i/>
                <w:iCs/>
                <w:color w:val="000000"/>
                <w:sz w:val="20"/>
                <w:szCs w:val="20"/>
              </w:rPr>
              <w:t>/programların</w:t>
            </w:r>
            <w:r w:rsidRPr="004F68DB">
              <w:rPr>
                <w:rFonts w:ascii="Calibri" w:eastAsia="Times New Roman" w:hAnsi="Calibri" w:cs="Calibri"/>
                <w:i/>
                <w:iCs/>
                <w:color w:val="000000"/>
                <w:sz w:val="20"/>
                <w:szCs w:val="20"/>
              </w:rPr>
              <w:t xml:space="preserve"> farklı uzaktan eğitim taleplerinin dikkate alındığına ilişkin kanıtlar vb.)</w:t>
            </w:r>
          </w:p>
          <w:p w14:paraId="699C8405" w14:textId="1452E517" w:rsidR="00C34E89" w:rsidRPr="004F68DB" w:rsidRDefault="00C34E89"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Program tasarım süreçlerine paydaş katılımını gösteren kanıtlar</w:t>
            </w:r>
          </w:p>
          <w:p w14:paraId="3481930D" w14:textId="77777777" w:rsidR="00C34E89" w:rsidRPr="004F68DB" w:rsidRDefault="00C34E89" w:rsidP="00AD5FE2">
            <w:pPr>
              <w:numPr>
                <w:ilvl w:val="0"/>
                <w:numId w:val="4"/>
              </w:numPr>
              <w:spacing w:line="276" w:lineRule="auto"/>
              <w:jc w:val="both"/>
              <w:outlineLvl w:val="3"/>
              <w:rPr>
                <w:rFonts w:ascii="Calibri" w:eastAsia="Times New Roman" w:hAnsi="Calibri" w:cs="Calibri"/>
                <w:i/>
                <w:iCs/>
                <w:color w:val="000000"/>
                <w:sz w:val="20"/>
                <w:szCs w:val="20"/>
              </w:rPr>
            </w:pPr>
            <w:r w:rsidRPr="004F68DB">
              <w:rPr>
                <w:rFonts w:ascii="Calibri" w:eastAsia="Times New Roman" w:hAnsi="Calibri" w:cs="Calibri"/>
                <w:i/>
                <w:iCs/>
                <w:color w:val="000000"/>
                <w:sz w:val="20"/>
                <w:szCs w:val="20"/>
              </w:rPr>
              <w:t>Programların tasarım ve onay sürecinin izlendiği ve iyileştirildiğine ilişkin kanıtlar</w:t>
            </w:r>
          </w:p>
          <w:p w14:paraId="69F32E64" w14:textId="6647FB2E" w:rsidR="00C34E89" w:rsidRPr="00AD5FE2" w:rsidRDefault="00C34E89" w:rsidP="00AD5FE2">
            <w:pPr>
              <w:numPr>
                <w:ilvl w:val="0"/>
                <w:numId w:val="4"/>
              </w:numPr>
              <w:spacing w:line="276" w:lineRule="auto"/>
              <w:jc w:val="both"/>
              <w:outlineLvl w:val="3"/>
              <w:rPr>
                <w:rFonts w:ascii="Calibri" w:eastAsia="Times New Roman" w:hAnsi="Calibri" w:cs="Calibri"/>
                <w:b/>
                <w:bCs/>
                <w:i/>
              </w:rPr>
            </w:pPr>
            <w:r w:rsidRPr="004F68DB">
              <w:rPr>
                <w:rFonts w:ascii="Calibri" w:eastAsia="Times New Roman" w:hAnsi="Calibri" w:cs="Calibri"/>
                <w:i/>
                <w:iCs/>
                <w:color w:val="000000"/>
                <w:sz w:val="20"/>
                <w:szCs w:val="20"/>
              </w:rPr>
              <w:t xml:space="preserve">Standart uygulamalar ve mevzuatın yanı sıra; </w:t>
            </w:r>
            <w:r w:rsidR="00973465">
              <w:rPr>
                <w:rFonts w:ascii="Calibri" w:eastAsia="Times New Roman" w:hAnsi="Calibri" w:cs="Calibri"/>
                <w:i/>
                <w:iCs/>
                <w:color w:val="000000"/>
                <w:sz w:val="20"/>
                <w:szCs w:val="20"/>
              </w:rPr>
              <w:t>birimin</w:t>
            </w:r>
            <w:r w:rsidRPr="004F68DB">
              <w:rPr>
                <w:rFonts w:ascii="Calibri" w:eastAsia="Times New Roman" w:hAnsi="Calibri" w:cs="Calibri"/>
                <w:i/>
                <w:iCs/>
                <w:color w:val="000000"/>
                <w:sz w:val="20"/>
                <w:szCs w:val="20"/>
              </w:rPr>
              <w:t xml:space="preserve"> ihtiyaçları doğrultusunda geliştirdiği özgün yaklaşım ve uygulamalarına ilişkin kanıtlar</w:t>
            </w:r>
          </w:p>
        </w:tc>
      </w:tr>
    </w:tbl>
    <w:p w14:paraId="224ECE7C" w14:textId="77777777" w:rsidR="00C34E89" w:rsidRPr="003948C4" w:rsidRDefault="00C34E89" w:rsidP="00C34E89">
      <w:pPr>
        <w:rPr>
          <w:rFonts w:ascii="Calibri" w:hAnsi="Calibri"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6143"/>
        <w:gridCol w:w="2068"/>
        <w:gridCol w:w="1964"/>
        <w:gridCol w:w="2020"/>
        <w:gridCol w:w="1996"/>
        <w:gridCol w:w="1973"/>
      </w:tblGrid>
      <w:tr w:rsidR="00951664" w:rsidRPr="00951664" w14:paraId="25B068C6" w14:textId="77777777" w:rsidTr="000052A7">
        <w:trPr>
          <w:trHeight w:val="215"/>
        </w:trPr>
        <w:tc>
          <w:tcPr>
            <w:tcW w:w="6143" w:type="dxa"/>
            <w:shd w:val="clear" w:color="auto" w:fill="A5D2ED"/>
          </w:tcPr>
          <w:p w14:paraId="44541F6C" w14:textId="77777777" w:rsidR="00C34E89" w:rsidRPr="003948C4" w:rsidRDefault="00C34E89" w:rsidP="00C85C7B">
            <w:pPr>
              <w:tabs>
                <w:tab w:val="center" w:pos="2792"/>
              </w:tabs>
              <w:spacing w:line="276" w:lineRule="auto"/>
              <w:rPr>
                <w:rFonts w:ascii="Calibri" w:eastAsia="Times New Roman" w:hAnsi="Calibri" w:cs="Calibri"/>
                <w:b/>
                <w:bCs/>
                <w:color w:val="000000"/>
              </w:rPr>
            </w:pPr>
          </w:p>
        </w:tc>
        <w:tc>
          <w:tcPr>
            <w:tcW w:w="10021" w:type="dxa"/>
            <w:gridSpan w:val="5"/>
            <w:shd w:val="clear" w:color="auto" w:fill="A5D2ED"/>
            <w:vAlign w:val="bottom"/>
          </w:tcPr>
          <w:p w14:paraId="6A464ACC" w14:textId="77777777" w:rsidR="00C34E89" w:rsidRPr="00951664"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447B70C7" w14:textId="77777777" w:rsidTr="000052A7">
        <w:trPr>
          <w:trHeight w:hRule="exact" w:val="343"/>
        </w:trPr>
        <w:tc>
          <w:tcPr>
            <w:tcW w:w="6143" w:type="dxa"/>
            <w:shd w:val="clear" w:color="auto" w:fill="A5D2ED"/>
            <w:vAlign w:val="bottom"/>
          </w:tcPr>
          <w:p w14:paraId="7BB046A6" w14:textId="03226C79"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34933C86" w14:textId="77777777" w:rsidR="00C34E89" w:rsidRPr="009B600F" w:rsidRDefault="00C34E89" w:rsidP="00C85C7B">
            <w:pPr>
              <w:spacing w:line="276" w:lineRule="auto"/>
              <w:rPr>
                <w:rFonts w:ascii="Calibri" w:eastAsia="Times New Roman" w:hAnsi="Calibri" w:cs="Calibri"/>
                <w:b/>
                <w:bCs/>
              </w:rPr>
            </w:pPr>
          </w:p>
        </w:tc>
        <w:tc>
          <w:tcPr>
            <w:tcW w:w="2068" w:type="dxa"/>
            <w:shd w:val="clear" w:color="auto" w:fill="A5D2ED"/>
            <w:vAlign w:val="bottom"/>
          </w:tcPr>
          <w:p w14:paraId="0F85C204"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64" w:type="dxa"/>
            <w:shd w:val="clear" w:color="auto" w:fill="A5D2ED"/>
            <w:vAlign w:val="bottom"/>
          </w:tcPr>
          <w:p w14:paraId="1970C50F"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20" w:type="dxa"/>
            <w:shd w:val="clear" w:color="auto" w:fill="A5D2ED"/>
            <w:vAlign w:val="bottom"/>
          </w:tcPr>
          <w:p w14:paraId="16448D5E"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p>
        </w:tc>
        <w:tc>
          <w:tcPr>
            <w:tcW w:w="1996" w:type="dxa"/>
            <w:shd w:val="clear" w:color="auto" w:fill="A5D2ED"/>
            <w:vAlign w:val="bottom"/>
          </w:tcPr>
          <w:p w14:paraId="5EF01C79"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71" w:type="dxa"/>
            <w:shd w:val="clear" w:color="auto" w:fill="A5D2ED"/>
            <w:vAlign w:val="bottom"/>
          </w:tcPr>
          <w:p w14:paraId="3C81392E"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4F4D99AC" w14:textId="77777777" w:rsidTr="004048D9">
        <w:trPr>
          <w:trHeight w:val="972"/>
        </w:trPr>
        <w:tc>
          <w:tcPr>
            <w:tcW w:w="6143" w:type="dxa"/>
            <w:vMerge w:val="restart"/>
            <w:shd w:val="clear" w:color="auto" w:fill="FFFFFF"/>
          </w:tcPr>
          <w:p w14:paraId="4EA25EAE" w14:textId="77777777" w:rsidR="00C34E89" w:rsidRPr="0081560B" w:rsidRDefault="00C34E89" w:rsidP="00C85C7B">
            <w:pPr>
              <w:spacing w:line="276" w:lineRule="auto"/>
              <w:rPr>
                <w:rFonts w:ascii="Calibri" w:hAnsi="Calibri" w:cs="Calibri"/>
                <w:color w:val="000000" w:themeColor="text1"/>
              </w:rPr>
            </w:pPr>
          </w:p>
          <w:p w14:paraId="461711A0" w14:textId="77777777" w:rsidR="00C34E89" w:rsidRPr="0081560B" w:rsidRDefault="00C34E89" w:rsidP="0081560B">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 xml:space="preserve">B.1.2. Programın ders dağılım dengesi </w:t>
            </w:r>
          </w:p>
          <w:p w14:paraId="7E7D8C4E" w14:textId="77777777" w:rsidR="00D83727" w:rsidRDefault="00D83727" w:rsidP="0081560B">
            <w:pPr>
              <w:spacing w:line="276" w:lineRule="auto"/>
              <w:jc w:val="both"/>
              <w:rPr>
                <w:rFonts w:ascii="Calibri" w:hAnsi="Calibri" w:cs="Calibri"/>
                <w:sz w:val="22"/>
                <w:szCs w:val="22"/>
              </w:rPr>
            </w:pPr>
          </w:p>
          <w:p w14:paraId="7E0C0DD9" w14:textId="2B10237A" w:rsidR="00C34E89" w:rsidRPr="0081560B" w:rsidRDefault="00C34E89" w:rsidP="0081560B">
            <w:pPr>
              <w:spacing w:line="276" w:lineRule="auto"/>
              <w:jc w:val="both"/>
              <w:rPr>
                <w:rFonts w:ascii="Calibri" w:hAnsi="Calibri" w:cs="Calibri"/>
                <w:sz w:val="22"/>
                <w:szCs w:val="22"/>
              </w:rPr>
            </w:pPr>
            <w:r w:rsidRPr="0081560B">
              <w:rPr>
                <w:rFonts w:ascii="Calibri" w:hAnsi="Calibri" w:cs="Calibri"/>
              </w:rPr>
              <w:t>Programın ders dağılımına ilişkin ilke, kural ve yöntemler tanımlıdır. Öğretim programı (müfredat) yapısı zorunlu-seçmeli</w:t>
            </w:r>
            <w:r w:rsidR="002972EF">
              <w:rPr>
                <w:rFonts w:ascii="Calibri" w:hAnsi="Calibri" w:cs="Calibri"/>
                <w:sz w:val="22"/>
                <w:szCs w:val="22"/>
              </w:rPr>
              <w:t xml:space="preserve"> ders</w:t>
            </w:r>
            <w:r w:rsidRPr="0081560B">
              <w:rPr>
                <w:rFonts w:ascii="Calibri" w:hAnsi="Calibri" w:cs="Calibri"/>
              </w:rPr>
              <w:t>,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068" w:type="dxa"/>
            <w:shd w:val="clear" w:color="auto" w:fill="E6F2FA"/>
          </w:tcPr>
          <w:p w14:paraId="2F7C3F29" w14:textId="77777777" w:rsidR="00C34E89" w:rsidRPr="0081560B" w:rsidRDefault="00C34E89" w:rsidP="00C85C7B">
            <w:pPr>
              <w:spacing w:line="276" w:lineRule="auto"/>
              <w:rPr>
                <w:rFonts w:ascii="Calibri" w:hAnsi="Calibri" w:cs="Calibri"/>
                <w:sz w:val="22"/>
                <w:szCs w:val="22"/>
              </w:rPr>
            </w:pPr>
            <w:bookmarkStart w:id="26" w:name="_Hlk60930577"/>
            <w:r w:rsidRPr="0081560B">
              <w:rPr>
                <w:rFonts w:ascii="Calibri" w:hAnsi="Calibri" w:cs="Calibri"/>
              </w:rPr>
              <w:t>Ders dağılımına ilişkin, ilke ve yöntemler tanımlanmamıştır</w:t>
            </w:r>
            <w:bookmarkEnd w:id="26"/>
            <w:r w:rsidRPr="0081560B">
              <w:rPr>
                <w:rFonts w:ascii="Calibri" w:hAnsi="Calibri" w:cs="Calibri"/>
              </w:rPr>
              <w:t>.</w:t>
            </w:r>
          </w:p>
        </w:tc>
        <w:tc>
          <w:tcPr>
            <w:tcW w:w="1964" w:type="dxa"/>
            <w:shd w:val="clear" w:color="auto" w:fill="D2E8F6"/>
          </w:tcPr>
          <w:p w14:paraId="4C8FCF27"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bCs/>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20" w:type="dxa"/>
            <w:shd w:val="clear" w:color="auto" w:fill="B9DCF1"/>
          </w:tcPr>
          <w:p w14:paraId="440ADB0B"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Programların genelinde ders bilgi paketleri, tanımlı süreçler doğrultusunda hazırlanmış ve ilan edilmiştir.</w:t>
            </w:r>
          </w:p>
        </w:tc>
        <w:tc>
          <w:tcPr>
            <w:tcW w:w="1996" w:type="dxa"/>
            <w:shd w:val="clear" w:color="auto" w:fill="8CC7EC"/>
          </w:tcPr>
          <w:p w14:paraId="6F820099"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Programlarda ders dağılım dengesi izlenmekte ve iyileştirilmektedir. </w:t>
            </w:r>
          </w:p>
        </w:tc>
        <w:tc>
          <w:tcPr>
            <w:tcW w:w="1971" w:type="dxa"/>
            <w:shd w:val="clear" w:color="auto" w:fill="5DB1E5"/>
          </w:tcPr>
          <w:p w14:paraId="695DD1F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46E26027" w14:textId="77777777" w:rsidTr="000052A7">
        <w:trPr>
          <w:trHeight w:val="2535"/>
        </w:trPr>
        <w:tc>
          <w:tcPr>
            <w:tcW w:w="6143" w:type="dxa"/>
            <w:vMerge/>
            <w:shd w:val="clear" w:color="auto" w:fill="FFFFFF"/>
          </w:tcPr>
          <w:p w14:paraId="6F0D2F40" w14:textId="77777777" w:rsidR="00C34E89" w:rsidRPr="0081560B" w:rsidRDefault="00C34E89" w:rsidP="00C85C7B">
            <w:pPr>
              <w:spacing w:line="276" w:lineRule="auto"/>
              <w:rPr>
                <w:rFonts w:ascii="Calibri" w:eastAsia="Times New Roman" w:hAnsi="Calibri" w:cs="Calibri"/>
              </w:rPr>
            </w:pPr>
          </w:p>
        </w:tc>
        <w:tc>
          <w:tcPr>
            <w:tcW w:w="10021" w:type="dxa"/>
            <w:gridSpan w:val="5"/>
            <w:shd w:val="clear" w:color="auto" w:fill="A5D2ED"/>
          </w:tcPr>
          <w:p w14:paraId="67DAAD4C" w14:textId="77777777" w:rsidR="00C34E89" w:rsidRPr="0081560B" w:rsidRDefault="00C34E89" w:rsidP="00C85C7B">
            <w:pPr>
              <w:pStyle w:val="Balk4"/>
              <w:spacing w:line="276" w:lineRule="auto"/>
              <w:ind w:right="63"/>
              <w:jc w:val="both"/>
              <w:outlineLvl w:val="3"/>
              <w:rPr>
                <w:rFonts w:ascii="Calibri" w:hAnsi="Calibri" w:cs="Calibri"/>
                <w:b w:val="0"/>
                <w:bCs w:val="0"/>
                <w:i w:val="0"/>
              </w:rPr>
            </w:pPr>
          </w:p>
          <w:p w14:paraId="4B3730F9" w14:textId="77777777" w:rsidR="00C34E89" w:rsidRPr="0081560B" w:rsidRDefault="00C34E89" w:rsidP="00C85C7B">
            <w:pPr>
              <w:pStyle w:val="Balk4"/>
              <w:spacing w:line="276" w:lineRule="auto"/>
              <w:ind w:right="63"/>
              <w:jc w:val="both"/>
              <w:outlineLvl w:val="3"/>
              <w:rPr>
                <w:rFonts w:ascii="Calibri" w:hAnsi="Calibri" w:cs="Calibri"/>
                <w:iCs/>
                <w:color w:val="000000" w:themeColor="text1"/>
                <w:sz w:val="22"/>
                <w:szCs w:val="22"/>
              </w:rPr>
            </w:pPr>
            <w:r w:rsidRPr="0081560B">
              <w:rPr>
                <w:rFonts w:ascii="Calibri" w:hAnsi="Calibri" w:cs="Calibri"/>
                <w:iCs/>
                <w:color w:val="000000" w:themeColor="text1"/>
                <w:sz w:val="22"/>
                <w:szCs w:val="22"/>
              </w:rPr>
              <w:t>Örnek Kanıtlar</w:t>
            </w:r>
          </w:p>
          <w:p w14:paraId="1F5E9DAC" w14:textId="77777777" w:rsidR="00C34E89" w:rsidRPr="0081560B" w:rsidRDefault="00C34E89" w:rsidP="0081560B">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Ders dağılımına ilişkin ilke ve yöntemler ile buna ilişkin kanıtlar</w:t>
            </w:r>
          </w:p>
          <w:p w14:paraId="0BD38177" w14:textId="78D963C0" w:rsidR="00C34E89" w:rsidRPr="0081560B" w:rsidRDefault="00C34E89" w:rsidP="0081560B">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İlan edilmiş ders bilgi paketleri</w:t>
            </w:r>
            <w:r w:rsidR="0009499C" w:rsidRPr="0081560B">
              <w:rPr>
                <w:rFonts w:ascii="Calibri" w:hAnsi="Calibri" w:cs="Calibri"/>
                <w:b w:val="0"/>
                <w:bCs w:val="0"/>
                <w:iCs/>
                <w:color w:val="000000" w:themeColor="text1"/>
                <w:sz w:val="22"/>
                <w:szCs w:val="22"/>
              </w:rPr>
              <w:t>nde ders dağılım dengesinin gözetildiğine ilişkin kanıtlar</w:t>
            </w:r>
          </w:p>
          <w:p w14:paraId="4C1A6BA0" w14:textId="75EBF756" w:rsidR="00C34E89" w:rsidRPr="0081560B" w:rsidRDefault="00C34E89" w:rsidP="0081560B">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 xml:space="preserve">Eğitim komisyonu kararı, </w:t>
            </w:r>
            <w:r w:rsidR="00411FEE">
              <w:rPr>
                <w:rFonts w:ascii="Calibri" w:hAnsi="Calibri" w:cs="Calibri"/>
                <w:b w:val="0"/>
                <w:bCs w:val="0"/>
                <w:iCs/>
                <w:color w:val="000000" w:themeColor="text1"/>
                <w:sz w:val="22"/>
                <w:szCs w:val="22"/>
              </w:rPr>
              <w:t>yönetim kurulu</w:t>
            </w:r>
            <w:r w:rsidRPr="0081560B">
              <w:rPr>
                <w:rFonts w:ascii="Calibri" w:hAnsi="Calibri" w:cs="Calibri"/>
                <w:b w:val="0"/>
                <w:bCs w:val="0"/>
                <w:iCs/>
                <w:color w:val="000000" w:themeColor="text1"/>
                <w:sz w:val="22"/>
                <w:szCs w:val="22"/>
              </w:rPr>
              <w:t xml:space="preserve"> kararları vb</w:t>
            </w:r>
          </w:p>
          <w:p w14:paraId="2C9FB836" w14:textId="77777777" w:rsidR="00C34E89" w:rsidRPr="0081560B" w:rsidRDefault="00C34E89" w:rsidP="0081560B">
            <w:pPr>
              <w:pStyle w:val="Balk4"/>
              <w:numPr>
                <w:ilvl w:val="0"/>
                <w:numId w:val="4"/>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Ders dağılım dengesinin izlenmesine ve iyileştirilmesine ilişkin kanıtlar</w:t>
            </w:r>
          </w:p>
          <w:p w14:paraId="066AB65A" w14:textId="172088E5" w:rsidR="00C34E89" w:rsidRPr="0081560B" w:rsidRDefault="00C34E89" w:rsidP="0081560B">
            <w:pPr>
              <w:numPr>
                <w:ilvl w:val="0"/>
                <w:numId w:val="4"/>
              </w:numPr>
              <w:spacing w:line="276" w:lineRule="auto"/>
              <w:jc w:val="both"/>
              <w:outlineLvl w:val="3"/>
              <w:rPr>
                <w:rFonts w:ascii="Calibri" w:eastAsia="Times New Roman" w:hAnsi="Calibri" w:cs="Calibri"/>
                <w:i/>
              </w:rPr>
            </w:pPr>
            <w:r w:rsidRPr="0081560B">
              <w:rPr>
                <w:rFonts w:ascii="Calibri" w:hAnsi="Calibri" w:cs="Calibri"/>
                <w:i/>
                <w:color w:val="000000" w:themeColor="text1"/>
              </w:rPr>
              <w:t xml:space="preserve">Standart uygulamalar ve mevzuatın yanı sıra; </w:t>
            </w:r>
            <w:r w:rsidR="00411FEE">
              <w:rPr>
                <w:rFonts w:ascii="Calibri" w:hAnsi="Calibri" w:cs="Calibri"/>
                <w:i/>
                <w:color w:val="000000" w:themeColor="text1"/>
              </w:rPr>
              <w:t>birimin</w:t>
            </w:r>
            <w:r w:rsidRPr="0081560B">
              <w:rPr>
                <w:rFonts w:ascii="Calibri" w:hAnsi="Calibri" w:cs="Calibri"/>
                <w:i/>
                <w:color w:val="000000" w:themeColor="text1"/>
              </w:rPr>
              <w:t xml:space="preserve"> ihtiyaçları doğrultusunda geliştirdiği özgün yaklaşım ve uygulamalarına ilişkin kanıtlar</w:t>
            </w:r>
          </w:p>
        </w:tc>
      </w:tr>
    </w:tbl>
    <w:p w14:paraId="758FA09D" w14:textId="77777777" w:rsidR="00C34E89" w:rsidRPr="0081560B" w:rsidRDefault="00C34E89" w:rsidP="00C34E89">
      <w:pPr>
        <w:rPr>
          <w:rFonts w:ascii="Calibri" w:hAnsi="Calibri" w:cs="Calibri"/>
        </w:rPr>
      </w:pPr>
    </w:p>
    <w:p w14:paraId="2211AF2F" w14:textId="77777777" w:rsidR="00C34E89" w:rsidRPr="0081560B" w:rsidRDefault="00C34E89" w:rsidP="00C34E89">
      <w:pPr>
        <w:rPr>
          <w:rFonts w:ascii="Calibri" w:hAnsi="Calibri"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6150"/>
        <w:gridCol w:w="2081"/>
        <w:gridCol w:w="1975"/>
        <w:gridCol w:w="2065"/>
        <w:gridCol w:w="2008"/>
        <w:gridCol w:w="1984"/>
      </w:tblGrid>
      <w:tr w:rsidR="00C34E89" w:rsidRPr="00AC3FAA" w14:paraId="4A53C72D" w14:textId="77777777" w:rsidTr="000052A7">
        <w:trPr>
          <w:trHeight w:val="217"/>
        </w:trPr>
        <w:tc>
          <w:tcPr>
            <w:tcW w:w="6150" w:type="dxa"/>
            <w:shd w:val="clear" w:color="auto" w:fill="A5D2ED"/>
          </w:tcPr>
          <w:p w14:paraId="1B7A5333" w14:textId="77777777" w:rsidR="00C34E89" w:rsidRPr="0081560B" w:rsidRDefault="00C34E89" w:rsidP="00C85C7B">
            <w:pPr>
              <w:tabs>
                <w:tab w:val="center" w:pos="2792"/>
              </w:tabs>
              <w:spacing w:line="276" w:lineRule="auto"/>
              <w:rPr>
                <w:rFonts w:ascii="Calibri" w:eastAsia="Times New Roman" w:hAnsi="Calibri" w:cs="Calibri"/>
                <w:b/>
                <w:bCs/>
                <w:color w:val="000000"/>
              </w:rPr>
            </w:pPr>
            <w:r w:rsidRPr="0081560B">
              <w:rPr>
                <w:rFonts w:ascii="Calibri" w:hAnsi="Calibri" w:cs="Calibri"/>
              </w:rPr>
              <w:lastRenderedPageBreak/>
              <w:br w:type="page"/>
            </w:r>
          </w:p>
        </w:tc>
        <w:tc>
          <w:tcPr>
            <w:tcW w:w="10113" w:type="dxa"/>
            <w:gridSpan w:val="5"/>
            <w:shd w:val="clear" w:color="auto" w:fill="A5D2ED"/>
            <w:vAlign w:val="bottom"/>
          </w:tcPr>
          <w:p w14:paraId="3ED69D0D" w14:textId="77777777" w:rsidR="00C34E89" w:rsidRPr="008156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52593ACE" w14:textId="77777777" w:rsidTr="000052A7">
        <w:trPr>
          <w:trHeight w:val="304"/>
        </w:trPr>
        <w:tc>
          <w:tcPr>
            <w:tcW w:w="6150" w:type="dxa"/>
            <w:shd w:val="clear" w:color="auto" w:fill="A5D2ED"/>
            <w:vAlign w:val="bottom"/>
          </w:tcPr>
          <w:p w14:paraId="0B0CDFD2" w14:textId="0EB5E383"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07F31FEF" w14:textId="77777777" w:rsidR="00C34E89" w:rsidRPr="0081560B" w:rsidRDefault="00C34E89" w:rsidP="00C85C7B">
            <w:pPr>
              <w:spacing w:line="276" w:lineRule="auto"/>
              <w:rPr>
                <w:rFonts w:ascii="Calibri" w:eastAsia="Times New Roman" w:hAnsi="Calibri" w:cs="Calibri"/>
                <w:b/>
                <w:bCs/>
              </w:rPr>
            </w:pPr>
          </w:p>
        </w:tc>
        <w:tc>
          <w:tcPr>
            <w:tcW w:w="2081" w:type="dxa"/>
            <w:shd w:val="clear" w:color="auto" w:fill="A5D2ED"/>
            <w:vAlign w:val="bottom"/>
          </w:tcPr>
          <w:p w14:paraId="151CC07C"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75" w:type="dxa"/>
            <w:shd w:val="clear" w:color="auto" w:fill="A5D2ED"/>
            <w:vAlign w:val="bottom"/>
          </w:tcPr>
          <w:p w14:paraId="0B11126B"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65" w:type="dxa"/>
            <w:shd w:val="clear" w:color="auto" w:fill="A5D2ED"/>
            <w:vAlign w:val="bottom"/>
          </w:tcPr>
          <w:p w14:paraId="28FC3D48"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p>
        </w:tc>
        <w:tc>
          <w:tcPr>
            <w:tcW w:w="2008" w:type="dxa"/>
            <w:shd w:val="clear" w:color="auto" w:fill="A5D2ED"/>
            <w:vAlign w:val="bottom"/>
          </w:tcPr>
          <w:p w14:paraId="6FC7C5A6"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82" w:type="dxa"/>
            <w:shd w:val="clear" w:color="auto" w:fill="A5D2ED"/>
            <w:vAlign w:val="bottom"/>
          </w:tcPr>
          <w:p w14:paraId="5DF670FB"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564A5328" w14:textId="77777777" w:rsidTr="004048D9">
        <w:trPr>
          <w:trHeight w:val="984"/>
        </w:trPr>
        <w:tc>
          <w:tcPr>
            <w:tcW w:w="6150" w:type="dxa"/>
            <w:vMerge w:val="restart"/>
            <w:shd w:val="clear" w:color="auto" w:fill="FFFFFF"/>
          </w:tcPr>
          <w:p w14:paraId="4431C0B6" w14:textId="77777777" w:rsidR="00C34E89" w:rsidRPr="0081560B" w:rsidRDefault="00C34E89" w:rsidP="00C85C7B">
            <w:pPr>
              <w:spacing w:line="276" w:lineRule="auto"/>
              <w:rPr>
                <w:rFonts w:ascii="Calibri" w:hAnsi="Calibri" w:cs="Calibri"/>
              </w:rPr>
            </w:pPr>
          </w:p>
          <w:p w14:paraId="43BAD1B8" w14:textId="77777777" w:rsidR="00C34E89" w:rsidRPr="0081560B" w:rsidRDefault="00C34E89" w:rsidP="0081560B">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B.1.3. Ders kazanımlarının program çıktılarıyla uyumu</w:t>
            </w:r>
          </w:p>
          <w:p w14:paraId="74A19C0B" w14:textId="77777777" w:rsidR="00D83727" w:rsidRDefault="00D83727" w:rsidP="00C85C7B">
            <w:pPr>
              <w:spacing w:line="276" w:lineRule="auto"/>
              <w:rPr>
                <w:rFonts w:ascii="Calibri" w:hAnsi="Calibri" w:cs="Calibri"/>
                <w:color w:val="000000" w:themeColor="text1"/>
              </w:rPr>
            </w:pPr>
          </w:p>
          <w:p w14:paraId="710C643F" w14:textId="6F120075" w:rsidR="00C34E89" w:rsidRPr="0081560B" w:rsidRDefault="00C34E89" w:rsidP="0081560B">
            <w:pPr>
              <w:spacing w:line="276" w:lineRule="auto"/>
              <w:jc w:val="both"/>
              <w:rPr>
                <w:rFonts w:ascii="Candara" w:hAnsi="Candara" w:cs="Apple Symbols"/>
                <w:color w:val="000000" w:themeColor="text1"/>
              </w:rPr>
            </w:pPr>
            <w:r w:rsidRPr="0081560B">
              <w:rPr>
                <w:rFonts w:ascii="Calibri" w:hAnsi="Calibri" w:cs="Calibri"/>
                <w:color w:val="000000" w:themeColor="text1"/>
              </w:rPr>
              <w:t>Ders</w:t>
            </w:r>
            <w:r w:rsidRPr="0081560B">
              <w:rPr>
                <w:rFonts w:ascii="Candara" w:hAnsi="Candara" w:cs="Apple Symbols"/>
                <w:color w:val="000000" w:themeColor="text1"/>
              </w:rPr>
              <w:t>lerin öğrenme kazanımları (karma ve uzaktan eğitim de dahil) tanımlanmış ve program çıktıları ile ders kazanımları eşleştir</w:t>
            </w:r>
            <w:r w:rsidRPr="0081560B">
              <w:rPr>
                <w:rFonts w:ascii="Calibri" w:hAnsi="Calibri" w:cs="Calibri"/>
                <w:color w:val="000000" w:themeColor="text1"/>
              </w:rPr>
              <w:t xml:space="preserve">mesi oluşturulmuştur. Kazanımların ifade şekli öngörülen bilişsel, duyuşsal ve devinimsel seviyeyi açıkça belirtmektedir. </w:t>
            </w:r>
          </w:p>
          <w:p w14:paraId="036EAE04" w14:textId="55837347" w:rsidR="00C34E89" w:rsidRPr="0081560B" w:rsidRDefault="00C34E89" w:rsidP="00C85C7B">
            <w:pPr>
              <w:spacing w:line="276" w:lineRule="auto"/>
              <w:rPr>
                <w:rFonts w:ascii="Calibri" w:hAnsi="Calibri" w:cs="Calibri"/>
              </w:rPr>
            </w:pPr>
            <w:r w:rsidRPr="0081560B">
              <w:rPr>
                <w:rFonts w:ascii="Calibri" w:hAnsi="Calibri" w:cs="Calibri"/>
                <w:color w:val="000000" w:themeColor="text1"/>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48167CEF" w14:textId="77777777" w:rsidR="00C34E89" w:rsidRPr="0081560B" w:rsidRDefault="00C34E89" w:rsidP="00C85C7B">
            <w:pPr>
              <w:spacing w:line="276" w:lineRule="auto"/>
              <w:rPr>
                <w:rFonts w:ascii="Calibri" w:hAnsi="Calibri" w:cs="Calibri"/>
                <w:b/>
                <w:bCs/>
                <w:i/>
                <w:sz w:val="22"/>
                <w:szCs w:val="22"/>
              </w:rPr>
            </w:pPr>
            <w:r w:rsidRPr="0081560B">
              <w:rPr>
                <w:rFonts w:ascii="Calibri" w:hAnsi="Calibri" w:cs="Calibri"/>
                <w:bCs/>
              </w:rPr>
              <w:t>Ders kazanımları program çıktıları ile eşleştirilmemiştir.</w:t>
            </w:r>
          </w:p>
          <w:p w14:paraId="21C3C07B" w14:textId="77777777" w:rsidR="00C34E89" w:rsidRPr="0081560B" w:rsidRDefault="00C34E89" w:rsidP="00C85C7B">
            <w:pPr>
              <w:spacing w:line="276" w:lineRule="auto"/>
              <w:rPr>
                <w:rFonts w:ascii="Calibri" w:hAnsi="Calibri" w:cs="Calibri"/>
                <w:sz w:val="22"/>
                <w:szCs w:val="22"/>
              </w:rPr>
            </w:pPr>
          </w:p>
        </w:tc>
        <w:tc>
          <w:tcPr>
            <w:tcW w:w="1975" w:type="dxa"/>
            <w:shd w:val="clear" w:color="auto" w:fill="D2E8F6"/>
          </w:tcPr>
          <w:p w14:paraId="6DBBF87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Ders kazanımlarının oluşturulması ve program çıktılarıyla uyumlu hale getirilmesine ilişkin ilke, yöntem ve sınıflamaları içeren tanımlı süreçler bulunmaktadır. </w:t>
            </w:r>
          </w:p>
          <w:p w14:paraId="5F38AA07" w14:textId="77777777" w:rsidR="00C34E89" w:rsidRPr="0081560B" w:rsidRDefault="00C34E89" w:rsidP="00C85C7B">
            <w:pPr>
              <w:spacing w:line="276" w:lineRule="auto"/>
              <w:rPr>
                <w:rFonts w:ascii="Calibri" w:hAnsi="Calibri" w:cs="Calibri"/>
                <w:sz w:val="22"/>
                <w:szCs w:val="22"/>
              </w:rPr>
            </w:pPr>
          </w:p>
        </w:tc>
        <w:tc>
          <w:tcPr>
            <w:tcW w:w="2065" w:type="dxa"/>
            <w:shd w:val="clear" w:color="auto" w:fill="B9DCF1"/>
          </w:tcPr>
          <w:p w14:paraId="1BDFA77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Ders kazanımları programların genelinde program çıktılarıyla uyumlandırılmıştır ve ders bilgi paketleri ile paylaşılmaktadır.</w:t>
            </w:r>
          </w:p>
        </w:tc>
        <w:tc>
          <w:tcPr>
            <w:tcW w:w="2008" w:type="dxa"/>
            <w:shd w:val="clear" w:color="auto" w:fill="8CC7EC"/>
          </w:tcPr>
          <w:p w14:paraId="6E290AD3"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Ders kazanımlarının program çıktılarıyla uyumu izlenmekte ve iyileştirilmektedir. </w:t>
            </w:r>
          </w:p>
        </w:tc>
        <w:tc>
          <w:tcPr>
            <w:tcW w:w="1982" w:type="dxa"/>
            <w:shd w:val="clear" w:color="auto" w:fill="5DB1E5"/>
          </w:tcPr>
          <w:p w14:paraId="37912522"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2E448D1" w14:textId="77777777" w:rsidTr="000052A7">
        <w:trPr>
          <w:trHeight w:val="3202"/>
        </w:trPr>
        <w:tc>
          <w:tcPr>
            <w:tcW w:w="6150" w:type="dxa"/>
            <w:vMerge/>
            <w:shd w:val="clear" w:color="auto" w:fill="FFFFFF"/>
          </w:tcPr>
          <w:p w14:paraId="7C64FC25" w14:textId="77777777" w:rsidR="00C34E89" w:rsidRPr="0081560B" w:rsidRDefault="00C34E89" w:rsidP="00C85C7B">
            <w:pPr>
              <w:spacing w:line="276" w:lineRule="auto"/>
              <w:rPr>
                <w:rFonts w:ascii="Calibri" w:eastAsia="Times New Roman" w:hAnsi="Calibri" w:cs="Calibri"/>
              </w:rPr>
            </w:pPr>
          </w:p>
        </w:tc>
        <w:tc>
          <w:tcPr>
            <w:tcW w:w="10113" w:type="dxa"/>
            <w:gridSpan w:val="5"/>
            <w:shd w:val="clear" w:color="auto" w:fill="A5D2ED"/>
          </w:tcPr>
          <w:p w14:paraId="492A16BF" w14:textId="77777777" w:rsidR="00C34E89" w:rsidRPr="0081560B" w:rsidRDefault="00C34E89" w:rsidP="00C85C7B">
            <w:pPr>
              <w:pStyle w:val="Balk4"/>
              <w:spacing w:line="276" w:lineRule="auto"/>
              <w:ind w:right="63"/>
              <w:jc w:val="both"/>
              <w:outlineLvl w:val="3"/>
              <w:rPr>
                <w:rFonts w:ascii="Calibri" w:hAnsi="Calibri" w:cs="Calibri"/>
                <w:b w:val="0"/>
                <w:bCs w:val="0"/>
                <w:i w:val="0"/>
                <w:sz w:val="22"/>
                <w:szCs w:val="22"/>
              </w:rPr>
            </w:pPr>
          </w:p>
          <w:p w14:paraId="6EB7683D" w14:textId="77777777" w:rsidR="00C34E89" w:rsidRPr="0081560B" w:rsidRDefault="00C34E89" w:rsidP="00C85C7B">
            <w:pPr>
              <w:pStyle w:val="Balk4"/>
              <w:spacing w:line="276" w:lineRule="auto"/>
              <w:ind w:right="63"/>
              <w:jc w:val="both"/>
              <w:outlineLvl w:val="3"/>
              <w:rPr>
                <w:rFonts w:ascii="Calibri" w:hAnsi="Calibri" w:cs="Calibri"/>
                <w:iCs/>
                <w:color w:val="000000" w:themeColor="text1"/>
                <w:sz w:val="22"/>
                <w:szCs w:val="22"/>
              </w:rPr>
            </w:pPr>
            <w:r w:rsidRPr="0081560B">
              <w:rPr>
                <w:rFonts w:ascii="Calibri" w:hAnsi="Calibri" w:cs="Calibri"/>
                <w:iCs/>
                <w:color w:val="000000" w:themeColor="text1"/>
                <w:sz w:val="22"/>
                <w:szCs w:val="22"/>
              </w:rPr>
              <w:t>Örnek Kanıtlar</w:t>
            </w:r>
          </w:p>
          <w:p w14:paraId="0D26D79C" w14:textId="77777777" w:rsidR="00C34E89" w:rsidRPr="0081560B" w:rsidRDefault="00C34E89" w:rsidP="006D3F9B">
            <w:pPr>
              <w:pStyle w:val="Balk4"/>
              <w:numPr>
                <w:ilvl w:val="0"/>
                <w:numId w:val="6"/>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Program çıktıları ve ders kazanımlarının ilişkilendirilmesi</w:t>
            </w:r>
          </w:p>
          <w:p w14:paraId="262A416F" w14:textId="77777777" w:rsidR="00C34E89" w:rsidRPr="0081560B" w:rsidRDefault="00C34E89" w:rsidP="006D3F9B">
            <w:pPr>
              <w:pStyle w:val="Balk4"/>
              <w:numPr>
                <w:ilvl w:val="0"/>
                <w:numId w:val="6"/>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Program dışından alınan derslerin (örgün veya uzaktan) program çıktılarıyla uyumunu gösteren kanıtlar</w:t>
            </w:r>
          </w:p>
          <w:p w14:paraId="3E1CF6EC" w14:textId="77777777" w:rsidR="00C34E89" w:rsidRPr="0081560B" w:rsidRDefault="00C34E89" w:rsidP="006D3F9B">
            <w:pPr>
              <w:pStyle w:val="Balk4"/>
              <w:numPr>
                <w:ilvl w:val="0"/>
                <w:numId w:val="6"/>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Ders kazanımların program çıktılarıyla uyumunun izlenmesine ve iyileştirilmesine ilişkin kanıtlar</w:t>
            </w:r>
          </w:p>
          <w:p w14:paraId="78398D07" w14:textId="1AADF783" w:rsidR="00C34E89" w:rsidRPr="0081560B" w:rsidRDefault="00C34E89" w:rsidP="006D3F9B">
            <w:pPr>
              <w:pStyle w:val="Balk4"/>
              <w:numPr>
                <w:ilvl w:val="0"/>
                <w:numId w:val="6"/>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 xml:space="preserve">Standart uygulamalar ve mevzuatın yanı sıra; </w:t>
            </w:r>
            <w:r w:rsidR="00411FEE">
              <w:rPr>
                <w:rFonts w:ascii="Calibri" w:hAnsi="Calibri" w:cs="Calibri"/>
                <w:b w:val="0"/>
                <w:bCs w:val="0"/>
                <w:iCs/>
                <w:color w:val="000000" w:themeColor="text1"/>
                <w:sz w:val="22"/>
                <w:szCs w:val="22"/>
              </w:rPr>
              <w:t>birimin</w:t>
            </w:r>
            <w:r w:rsidRPr="0081560B">
              <w:rPr>
                <w:rFonts w:ascii="Calibri" w:hAnsi="Calibri" w:cs="Calibri"/>
                <w:b w:val="0"/>
                <w:bCs w:val="0"/>
                <w:iCs/>
                <w:color w:val="000000" w:themeColor="text1"/>
                <w:sz w:val="22"/>
                <w:szCs w:val="22"/>
              </w:rPr>
              <w:t xml:space="preserve"> ihtiyaçları doğrultusunda geliştirdiği özgün yaklaşım ve uygulamalarına ilişkin kanıtlar</w:t>
            </w:r>
          </w:p>
        </w:tc>
      </w:tr>
    </w:tbl>
    <w:p w14:paraId="42C5A8A5" w14:textId="20A8844A" w:rsidR="00C34E89" w:rsidRPr="0081560B" w:rsidRDefault="00C34E89" w:rsidP="00C34E89">
      <w:pPr>
        <w:rPr>
          <w:rFonts w:ascii="Calibri" w:hAnsi="Calibri"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5980"/>
        <w:gridCol w:w="2054"/>
        <w:gridCol w:w="1950"/>
        <w:gridCol w:w="2028"/>
        <w:gridCol w:w="2112"/>
        <w:gridCol w:w="1956"/>
      </w:tblGrid>
      <w:tr w:rsidR="00C34E89" w:rsidRPr="00AC3FAA" w14:paraId="6356CE3B" w14:textId="77777777" w:rsidTr="000052A7">
        <w:trPr>
          <w:trHeight w:val="188"/>
        </w:trPr>
        <w:tc>
          <w:tcPr>
            <w:tcW w:w="5980" w:type="dxa"/>
            <w:shd w:val="clear" w:color="auto" w:fill="A5D2ED"/>
          </w:tcPr>
          <w:p w14:paraId="33E396C3" w14:textId="77777777" w:rsidR="00C34E89" w:rsidRPr="0081560B" w:rsidRDefault="00C34E89" w:rsidP="00D07A8E">
            <w:pPr>
              <w:tabs>
                <w:tab w:val="center" w:pos="2792"/>
              </w:tabs>
              <w:spacing w:line="276" w:lineRule="auto"/>
              <w:rPr>
                <w:rFonts w:ascii="Calibri" w:eastAsia="Times New Roman" w:hAnsi="Calibri" w:cs="Calibri"/>
                <w:b/>
                <w:bCs/>
                <w:color w:val="000000"/>
              </w:rPr>
            </w:pPr>
          </w:p>
        </w:tc>
        <w:tc>
          <w:tcPr>
            <w:tcW w:w="10100" w:type="dxa"/>
            <w:gridSpan w:val="5"/>
            <w:shd w:val="clear" w:color="auto" w:fill="A5D2ED"/>
            <w:vAlign w:val="bottom"/>
          </w:tcPr>
          <w:p w14:paraId="3D1B81FE" w14:textId="77777777" w:rsidR="00C34E89" w:rsidRPr="0081560B" w:rsidRDefault="00C34E89" w:rsidP="00D07A8E">
            <w:pPr>
              <w:spacing w:line="276" w:lineRule="auto"/>
              <w:jc w:val="right"/>
              <w:rPr>
                <w:rFonts w:ascii="Calibri" w:eastAsia="Times New Roman" w:hAnsi="Calibri" w:cs="Calibri"/>
                <w:b/>
                <w:bCs/>
              </w:rPr>
            </w:pPr>
            <w:r w:rsidRPr="0081560B">
              <w:rPr>
                <w:rFonts w:ascii="Calibri" w:hAnsi="Calibri" w:cs="Calibri"/>
                <w:b/>
                <w:bCs/>
                <w:sz w:val="28"/>
                <w:szCs w:val="28"/>
              </w:rPr>
              <w:t>EĞİTİM ve ÖĞRETİM</w:t>
            </w:r>
          </w:p>
        </w:tc>
      </w:tr>
      <w:tr w:rsidR="00C34E89" w:rsidRPr="00AC3FAA" w14:paraId="6CCD93D3" w14:textId="77777777" w:rsidTr="000052A7">
        <w:trPr>
          <w:trHeight w:hRule="exact" w:val="453"/>
        </w:trPr>
        <w:tc>
          <w:tcPr>
            <w:tcW w:w="5980" w:type="dxa"/>
            <w:shd w:val="clear" w:color="auto" w:fill="A5D2ED"/>
            <w:vAlign w:val="bottom"/>
          </w:tcPr>
          <w:p w14:paraId="143288ED" w14:textId="5ABDEB75" w:rsidR="00C34E89" w:rsidRPr="009B600F" w:rsidRDefault="00C34E89" w:rsidP="00D07A8E">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71BB9741" w14:textId="77777777" w:rsidR="00C34E89" w:rsidRPr="009B600F" w:rsidRDefault="00C34E89" w:rsidP="00D07A8E">
            <w:pPr>
              <w:spacing w:line="276" w:lineRule="auto"/>
              <w:rPr>
                <w:rFonts w:ascii="Calibri" w:eastAsia="Times New Roman" w:hAnsi="Calibri" w:cs="Calibri"/>
                <w:b/>
                <w:bCs/>
              </w:rPr>
            </w:pPr>
          </w:p>
        </w:tc>
        <w:tc>
          <w:tcPr>
            <w:tcW w:w="2054" w:type="dxa"/>
            <w:shd w:val="clear" w:color="auto" w:fill="A5D2ED"/>
            <w:vAlign w:val="bottom"/>
          </w:tcPr>
          <w:p w14:paraId="44A68A6E"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50" w:type="dxa"/>
            <w:shd w:val="clear" w:color="auto" w:fill="A5D2ED"/>
            <w:vAlign w:val="bottom"/>
          </w:tcPr>
          <w:p w14:paraId="44197481"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28" w:type="dxa"/>
            <w:shd w:val="clear" w:color="auto" w:fill="A5D2ED"/>
            <w:vAlign w:val="bottom"/>
          </w:tcPr>
          <w:p w14:paraId="1F974AD6"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3</w:t>
            </w:r>
          </w:p>
        </w:tc>
        <w:tc>
          <w:tcPr>
            <w:tcW w:w="2112" w:type="dxa"/>
            <w:shd w:val="clear" w:color="auto" w:fill="A5D2ED"/>
            <w:vAlign w:val="bottom"/>
          </w:tcPr>
          <w:p w14:paraId="0A1EC2A5"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56" w:type="dxa"/>
            <w:shd w:val="clear" w:color="auto" w:fill="A5D2ED"/>
            <w:vAlign w:val="bottom"/>
          </w:tcPr>
          <w:p w14:paraId="591DF1AE"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543D95E8" w14:textId="77777777" w:rsidTr="004048D9">
        <w:trPr>
          <w:trHeight w:val="849"/>
        </w:trPr>
        <w:tc>
          <w:tcPr>
            <w:tcW w:w="5980" w:type="dxa"/>
            <w:vMerge w:val="restart"/>
            <w:shd w:val="clear" w:color="auto" w:fill="FFFFFF"/>
          </w:tcPr>
          <w:p w14:paraId="25ACE9E9" w14:textId="77777777" w:rsidR="00C34E89" w:rsidRPr="0081560B" w:rsidRDefault="00C34E89" w:rsidP="00D07A8E">
            <w:pPr>
              <w:spacing w:line="276" w:lineRule="auto"/>
              <w:rPr>
                <w:rFonts w:ascii="Calibri" w:hAnsi="Calibri" w:cs="Calibri"/>
                <w:color w:val="000000" w:themeColor="text1"/>
              </w:rPr>
            </w:pPr>
          </w:p>
          <w:p w14:paraId="7596449E" w14:textId="77777777" w:rsidR="00C34E89" w:rsidRPr="0081560B" w:rsidRDefault="00C34E89" w:rsidP="00D07A8E">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B.1.4. Öğrenci iş yüküne dayalı ders tasarımı</w:t>
            </w:r>
          </w:p>
          <w:p w14:paraId="20D34B59" w14:textId="77777777" w:rsidR="00C34E89" w:rsidRPr="0081560B" w:rsidRDefault="00C34E89" w:rsidP="00D07A8E">
            <w:pPr>
              <w:spacing w:line="276" w:lineRule="auto"/>
              <w:rPr>
                <w:rFonts w:ascii="Calibri" w:hAnsi="Calibri" w:cs="Calibri"/>
                <w:b/>
                <w:bCs/>
                <w:color w:val="000000" w:themeColor="text1"/>
                <w:sz w:val="28"/>
                <w:szCs w:val="28"/>
                <w:u w:val="single"/>
              </w:rPr>
            </w:pPr>
          </w:p>
          <w:p w14:paraId="64FE692D" w14:textId="77777777" w:rsidR="00C34E89" w:rsidRPr="0081560B" w:rsidRDefault="00C34E89" w:rsidP="00D07A8E">
            <w:pPr>
              <w:spacing w:line="276" w:lineRule="auto"/>
              <w:jc w:val="both"/>
              <w:rPr>
                <w:rFonts w:ascii="Calibri" w:hAnsi="Calibri" w:cs="Calibri"/>
                <w:sz w:val="22"/>
                <w:szCs w:val="22"/>
              </w:rPr>
            </w:pPr>
            <w:r w:rsidRPr="0081560B">
              <w:rPr>
                <w:rFonts w:ascii="Calibri" w:hAnsi="Calibri" w:cs="Calibri"/>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F15C701"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Dersler öğrenci iş yüküne dayalı olarak tasarlanmamıştır.</w:t>
            </w:r>
          </w:p>
        </w:tc>
        <w:tc>
          <w:tcPr>
            <w:tcW w:w="1950" w:type="dxa"/>
            <w:shd w:val="clear" w:color="auto" w:fill="D2E8F6"/>
          </w:tcPr>
          <w:p w14:paraId="51803B2B"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Öğrenci iş yükünün nasıl hesaplanacağına ilişkin staj, mesleki uygulama hareketlilik gibi boyutları içeren ilke ve yöntemlerin yer aldığı tanımlı süreçler* bulunmaktadır.</w:t>
            </w:r>
          </w:p>
          <w:p w14:paraId="3F6AB73D" w14:textId="77777777" w:rsidR="00C34E89" w:rsidRPr="00D07A8E" w:rsidRDefault="00C34E89" w:rsidP="00D07A8E">
            <w:pPr>
              <w:spacing w:line="276" w:lineRule="auto"/>
              <w:rPr>
                <w:rFonts w:ascii="Calibri" w:hAnsi="Calibri" w:cs="Calibri"/>
                <w:sz w:val="22"/>
                <w:szCs w:val="22"/>
              </w:rPr>
            </w:pPr>
          </w:p>
        </w:tc>
        <w:tc>
          <w:tcPr>
            <w:tcW w:w="2028" w:type="dxa"/>
            <w:shd w:val="clear" w:color="auto" w:fill="B9DCF1"/>
          </w:tcPr>
          <w:p w14:paraId="7C047819"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Dersler öğrenci iş yüküne uygun olarak tasarlanmış, ilan edilmiş ve uygulamaya konulmuştur.</w:t>
            </w:r>
          </w:p>
        </w:tc>
        <w:tc>
          <w:tcPr>
            <w:tcW w:w="2112" w:type="dxa"/>
            <w:shd w:val="clear" w:color="auto" w:fill="8CC7EC"/>
          </w:tcPr>
          <w:p w14:paraId="52804839"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 xml:space="preserve">Programlarda öğrenci iş yükü izlenmekte ve buna göre ders tasarımı güncellenmektedir. </w:t>
            </w:r>
          </w:p>
        </w:tc>
        <w:tc>
          <w:tcPr>
            <w:tcW w:w="1956" w:type="dxa"/>
            <w:shd w:val="clear" w:color="auto" w:fill="5DB1E5"/>
          </w:tcPr>
          <w:p w14:paraId="1E5F9757"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İçselleştirilmiş, sistematik, sürdürülebilir ve örnek gösterilebilir uygulamalar bulunmaktadır.</w:t>
            </w:r>
          </w:p>
        </w:tc>
      </w:tr>
      <w:tr w:rsidR="00C34E89" w:rsidRPr="00AC3FAA" w14:paraId="451699D5" w14:textId="77777777" w:rsidTr="000052A7">
        <w:trPr>
          <w:trHeight w:val="2765"/>
        </w:trPr>
        <w:tc>
          <w:tcPr>
            <w:tcW w:w="5980" w:type="dxa"/>
            <w:vMerge/>
            <w:shd w:val="clear" w:color="auto" w:fill="FFFFFF"/>
          </w:tcPr>
          <w:p w14:paraId="59ACD30D" w14:textId="77777777" w:rsidR="00C34E89" w:rsidRPr="0081560B" w:rsidRDefault="00C34E89" w:rsidP="00D07A8E">
            <w:pPr>
              <w:spacing w:line="276" w:lineRule="auto"/>
              <w:rPr>
                <w:rFonts w:ascii="Calibri" w:eastAsia="Times New Roman" w:hAnsi="Calibri" w:cs="Calibri"/>
              </w:rPr>
            </w:pPr>
          </w:p>
        </w:tc>
        <w:tc>
          <w:tcPr>
            <w:tcW w:w="10100" w:type="dxa"/>
            <w:gridSpan w:val="5"/>
            <w:shd w:val="clear" w:color="auto" w:fill="A5D2ED"/>
          </w:tcPr>
          <w:p w14:paraId="09EA9BAB" w14:textId="77777777" w:rsidR="00767142" w:rsidRDefault="00767142" w:rsidP="00D07A8E">
            <w:pPr>
              <w:pStyle w:val="Balk4"/>
              <w:spacing w:line="276" w:lineRule="auto"/>
              <w:ind w:right="63"/>
              <w:jc w:val="both"/>
              <w:outlineLvl w:val="3"/>
              <w:rPr>
                <w:rFonts w:ascii="Calibri" w:hAnsi="Calibri" w:cs="Calibri"/>
                <w:iCs/>
                <w:color w:val="000000" w:themeColor="text1"/>
              </w:rPr>
            </w:pPr>
          </w:p>
          <w:p w14:paraId="56297788" w14:textId="1B4A3BF3" w:rsidR="00C34E89" w:rsidRPr="0081560B" w:rsidRDefault="00C34E89" w:rsidP="00D07A8E">
            <w:pPr>
              <w:pStyle w:val="Balk4"/>
              <w:spacing w:line="276" w:lineRule="auto"/>
              <w:ind w:right="63"/>
              <w:jc w:val="both"/>
              <w:outlineLvl w:val="3"/>
              <w:rPr>
                <w:rFonts w:ascii="Calibri" w:hAnsi="Calibri" w:cs="Calibri"/>
                <w:iCs/>
                <w:color w:val="000000" w:themeColor="text1"/>
              </w:rPr>
            </w:pPr>
            <w:r w:rsidRPr="0081560B">
              <w:rPr>
                <w:rFonts w:ascii="Calibri" w:hAnsi="Calibri" w:cs="Calibri"/>
                <w:iCs/>
                <w:color w:val="000000" w:themeColor="text1"/>
              </w:rPr>
              <w:t>Örnek Kanıtlar</w:t>
            </w:r>
          </w:p>
          <w:p w14:paraId="0FDB8622" w14:textId="04E61C71"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 xml:space="preserve">AKTS </w:t>
            </w:r>
            <w:r w:rsidR="00BB551C">
              <w:rPr>
                <w:rFonts w:ascii="Calibri" w:hAnsi="Calibri" w:cs="Calibri"/>
                <w:b w:val="0"/>
                <w:color w:val="000000" w:themeColor="text1"/>
                <w:sz w:val="22"/>
                <w:szCs w:val="22"/>
              </w:rPr>
              <w:t>d</w:t>
            </w:r>
            <w:r w:rsidRPr="0081560B">
              <w:rPr>
                <w:rFonts w:ascii="Calibri" w:hAnsi="Calibri" w:cs="Calibri"/>
                <w:b w:val="0"/>
                <w:color w:val="000000" w:themeColor="text1"/>
                <w:sz w:val="22"/>
                <w:szCs w:val="22"/>
              </w:rPr>
              <w:t>ers bilgi paketleri* (</w:t>
            </w:r>
            <w:r w:rsidR="00767142">
              <w:rPr>
                <w:rFonts w:ascii="Calibri" w:hAnsi="Calibri" w:cs="Calibri"/>
                <w:b w:val="0"/>
                <w:color w:val="000000" w:themeColor="text1"/>
                <w:sz w:val="22"/>
                <w:szCs w:val="22"/>
              </w:rPr>
              <w:t>U</w:t>
            </w:r>
            <w:r w:rsidRPr="0081560B">
              <w:rPr>
                <w:rFonts w:ascii="Calibri" w:hAnsi="Calibri" w:cs="Calibri"/>
                <w:b w:val="0"/>
                <w:color w:val="000000" w:themeColor="text1"/>
                <w:sz w:val="22"/>
                <w:szCs w:val="22"/>
              </w:rPr>
              <w:t>zaktan ve karma eğitim programları dahil)</w:t>
            </w:r>
          </w:p>
          <w:p w14:paraId="73B58523" w14:textId="77777777"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Öğrenci iş yükü kredisinin mesleki uygulamalar, değişim programları, staj ve projeler için tanımlandığını gösteren kanıtlar*</w:t>
            </w:r>
          </w:p>
          <w:p w14:paraId="15C1982A" w14:textId="77777777"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 xml:space="preserve">İş yükü temelli kredilerin transferi ve tanınmasına ilişkin tanımlı süreçleri içeren belgeler </w:t>
            </w:r>
          </w:p>
          <w:p w14:paraId="3EF72DE4" w14:textId="77777777"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Programlarda öğrenci İş yükünün belirlenmesinde öğrenci katılımının sağlandığına ilişkin belgeler ve mekanizmalar</w:t>
            </w:r>
          </w:p>
          <w:p w14:paraId="2BA86B3B" w14:textId="77777777"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 xml:space="preserve">Diploma Eki </w:t>
            </w:r>
          </w:p>
          <w:p w14:paraId="77268362" w14:textId="77777777" w:rsidR="00C34E89" w:rsidRPr="0081560B" w:rsidRDefault="00C34E89" w:rsidP="00D07A8E">
            <w:pPr>
              <w:pStyle w:val="Balk4"/>
              <w:numPr>
                <w:ilvl w:val="0"/>
                <w:numId w:val="7"/>
              </w:numPr>
              <w:ind w:right="63"/>
              <w:jc w:val="both"/>
              <w:outlineLvl w:val="3"/>
              <w:rPr>
                <w:rFonts w:ascii="Calibri" w:hAnsi="Calibri" w:cs="Calibri"/>
                <w:b w:val="0"/>
                <w:color w:val="000000" w:themeColor="text1"/>
                <w:sz w:val="22"/>
                <w:szCs w:val="22"/>
              </w:rPr>
            </w:pPr>
            <w:r w:rsidRPr="0081560B">
              <w:rPr>
                <w:rFonts w:ascii="Calibri" w:hAnsi="Calibri" w:cs="Calibri"/>
                <w:b w:val="0"/>
                <w:color w:val="000000" w:themeColor="text1"/>
                <w:sz w:val="22"/>
                <w:szCs w:val="22"/>
              </w:rPr>
              <w:t>İş yükü temelli kredilerin geribildirimler doğrultusunda güncellendiğine ilişkin kanıtlar</w:t>
            </w:r>
          </w:p>
          <w:p w14:paraId="1B8B3559" w14:textId="433F3B03" w:rsidR="00C34E89" w:rsidRPr="0081560B" w:rsidRDefault="00C34E89" w:rsidP="00D07A8E">
            <w:pPr>
              <w:pStyle w:val="Balk4"/>
              <w:numPr>
                <w:ilvl w:val="0"/>
                <w:numId w:val="7"/>
              </w:numPr>
              <w:spacing w:after="240"/>
              <w:ind w:right="63"/>
              <w:jc w:val="both"/>
              <w:outlineLvl w:val="3"/>
              <w:rPr>
                <w:rFonts w:ascii="Calibri" w:hAnsi="Calibri" w:cs="Calibri"/>
                <w:b w:val="0"/>
                <w:sz w:val="22"/>
                <w:szCs w:val="22"/>
              </w:rPr>
            </w:pPr>
            <w:r w:rsidRPr="0081560B">
              <w:rPr>
                <w:rFonts w:ascii="Calibri" w:hAnsi="Calibri" w:cs="Calibri"/>
                <w:b w:val="0"/>
                <w:sz w:val="22"/>
                <w:szCs w:val="22"/>
              </w:rPr>
              <w:t xml:space="preserve">Standart uygulamalar ve mevzuatın yanı sıra; </w:t>
            </w:r>
            <w:r w:rsidR="00B73E10">
              <w:rPr>
                <w:rFonts w:ascii="Calibri" w:hAnsi="Calibri" w:cs="Calibri"/>
                <w:b w:val="0"/>
                <w:sz w:val="22"/>
                <w:szCs w:val="22"/>
              </w:rPr>
              <w:t>birimin</w:t>
            </w:r>
            <w:r w:rsidRPr="0081560B">
              <w:rPr>
                <w:rFonts w:ascii="Calibri" w:hAnsi="Calibri" w:cs="Calibri"/>
                <w:b w:val="0"/>
                <w:sz w:val="22"/>
                <w:szCs w:val="22"/>
              </w:rPr>
              <w:t xml:space="preserve"> ihtiyaçları doğrultusunda geliştirdiği özgün yaklaşım ve uygulamalarına ilişkin kanıtlar</w:t>
            </w:r>
          </w:p>
          <w:p w14:paraId="5B7F1643" w14:textId="77777777" w:rsidR="00C34E89" w:rsidRDefault="00767142" w:rsidP="00D07A8E">
            <w:pPr>
              <w:pStyle w:val="Balk3"/>
              <w:ind w:left="425"/>
              <w:jc w:val="both"/>
              <w:outlineLvl w:val="2"/>
              <w:rPr>
                <w:rFonts w:ascii="Calibri" w:hAnsi="Calibri" w:cs="Calibri"/>
                <w:color w:val="FFFF00"/>
                <w:sz w:val="16"/>
                <w:szCs w:val="16"/>
              </w:rPr>
            </w:pPr>
            <w:r>
              <w:rPr>
                <w:rFonts w:ascii="Calibri" w:hAnsi="Calibri" w:cs="Calibri"/>
                <w:color w:val="C00000"/>
                <w:sz w:val="16"/>
                <w:szCs w:val="16"/>
              </w:rPr>
              <w:t xml:space="preserve">         </w:t>
            </w:r>
            <w:r w:rsidR="00C34E89" w:rsidRPr="00951664">
              <w:rPr>
                <w:rFonts w:ascii="Calibri" w:hAnsi="Calibri" w:cs="Calibri"/>
                <w:color w:val="FFFF00"/>
                <w:sz w:val="16"/>
                <w:szCs w:val="16"/>
              </w:rPr>
              <w:t>* 2015 AKTS Kullanıcı Kılavuzu’ndaki anahtar prensipleri taşımalıdır.</w:t>
            </w:r>
          </w:p>
          <w:p w14:paraId="468A5CCA" w14:textId="49F51DA5" w:rsidR="00D07A8E" w:rsidRPr="00D07A8E" w:rsidRDefault="00D07A8E" w:rsidP="00D07A8E"/>
        </w:tc>
      </w:tr>
    </w:tbl>
    <w:p w14:paraId="0F18622A" w14:textId="77777777" w:rsidR="00C34E89" w:rsidRPr="0081560B" w:rsidRDefault="00C34E89" w:rsidP="00C34E89">
      <w:pPr>
        <w:rPr>
          <w:rFonts w:ascii="Calibri" w:hAnsi="Calibri" w:cs="Calibri"/>
        </w:rPr>
      </w:pPr>
    </w:p>
    <w:p w14:paraId="357A9A4F" w14:textId="77777777" w:rsidR="00C34E89" w:rsidRPr="0081560B" w:rsidRDefault="00C34E89" w:rsidP="00C34E89">
      <w:pPr>
        <w:rPr>
          <w:rFonts w:ascii="Calibri" w:hAnsi="Calibri" w:cs="Calibri"/>
        </w:rPr>
      </w:pPr>
      <w:r w:rsidRPr="0081560B">
        <w:rPr>
          <w:rFonts w:ascii="Calibri" w:hAnsi="Calibri" w:cs="Calibri"/>
        </w:rPr>
        <w:br w:type="page"/>
      </w:r>
    </w:p>
    <w:tbl>
      <w:tblPr>
        <w:tblStyle w:val="TabloKlavuzu1"/>
        <w:tblpPr w:leftFromText="141" w:rightFromText="141" w:vertAnchor="page" w:horzAnchor="margin" w:tblpXSpec="center" w:tblpY="269"/>
        <w:tblW w:w="16014" w:type="dxa"/>
        <w:tblLook w:val="04A0" w:firstRow="1" w:lastRow="0" w:firstColumn="1" w:lastColumn="0" w:noHBand="0" w:noVBand="1"/>
      </w:tblPr>
      <w:tblGrid>
        <w:gridCol w:w="5950"/>
        <w:gridCol w:w="2047"/>
        <w:gridCol w:w="1944"/>
        <w:gridCol w:w="2022"/>
        <w:gridCol w:w="2104"/>
        <w:gridCol w:w="1947"/>
      </w:tblGrid>
      <w:tr w:rsidR="00C34E89" w:rsidRPr="00AC3FAA" w14:paraId="211BAB88" w14:textId="77777777" w:rsidTr="000052A7">
        <w:trPr>
          <w:trHeight w:val="284"/>
        </w:trPr>
        <w:tc>
          <w:tcPr>
            <w:tcW w:w="5950" w:type="dxa"/>
            <w:shd w:val="clear" w:color="auto" w:fill="A5D2ED"/>
          </w:tcPr>
          <w:p w14:paraId="3B7E9341" w14:textId="77777777" w:rsidR="00C34E89" w:rsidRPr="0081560B" w:rsidRDefault="00C34E89" w:rsidP="00C85C7B">
            <w:pPr>
              <w:tabs>
                <w:tab w:val="center" w:pos="2792"/>
              </w:tabs>
              <w:spacing w:line="276" w:lineRule="auto"/>
              <w:rPr>
                <w:rFonts w:ascii="Calibri" w:eastAsia="Times New Roman" w:hAnsi="Calibri" w:cs="Calibri"/>
                <w:b/>
                <w:bCs/>
                <w:color w:val="000000"/>
              </w:rPr>
            </w:pPr>
          </w:p>
        </w:tc>
        <w:tc>
          <w:tcPr>
            <w:tcW w:w="10064" w:type="dxa"/>
            <w:gridSpan w:val="5"/>
            <w:shd w:val="clear" w:color="auto" w:fill="A5D2ED"/>
            <w:vAlign w:val="bottom"/>
          </w:tcPr>
          <w:p w14:paraId="01E3F431" w14:textId="77777777" w:rsidR="00C34E89" w:rsidRPr="008156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6B0ADFA4" w14:textId="77777777" w:rsidTr="000052A7">
        <w:trPr>
          <w:trHeight w:val="397"/>
        </w:trPr>
        <w:tc>
          <w:tcPr>
            <w:tcW w:w="5950" w:type="dxa"/>
            <w:shd w:val="clear" w:color="auto" w:fill="A5D2ED"/>
            <w:vAlign w:val="bottom"/>
          </w:tcPr>
          <w:p w14:paraId="3D904EEF" w14:textId="26824511"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6430FF16" w14:textId="77777777" w:rsidR="00C34E89" w:rsidRPr="0081560B" w:rsidRDefault="00C34E89" w:rsidP="00C85C7B">
            <w:pPr>
              <w:spacing w:line="276" w:lineRule="auto"/>
              <w:rPr>
                <w:rFonts w:ascii="Calibri" w:eastAsia="Times New Roman" w:hAnsi="Calibri" w:cs="Calibri"/>
                <w:b/>
                <w:bCs/>
              </w:rPr>
            </w:pPr>
          </w:p>
        </w:tc>
        <w:tc>
          <w:tcPr>
            <w:tcW w:w="2047" w:type="dxa"/>
            <w:shd w:val="clear" w:color="auto" w:fill="A5D2ED"/>
            <w:vAlign w:val="bottom"/>
          </w:tcPr>
          <w:p w14:paraId="46B6EE25"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44" w:type="dxa"/>
            <w:shd w:val="clear" w:color="auto" w:fill="A5D2ED"/>
            <w:vAlign w:val="bottom"/>
          </w:tcPr>
          <w:p w14:paraId="72DAE4A5"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22" w:type="dxa"/>
            <w:shd w:val="clear" w:color="auto" w:fill="A5D2ED"/>
            <w:vAlign w:val="bottom"/>
          </w:tcPr>
          <w:p w14:paraId="52827AA9"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p>
        </w:tc>
        <w:tc>
          <w:tcPr>
            <w:tcW w:w="2104" w:type="dxa"/>
            <w:shd w:val="clear" w:color="auto" w:fill="A5D2ED"/>
            <w:vAlign w:val="bottom"/>
          </w:tcPr>
          <w:p w14:paraId="72A894CF"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47" w:type="dxa"/>
            <w:shd w:val="clear" w:color="auto" w:fill="A5D2ED"/>
            <w:vAlign w:val="bottom"/>
          </w:tcPr>
          <w:p w14:paraId="4861CD39"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7071649F" w14:textId="77777777" w:rsidTr="004048D9">
        <w:trPr>
          <w:trHeight w:val="1283"/>
        </w:trPr>
        <w:tc>
          <w:tcPr>
            <w:tcW w:w="5950" w:type="dxa"/>
            <w:vMerge w:val="restart"/>
            <w:shd w:val="clear" w:color="auto" w:fill="FFFFFF"/>
          </w:tcPr>
          <w:p w14:paraId="1B3291EA" w14:textId="77777777" w:rsidR="00C34E89" w:rsidRPr="0081560B" w:rsidRDefault="00C34E89" w:rsidP="00C85C7B">
            <w:pPr>
              <w:spacing w:line="276" w:lineRule="auto"/>
              <w:rPr>
                <w:rFonts w:ascii="Calibri" w:hAnsi="Calibri" w:cs="Calibri"/>
              </w:rPr>
            </w:pPr>
          </w:p>
          <w:p w14:paraId="7E1470E1" w14:textId="0ADDD353" w:rsidR="00C34E89" w:rsidRPr="0081560B" w:rsidRDefault="00C34E89" w:rsidP="00C85C7B">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 xml:space="preserve">B.1.5. Ölçme ve değerlendirme </w:t>
            </w:r>
            <w:r w:rsidR="00BB551C">
              <w:rPr>
                <w:rFonts w:ascii="Calibri" w:hAnsi="Calibri" w:cs="Calibri"/>
                <w:b/>
                <w:bCs/>
                <w:color w:val="000000" w:themeColor="text1"/>
                <w:sz w:val="28"/>
                <w:szCs w:val="28"/>
                <w:u w:val="single"/>
              </w:rPr>
              <w:t>s</w:t>
            </w:r>
            <w:r w:rsidRPr="0081560B">
              <w:rPr>
                <w:rFonts w:ascii="Calibri" w:hAnsi="Calibri" w:cs="Calibri"/>
                <w:b/>
                <w:bCs/>
                <w:color w:val="000000" w:themeColor="text1"/>
                <w:sz w:val="28"/>
                <w:szCs w:val="28"/>
                <w:u w:val="single"/>
              </w:rPr>
              <w:t>istemi</w:t>
            </w:r>
          </w:p>
          <w:p w14:paraId="188D7978" w14:textId="77777777" w:rsidR="00BB551C" w:rsidRDefault="00BB551C" w:rsidP="00C85C7B">
            <w:pPr>
              <w:spacing w:line="276" w:lineRule="auto"/>
              <w:rPr>
                <w:rFonts w:ascii="Calibri" w:hAnsi="Calibri" w:cs="Calibri"/>
              </w:rPr>
            </w:pPr>
          </w:p>
          <w:p w14:paraId="713B74C0" w14:textId="4EF62275" w:rsidR="00C34E89" w:rsidRPr="0081560B" w:rsidRDefault="00B73E10" w:rsidP="0081560B">
            <w:pPr>
              <w:spacing w:line="276" w:lineRule="auto"/>
              <w:jc w:val="both"/>
              <w:rPr>
                <w:rFonts w:ascii="Calibri" w:hAnsi="Calibri" w:cs="Calibri"/>
                <w:sz w:val="22"/>
                <w:szCs w:val="22"/>
              </w:rPr>
            </w:pPr>
            <w:r>
              <w:rPr>
                <w:rFonts w:ascii="Calibri" w:hAnsi="Calibri" w:cs="Calibri"/>
              </w:rPr>
              <w:t>Birimde</w:t>
            </w:r>
            <w:r w:rsidR="00C34E89" w:rsidRPr="0081560B">
              <w:rPr>
                <w:rFonts w:ascii="Calibri" w:hAnsi="Calibri" w:cs="Calibri"/>
              </w:rPr>
              <w:t xml:space="preserve"> bütüncül b</w:t>
            </w:r>
            <w:r w:rsidR="00B431DC" w:rsidRPr="0081560B">
              <w:rPr>
                <w:rFonts w:ascii="Calibri" w:hAnsi="Calibri" w:cs="Calibri"/>
              </w:rPr>
              <w:t>i</w:t>
            </w:r>
            <w:r w:rsidR="00C34E89" w:rsidRPr="0081560B">
              <w:rPr>
                <w:rFonts w:ascii="Calibri" w:hAnsi="Calibri" w:cs="Calibri"/>
              </w:rPr>
              <w:t>r ölçme</w:t>
            </w:r>
            <w:r w:rsidR="00A9137B">
              <w:rPr>
                <w:rFonts w:ascii="Calibri" w:hAnsi="Calibri" w:cs="Calibri"/>
                <w:sz w:val="22"/>
                <w:szCs w:val="22"/>
              </w:rPr>
              <w:t>-</w:t>
            </w:r>
            <w:r w:rsidR="00C34E89" w:rsidRPr="0081560B">
              <w:rPr>
                <w:rFonts w:ascii="Calibri" w:hAnsi="Calibri" w:cs="Calibri"/>
              </w:rPr>
              <w:t>değerlendirme sistemi vardır. Ölçme</w:t>
            </w:r>
            <w:r w:rsidR="00A9137B">
              <w:rPr>
                <w:rFonts w:ascii="Calibri" w:hAnsi="Calibri" w:cs="Calibri"/>
                <w:sz w:val="22"/>
                <w:szCs w:val="22"/>
              </w:rPr>
              <w:t>-</w:t>
            </w:r>
            <w:r w:rsidR="00C34E89" w:rsidRPr="0081560B">
              <w:rPr>
                <w:rFonts w:ascii="Calibri" w:hAnsi="Calibri" w:cs="Calibri"/>
              </w:rPr>
              <w:t xml:space="preserv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w:t>
            </w:r>
            <w:r>
              <w:rPr>
                <w:rFonts w:ascii="Calibri" w:hAnsi="Calibri" w:cs="Calibri"/>
              </w:rPr>
              <w:t>Birim</w:t>
            </w:r>
            <w:r w:rsidR="00471086">
              <w:rPr>
                <w:rFonts w:ascii="Calibri" w:hAnsi="Calibri" w:cs="Calibri"/>
                <w:sz w:val="22"/>
                <w:szCs w:val="22"/>
              </w:rPr>
              <w:t>,</w:t>
            </w:r>
            <w:r w:rsidR="00C34E89" w:rsidRPr="0081560B">
              <w:rPr>
                <w:rFonts w:ascii="Calibri" w:hAnsi="Calibri" w:cs="Calibri"/>
              </w:rPr>
              <w:t xml:space="preserve"> ölçme-değerlendirme yaklaşım ve olanaklarını öğrenci-öğretim elemanı geri bildirimine dayalı biçimde iyileştirmektedir. </w:t>
            </w:r>
          </w:p>
        </w:tc>
        <w:tc>
          <w:tcPr>
            <w:tcW w:w="2047" w:type="dxa"/>
            <w:shd w:val="clear" w:color="auto" w:fill="E6F2FA"/>
          </w:tcPr>
          <w:p w14:paraId="10FAE443" w14:textId="485CD802" w:rsidR="00C34E89" w:rsidRPr="0081560B" w:rsidRDefault="00B73E10" w:rsidP="00C85C7B">
            <w:pPr>
              <w:spacing w:line="276" w:lineRule="auto"/>
              <w:rPr>
                <w:rFonts w:ascii="Calibri" w:hAnsi="Calibri" w:cs="Calibri"/>
                <w:sz w:val="22"/>
                <w:szCs w:val="22"/>
              </w:rPr>
            </w:pPr>
            <w:r>
              <w:rPr>
                <w:rFonts w:ascii="Calibri" w:hAnsi="Calibri" w:cs="Calibri"/>
              </w:rPr>
              <w:t>Birimin</w:t>
            </w:r>
            <w:r w:rsidR="00C34E89" w:rsidRPr="0081560B">
              <w:rPr>
                <w:rFonts w:ascii="Calibri" w:hAnsi="Calibri" w:cs="Calibri"/>
              </w:rPr>
              <w:t xml:space="preserve"> ölçme ve değerlendirme sistemi bulunmamaktadır. </w:t>
            </w:r>
          </w:p>
        </w:tc>
        <w:tc>
          <w:tcPr>
            <w:tcW w:w="1944" w:type="dxa"/>
            <w:shd w:val="clear" w:color="auto" w:fill="D2E8F6"/>
          </w:tcPr>
          <w:p w14:paraId="04139138" w14:textId="7A873DD5" w:rsidR="00C34E89" w:rsidRPr="0081560B" w:rsidRDefault="00B73E10" w:rsidP="00C85C7B">
            <w:pPr>
              <w:spacing w:line="276" w:lineRule="auto"/>
              <w:rPr>
                <w:rFonts w:ascii="Calibri" w:hAnsi="Calibri" w:cs="Calibri"/>
                <w:sz w:val="22"/>
                <w:szCs w:val="22"/>
              </w:rPr>
            </w:pPr>
            <w:r>
              <w:rPr>
                <w:rFonts w:ascii="Calibri" w:hAnsi="Calibri" w:cs="Calibri"/>
              </w:rPr>
              <w:t>Birimde</w:t>
            </w:r>
            <w:r w:rsidR="00C34E89" w:rsidRPr="0081560B">
              <w:rPr>
                <w:rFonts w:ascii="Calibri" w:hAnsi="Calibri" w:cs="Calibri"/>
              </w:rPr>
              <w:t xml:space="preserve"> bütüncül bir ölçme ve değerlendirme sistemi kurmak için tanımlanmış ilke ve kurallar bulunmaktadır.</w:t>
            </w:r>
          </w:p>
          <w:p w14:paraId="7DB6D1A1" w14:textId="77777777" w:rsidR="00C34E89" w:rsidRPr="0081560B" w:rsidRDefault="00C34E89" w:rsidP="00C85C7B">
            <w:pPr>
              <w:spacing w:line="276" w:lineRule="auto"/>
              <w:rPr>
                <w:rFonts w:ascii="Calibri" w:hAnsi="Calibri" w:cs="Calibri"/>
                <w:sz w:val="22"/>
                <w:szCs w:val="22"/>
              </w:rPr>
            </w:pPr>
          </w:p>
        </w:tc>
        <w:tc>
          <w:tcPr>
            <w:tcW w:w="2022" w:type="dxa"/>
            <w:shd w:val="clear" w:color="auto" w:fill="B9DCF1"/>
          </w:tcPr>
          <w:p w14:paraId="699507D8" w14:textId="2C11FA9F" w:rsidR="00C34E89" w:rsidRPr="0081560B" w:rsidRDefault="00B73E10" w:rsidP="00C85C7B">
            <w:pPr>
              <w:spacing w:line="276" w:lineRule="auto"/>
              <w:rPr>
                <w:rFonts w:ascii="Calibri" w:hAnsi="Calibri" w:cs="Calibri"/>
                <w:sz w:val="22"/>
                <w:szCs w:val="22"/>
              </w:rPr>
            </w:pPr>
            <w:r>
              <w:rPr>
                <w:rFonts w:ascii="Calibri" w:hAnsi="Calibri" w:cs="Calibri"/>
              </w:rPr>
              <w:t xml:space="preserve">Birimin </w:t>
            </w:r>
            <w:r w:rsidR="00C34E89" w:rsidRPr="0081560B">
              <w:rPr>
                <w:rFonts w:ascii="Calibri" w:hAnsi="Calibri" w:cs="Calibri"/>
              </w:rPr>
              <w:t>genelinde bu ilke ve kuralara uygun ölçme ve değerlendirme uygulamaları yürütülmektedir.</w:t>
            </w:r>
          </w:p>
        </w:tc>
        <w:tc>
          <w:tcPr>
            <w:tcW w:w="2104" w:type="dxa"/>
            <w:shd w:val="clear" w:color="auto" w:fill="8CC7EC"/>
          </w:tcPr>
          <w:p w14:paraId="155ADB23" w14:textId="0169B76B" w:rsidR="00C34E89" w:rsidRPr="0081560B" w:rsidRDefault="00B73E10" w:rsidP="00C85C7B">
            <w:pPr>
              <w:spacing w:line="276" w:lineRule="auto"/>
              <w:rPr>
                <w:rFonts w:ascii="Calibri" w:hAnsi="Calibri" w:cs="Calibri"/>
                <w:sz w:val="22"/>
                <w:szCs w:val="22"/>
              </w:rPr>
            </w:pPr>
            <w:r>
              <w:rPr>
                <w:rFonts w:ascii="Calibri" w:hAnsi="Calibri" w:cs="Calibri"/>
              </w:rPr>
              <w:t>Birimde</w:t>
            </w:r>
            <w:r w:rsidR="00C34E89" w:rsidRPr="0081560B">
              <w:rPr>
                <w:rFonts w:ascii="Calibri" w:hAnsi="Calibri" w:cs="Calibri"/>
              </w:rPr>
              <w:t xml:space="preserve"> ölçme ve değerlendirme uygulamaları izlenmekte ve izlem sonuçlarına göre ölçme ve değerlendirme sisteminde iyileştirme yapılmaktadır.</w:t>
            </w:r>
          </w:p>
          <w:p w14:paraId="5995963F" w14:textId="77777777" w:rsidR="00C34E89" w:rsidRPr="0081560B" w:rsidRDefault="00C34E89" w:rsidP="00C85C7B">
            <w:pPr>
              <w:spacing w:line="276" w:lineRule="auto"/>
              <w:rPr>
                <w:rFonts w:ascii="Calibri" w:hAnsi="Calibri" w:cs="Calibri"/>
                <w:sz w:val="22"/>
                <w:szCs w:val="22"/>
              </w:rPr>
            </w:pPr>
          </w:p>
        </w:tc>
        <w:tc>
          <w:tcPr>
            <w:tcW w:w="1947" w:type="dxa"/>
            <w:shd w:val="clear" w:color="auto" w:fill="5DB1E5"/>
          </w:tcPr>
          <w:p w14:paraId="5AB1C221"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4A780DD" w14:textId="77777777" w:rsidTr="000052A7">
        <w:trPr>
          <w:trHeight w:val="4175"/>
        </w:trPr>
        <w:tc>
          <w:tcPr>
            <w:tcW w:w="5950" w:type="dxa"/>
            <w:vMerge/>
            <w:shd w:val="clear" w:color="auto" w:fill="FFFFFF"/>
          </w:tcPr>
          <w:p w14:paraId="492E1289" w14:textId="77777777" w:rsidR="00C34E89" w:rsidRPr="0081560B" w:rsidRDefault="00C34E89" w:rsidP="00C85C7B">
            <w:pPr>
              <w:spacing w:line="276" w:lineRule="auto"/>
              <w:rPr>
                <w:rFonts w:ascii="Calibri" w:eastAsia="Times New Roman" w:hAnsi="Calibri" w:cs="Calibri"/>
              </w:rPr>
            </w:pPr>
          </w:p>
        </w:tc>
        <w:tc>
          <w:tcPr>
            <w:tcW w:w="10064" w:type="dxa"/>
            <w:gridSpan w:val="5"/>
            <w:shd w:val="clear" w:color="auto" w:fill="A5D2ED"/>
          </w:tcPr>
          <w:p w14:paraId="0789E578" w14:textId="77777777" w:rsidR="00C34E89" w:rsidRPr="0081560B" w:rsidRDefault="00C34E89" w:rsidP="00C85C7B">
            <w:pPr>
              <w:pStyle w:val="Balk4"/>
              <w:spacing w:line="276" w:lineRule="auto"/>
              <w:ind w:right="63"/>
              <w:jc w:val="both"/>
              <w:outlineLvl w:val="3"/>
              <w:rPr>
                <w:rFonts w:ascii="Calibri" w:hAnsi="Calibri" w:cs="Calibri"/>
                <w:b w:val="0"/>
                <w:bCs w:val="0"/>
                <w:i w:val="0"/>
              </w:rPr>
            </w:pPr>
          </w:p>
          <w:p w14:paraId="5034DBF3" w14:textId="77777777" w:rsidR="00C34E89" w:rsidRPr="0081560B" w:rsidRDefault="00C34E89" w:rsidP="00C85C7B">
            <w:pPr>
              <w:pStyle w:val="Balk4"/>
              <w:spacing w:line="276" w:lineRule="auto"/>
              <w:ind w:right="63"/>
              <w:jc w:val="both"/>
              <w:outlineLvl w:val="3"/>
              <w:rPr>
                <w:rFonts w:ascii="Calibri" w:hAnsi="Calibri" w:cs="Calibri"/>
                <w:iCs/>
                <w:color w:val="000000" w:themeColor="text1"/>
              </w:rPr>
            </w:pPr>
            <w:r w:rsidRPr="0081560B">
              <w:rPr>
                <w:rFonts w:ascii="Calibri" w:hAnsi="Calibri" w:cs="Calibri"/>
                <w:iCs/>
                <w:color w:val="000000" w:themeColor="text1"/>
              </w:rPr>
              <w:t>Örnek Kanıtlar</w:t>
            </w:r>
          </w:p>
          <w:p w14:paraId="16E6CB54" w14:textId="77777777"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Ölçme ve değerlendirme sistemine ilişkin ilke ve kurallar (Uzaktan ve karma eğitim süreçleri dahil)</w:t>
            </w:r>
          </w:p>
          <w:p w14:paraId="2F130506" w14:textId="7EFB4FC1"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 xml:space="preserve">Bilgi </w:t>
            </w:r>
            <w:r w:rsidR="00BB551C">
              <w:rPr>
                <w:rFonts w:ascii="Calibri" w:hAnsi="Calibri" w:cs="Calibri"/>
                <w:b w:val="0"/>
                <w:bCs w:val="0"/>
                <w:iCs/>
                <w:color w:val="000000" w:themeColor="text1"/>
                <w:sz w:val="22"/>
                <w:szCs w:val="22"/>
              </w:rPr>
              <w:t>Y</w:t>
            </w:r>
            <w:r w:rsidRPr="0081560B">
              <w:rPr>
                <w:rFonts w:ascii="Calibri" w:hAnsi="Calibri" w:cs="Calibri"/>
                <w:b w:val="0"/>
                <w:bCs w:val="0"/>
                <w:iCs/>
                <w:color w:val="000000" w:themeColor="text1"/>
                <w:sz w:val="22"/>
                <w:szCs w:val="22"/>
              </w:rPr>
              <w:t xml:space="preserve">önetim </w:t>
            </w:r>
            <w:r w:rsidR="00BB551C">
              <w:rPr>
                <w:rFonts w:ascii="Calibri" w:hAnsi="Calibri" w:cs="Calibri"/>
                <w:b w:val="0"/>
                <w:bCs w:val="0"/>
                <w:iCs/>
                <w:color w:val="000000" w:themeColor="text1"/>
                <w:sz w:val="22"/>
                <w:szCs w:val="22"/>
              </w:rPr>
              <w:t>S</w:t>
            </w:r>
            <w:r w:rsidRPr="0081560B">
              <w:rPr>
                <w:rFonts w:ascii="Calibri" w:hAnsi="Calibri" w:cs="Calibri"/>
                <w:b w:val="0"/>
                <w:bCs w:val="0"/>
                <w:iCs/>
                <w:color w:val="000000" w:themeColor="text1"/>
                <w:sz w:val="22"/>
                <w:szCs w:val="22"/>
              </w:rPr>
              <w:t>istemi</w:t>
            </w:r>
          </w:p>
          <w:p w14:paraId="07B470CE" w14:textId="77777777"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Dezavantajlı gruplar ve çevrimiçi sınavlar gibi özel ölçme türlerine ilişkin mekanizmalar</w:t>
            </w:r>
          </w:p>
          <w:p w14:paraId="3058361A" w14:textId="77777777"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 xml:space="preserve">Sınav güvenliği mekanizmaları </w:t>
            </w:r>
          </w:p>
          <w:p w14:paraId="43203DD1" w14:textId="77777777"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Ölçme ve değerlendirme sürecinin izlendiğine ve iyileştirildiğine ilişkin kanıtlar</w:t>
            </w:r>
          </w:p>
          <w:p w14:paraId="46F04182" w14:textId="77777777"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sz w:val="22"/>
                <w:szCs w:val="22"/>
              </w:rPr>
            </w:pPr>
            <w:r w:rsidRPr="0081560B">
              <w:rPr>
                <w:rFonts w:ascii="Calibri" w:hAnsi="Calibri" w:cs="Calibri"/>
                <w:b w:val="0"/>
                <w:bCs w:val="0"/>
                <w:iCs/>
                <w:color w:val="000000" w:themeColor="text1"/>
                <w:sz w:val="22"/>
                <w:szCs w:val="22"/>
              </w:rPr>
              <w:t>Değerlendirme süreçlerine ilişkin tutarlılık analizleri</w:t>
            </w:r>
          </w:p>
          <w:p w14:paraId="0A0DF61E" w14:textId="7AC37546" w:rsidR="00C34E89" w:rsidRPr="0081560B" w:rsidRDefault="00C34E89" w:rsidP="006D3F9B">
            <w:pPr>
              <w:pStyle w:val="Balk4"/>
              <w:numPr>
                <w:ilvl w:val="0"/>
                <w:numId w:val="8"/>
              </w:numPr>
              <w:spacing w:line="276" w:lineRule="auto"/>
              <w:jc w:val="both"/>
              <w:outlineLvl w:val="3"/>
              <w:rPr>
                <w:rFonts w:ascii="Calibri" w:hAnsi="Calibri" w:cs="Calibri"/>
                <w:b w:val="0"/>
                <w:bCs w:val="0"/>
                <w:iCs/>
                <w:color w:val="000000" w:themeColor="text1"/>
              </w:rPr>
            </w:pPr>
            <w:r w:rsidRPr="0081560B">
              <w:rPr>
                <w:rFonts w:ascii="Calibri" w:hAnsi="Calibri" w:cs="Calibri"/>
                <w:b w:val="0"/>
                <w:bCs w:val="0"/>
                <w:color w:val="000000" w:themeColor="text1"/>
                <w:sz w:val="22"/>
                <w:szCs w:val="22"/>
              </w:rPr>
              <w:t xml:space="preserve">Standart uygulamalar ve mevzuatın yanı sıra; </w:t>
            </w:r>
            <w:r w:rsidR="00B73E10">
              <w:rPr>
                <w:rFonts w:ascii="Calibri" w:hAnsi="Calibri" w:cs="Calibri"/>
                <w:b w:val="0"/>
                <w:bCs w:val="0"/>
                <w:color w:val="000000" w:themeColor="text1"/>
                <w:sz w:val="22"/>
                <w:szCs w:val="22"/>
              </w:rPr>
              <w:t>birimin</w:t>
            </w:r>
            <w:r w:rsidRPr="0081560B">
              <w:rPr>
                <w:rFonts w:ascii="Calibri" w:hAnsi="Calibri" w:cs="Calibri"/>
                <w:b w:val="0"/>
                <w:bCs w:val="0"/>
                <w:color w:val="000000" w:themeColor="text1"/>
                <w:sz w:val="22"/>
                <w:szCs w:val="22"/>
              </w:rPr>
              <w:t xml:space="preserve"> ihtiyaçları doğrultusunda geliştirdiği özgün yaklaşım ve uygulamalarına ilişkin kanıtlar</w:t>
            </w:r>
          </w:p>
        </w:tc>
      </w:tr>
    </w:tbl>
    <w:p w14:paraId="39077F51" w14:textId="77777777" w:rsidR="00C34E89" w:rsidRPr="0081560B" w:rsidRDefault="00C34E89" w:rsidP="00C34E89">
      <w:pPr>
        <w:rPr>
          <w:rFonts w:ascii="Calibri" w:hAnsi="Calibri" w:cs="Calibri"/>
        </w:rPr>
      </w:pPr>
    </w:p>
    <w:p w14:paraId="6FAC28E1" w14:textId="77777777" w:rsidR="00C34E89" w:rsidRPr="0081560B" w:rsidRDefault="00C34E89" w:rsidP="00C34E89">
      <w:pPr>
        <w:rPr>
          <w:rFonts w:ascii="Calibri" w:hAnsi="Calibri" w:cs="Calibri"/>
        </w:rPr>
      </w:pPr>
      <w:r w:rsidRPr="0081560B">
        <w:rPr>
          <w:rFonts w:ascii="Calibri" w:hAnsi="Calibri" w:cs="Calibri"/>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284209" w:rsidRPr="00284209" w14:paraId="7FDD2B89" w14:textId="77777777" w:rsidTr="000052A7">
        <w:trPr>
          <w:trHeight w:hRule="exact" w:val="430"/>
        </w:trPr>
        <w:tc>
          <w:tcPr>
            <w:tcW w:w="16030" w:type="dxa"/>
            <w:gridSpan w:val="6"/>
            <w:shd w:val="clear" w:color="auto" w:fill="A5D2ED"/>
          </w:tcPr>
          <w:p w14:paraId="0829A7C5" w14:textId="77777777" w:rsidR="00102ED3" w:rsidRPr="000052A7" w:rsidRDefault="00102ED3" w:rsidP="00C85C7B">
            <w:pPr>
              <w:spacing w:line="276" w:lineRule="auto"/>
              <w:jc w:val="right"/>
              <w:rPr>
                <w:rFonts w:ascii="Calibri" w:hAnsi="Calibri" w:cs="Calibri"/>
                <w:b/>
                <w:bCs/>
                <w:sz w:val="28"/>
                <w:szCs w:val="28"/>
              </w:rPr>
            </w:pPr>
            <w:r w:rsidRPr="000052A7">
              <w:rPr>
                <w:rFonts w:ascii="Calibri" w:hAnsi="Calibri" w:cs="Calibri"/>
                <w:b/>
                <w:bCs/>
                <w:sz w:val="28"/>
                <w:szCs w:val="28"/>
              </w:rPr>
              <w:lastRenderedPageBreak/>
              <w:t>EĞİTİM ve ÖĞRETİM</w:t>
            </w:r>
          </w:p>
          <w:p w14:paraId="4115E41E" w14:textId="77777777" w:rsidR="00102ED3" w:rsidRPr="00284209" w:rsidRDefault="00102ED3" w:rsidP="00C85C7B">
            <w:pPr>
              <w:spacing w:line="276" w:lineRule="auto"/>
              <w:jc w:val="right"/>
              <w:rPr>
                <w:rFonts w:ascii="Calibri" w:eastAsia="Times New Roman" w:hAnsi="Calibri" w:cs="Calibri"/>
                <w:color w:val="FFFFFF" w:themeColor="background1"/>
              </w:rPr>
            </w:pPr>
          </w:p>
        </w:tc>
      </w:tr>
      <w:tr w:rsidR="00C34E89" w:rsidRPr="00AC3FAA" w14:paraId="277A7FCA" w14:textId="77777777" w:rsidTr="000052A7">
        <w:trPr>
          <w:trHeight w:val="301"/>
        </w:trPr>
        <w:tc>
          <w:tcPr>
            <w:tcW w:w="16030" w:type="dxa"/>
            <w:gridSpan w:val="6"/>
            <w:shd w:val="clear" w:color="auto" w:fill="A5D2ED"/>
          </w:tcPr>
          <w:p w14:paraId="62DC2266" w14:textId="17FA97D0" w:rsidR="00C34E89" w:rsidRPr="009E4C0B" w:rsidRDefault="00C34E89" w:rsidP="009E4C0B">
            <w:pPr>
              <w:spacing w:line="276" w:lineRule="auto"/>
              <w:jc w:val="both"/>
              <w:rPr>
                <w:rFonts w:ascii="Calibri" w:hAnsi="Calibri" w:cs="Calibri"/>
                <w:b/>
                <w:bCs/>
                <w:sz w:val="22"/>
                <w:szCs w:val="22"/>
              </w:rPr>
            </w:pPr>
            <w:bookmarkStart w:id="27" w:name="_Toc39742583"/>
            <w:r w:rsidRPr="0081560B">
              <w:rPr>
                <w:rFonts w:ascii="Calibri" w:hAnsi="Calibri" w:cs="Calibri"/>
                <w:b/>
                <w:bCs/>
              </w:rPr>
              <w:t>B.2. Öğrenci Kabulü ve Gelişimi</w:t>
            </w:r>
            <w:bookmarkEnd w:id="27"/>
          </w:p>
          <w:p w14:paraId="3220982B" w14:textId="12A872C1" w:rsidR="00C34E89" w:rsidRPr="009E4C0B" w:rsidRDefault="00B73E10" w:rsidP="009E4C0B">
            <w:pPr>
              <w:spacing w:line="276" w:lineRule="auto"/>
              <w:jc w:val="both"/>
              <w:rPr>
                <w:rFonts w:ascii="Calibri" w:hAnsi="Calibri" w:cs="Calibri"/>
                <w:sz w:val="22"/>
                <w:szCs w:val="22"/>
              </w:rPr>
            </w:pPr>
            <w:r>
              <w:rPr>
                <w:rFonts w:ascii="Calibri" w:hAnsi="Calibri" w:cs="Calibri"/>
              </w:rPr>
              <w:t>Birim</w:t>
            </w:r>
            <w:r w:rsidR="00C34E89" w:rsidRPr="009E4C0B">
              <w:rPr>
                <w:rFonts w:ascii="Calibri" w:hAnsi="Calibri" w:cs="Calibri"/>
              </w:rPr>
              <w:t>, öğrenci kabullerine yönelik açık kriterler belirlemeli; diploma, derece ve diğer yeterliliklerin tanınması ve sertifikalandırılması ile ilgili olarak önceden tanımlanmış ve yayımlanmış kuralları tutarlı ve kalıcı bir şekilde uygulamalıdır</w:t>
            </w:r>
          </w:p>
        </w:tc>
      </w:tr>
      <w:tr w:rsidR="00C34E89" w:rsidRPr="00AC3FAA" w14:paraId="288E46DB" w14:textId="77777777" w:rsidTr="000052A7">
        <w:trPr>
          <w:trHeight w:val="355"/>
        </w:trPr>
        <w:tc>
          <w:tcPr>
            <w:tcW w:w="5676" w:type="dxa"/>
            <w:shd w:val="clear" w:color="auto" w:fill="A5D2ED"/>
            <w:vAlign w:val="bottom"/>
          </w:tcPr>
          <w:p w14:paraId="21853DE1"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2139" w:type="dxa"/>
            <w:shd w:val="clear" w:color="auto" w:fill="A5D2ED"/>
            <w:vAlign w:val="bottom"/>
          </w:tcPr>
          <w:p w14:paraId="0FA39DE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39" w:type="dxa"/>
            <w:shd w:val="clear" w:color="auto" w:fill="A5D2ED"/>
            <w:vAlign w:val="bottom"/>
          </w:tcPr>
          <w:p w14:paraId="12ECA2F9"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2003" w:type="dxa"/>
            <w:shd w:val="clear" w:color="auto" w:fill="A5D2ED"/>
            <w:vAlign w:val="bottom"/>
          </w:tcPr>
          <w:p w14:paraId="1B34E2F5"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39" w:type="dxa"/>
            <w:shd w:val="clear" w:color="auto" w:fill="A5D2ED"/>
            <w:vAlign w:val="bottom"/>
          </w:tcPr>
          <w:p w14:paraId="56F382D5"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34" w:type="dxa"/>
            <w:shd w:val="clear" w:color="auto" w:fill="A5D2ED"/>
            <w:vAlign w:val="bottom"/>
          </w:tcPr>
          <w:p w14:paraId="56EEF733"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3A97CE38" w14:textId="77777777" w:rsidTr="004048D9">
        <w:trPr>
          <w:trHeight w:val="2976"/>
        </w:trPr>
        <w:tc>
          <w:tcPr>
            <w:tcW w:w="5676" w:type="dxa"/>
            <w:vMerge w:val="restart"/>
            <w:shd w:val="clear" w:color="auto" w:fill="FFFFFF"/>
          </w:tcPr>
          <w:p w14:paraId="7541058A" w14:textId="77777777" w:rsidR="00C34E89" w:rsidRPr="009E4C0B" w:rsidRDefault="00C34E89" w:rsidP="00C85C7B">
            <w:pPr>
              <w:spacing w:line="276" w:lineRule="auto"/>
              <w:rPr>
                <w:rFonts w:ascii="Calibri" w:hAnsi="Calibri" w:cs="Calibri"/>
                <w:color w:val="000000" w:themeColor="text1"/>
              </w:rPr>
            </w:pPr>
          </w:p>
          <w:p w14:paraId="5A7E71FF" w14:textId="77777777"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B.2.1. Öğrenci kabulü, önceki öğrenmenin tanınması ve kredilendirilmesi* </w:t>
            </w:r>
          </w:p>
          <w:p w14:paraId="3FE82F02" w14:textId="77777777" w:rsidR="00C34E89" w:rsidRPr="009E4C0B" w:rsidRDefault="00C34E89" w:rsidP="00C85C7B">
            <w:pPr>
              <w:spacing w:line="276" w:lineRule="auto"/>
              <w:rPr>
                <w:rFonts w:ascii="Calibri" w:hAnsi="Calibri" w:cs="Calibri"/>
                <w:color w:val="000000" w:themeColor="text1"/>
                <w:sz w:val="22"/>
                <w:szCs w:val="22"/>
              </w:rPr>
            </w:pPr>
          </w:p>
          <w:p w14:paraId="75E9C5F8" w14:textId="4264E8C7" w:rsidR="00767142" w:rsidRPr="009E4C0B" w:rsidRDefault="00C34E89" w:rsidP="009E4C0B">
            <w:pPr>
              <w:spacing w:line="276" w:lineRule="auto"/>
              <w:jc w:val="both"/>
              <w:rPr>
                <w:rFonts w:ascii="Candara" w:hAnsi="Candara" w:cs="Apple Symbols"/>
                <w:color w:val="000000" w:themeColor="text1"/>
                <w:sz w:val="22"/>
                <w:szCs w:val="22"/>
              </w:rPr>
            </w:pPr>
            <w:r w:rsidRPr="009E4C0B">
              <w:rPr>
                <w:rFonts w:ascii="Calibri" w:hAnsi="Calibri" w:cs="Calibri"/>
                <w:color w:val="000000" w:themeColor="text1"/>
              </w:rPr>
              <w:t>Öğrenci kabulü</w:t>
            </w:r>
            <w:r w:rsidR="00471086" w:rsidRPr="009E4C0B">
              <w:rPr>
                <w:rFonts w:ascii="Calibri" w:hAnsi="Calibri" w:cs="Calibri"/>
                <w:color w:val="000000" w:themeColor="text1"/>
              </w:rPr>
              <w:t>ne ilişkin</w:t>
            </w:r>
            <w:r w:rsidRPr="009E4C0B">
              <w:rPr>
                <w:rFonts w:ascii="Calibri" w:hAnsi="Calibri" w:cs="Calibri"/>
                <w:color w:val="000000" w:themeColor="text1"/>
              </w:rPr>
              <w:t xml:space="preserve"> ilke ve kuralları tanımlanmış</w:t>
            </w:r>
            <w:r w:rsidR="00471086" w:rsidRPr="009E4C0B">
              <w:rPr>
                <w:rFonts w:ascii="Calibri" w:hAnsi="Calibri" w:cs="Calibri"/>
                <w:color w:val="000000" w:themeColor="text1"/>
              </w:rPr>
              <w:t xml:space="preserve"> ve</w:t>
            </w:r>
            <w:r w:rsidRPr="009E4C0B">
              <w:rPr>
                <w:rFonts w:ascii="Calibri" w:hAnsi="Calibri" w:cs="Calibri"/>
                <w:color w:val="000000" w:themeColor="text1"/>
              </w:rPr>
              <w:t xml:space="preserve"> </w:t>
            </w:r>
            <w:r w:rsidR="00471086" w:rsidRPr="009E4C0B">
              <w:rPr>
                <w:rFonts w:ascii="Calibri" w:hAnsi="Calibri" w:cs="Calibri"/>
                <w:color w:val="000000" w:themeColor="text1"/>
              </w:rPr>
              <w:t>ilan edilmiştir.</w:t>
            </w:r>
            <w:r w:rsidRPr="009E4C0B">
              <w:rPr>
                <w:rFonts w:ascii="Calibri" w:hAnsi="Calibri" w:cs="Calibri"/>
                <w:color w:val="000000" w:themeColor="text1"/>
              </w:rPr>
              <w:t xml:space="preserve"> </w:t>
            </w:r>
            <w:r w:rsidR="00471086" w:rsidRPr="009E4C0B">
              <w:rPr>
                <w:rFonts w:ascii="Calibri" w:hAnsi="Calibri" w:cs="Calibri"/>
                <w:color w:val="000000" w:themeColor="text1"/>
              </w:rPr>
              <w:t xml:space="preserve">Bu ilke ve kurarllar birbiri ile </w:t>
            </w:r>
            <w:r w:rsidRPr="009E4C0B">
              <w:rPr>
                <w:rFonts w:ascii="Calibri" w:hAnsi="Calibri" w:cs="Calibri"/>
                <w:color w:val="000000" w:themeColor="text1"/>
              </w:rPr>
              <w:t>tutarlı</w:t>
            </w:r>
            <w:r w:rsidR="00471086" w:rsidRPr="009E4C0B">
              <w:rPr>
                <w:rFonts w:ascii="Calibri" w:hAnsi="Calibri" w:cs="Calibri"/>
                <w:color w:val="000000" w:themeColor="text1"/>
              </w:rPr>
              <w:t xml:space="preserve"> olup,</w:t>
            </w:r>
            <w:r w:rsidRPr="009E4C0B">
              <w:rPr>
                <w:rFonts w:ascii="Calibri" w:hAnsi="Calibri" w:cs="Calibri"/>
                <w:color w:val="000000" w:themeColor="text1"/>
              </w:rPr>
              <w:t xml:space="preserve"> uygulamalar şeffaftır. Diploma, sertifika gibi belge talepleri titizlikle takip edilmektedir.</w:t>
            </w:r>
          </w:p>
          <w:p w14:paraId="0D398E15" w14:textId="4B24222F"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740C6E6D" w14:textId="77777777" w:rsidR="00C34E89" w:rsidRPr="009E4C0B" w:rsidRDefault="00C34E89" w:rsidP="009E4C0B">
            <w:pPr>
              <w:spacing w:line="276" w:lineRule="auto"/>
              <w:jc w:val="both"/>
              <w:rPr>
                <w:rFonts w:ascii="Calibri" w:hAnsi="Calibri" w:cs="Calibri"/>
              </w:rPr>
            </w:pPr>
          </w:p>
        </w:tc>
        <w:tc>
          <w:tcPr>
            <w:tcW w:w="2139" w:type="dxa"/>
            <w:shd w:val="clear" w:color="auto" w:fill="E6F2FA"/>
          </w:tcPr>
          <w:p w14:paraId="1BF551A6" w14:textId="47E131A5" w:rsidR="00C34E89" w:rsidRPr="009E4C0B" w:rsidRDefault="00B73E10" w:rsidP="00C85C7B">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öğrenci kabulü, önceki öğrenmenin tanınması ve kredilendirilmesine ilişkin süreçler tanımlanmamıştır.</w:t>
            </w:r>
          </w:p>
        </w:tc>
        <w:tc>
          <w:tcPr>
            <w:tcW w:w="2139" w:type="dxa"/>
            <w:shd w:val="clear" w:color="auto" w:fill="D2E8F6"/>
          </w:tcPr>
          <w:p w14:paraId="2D49FF22" w14:textId="65087024" w:rsidR="00C34E89" w:rsidRPr="009E4C0B" w:rsidRDefault="00B73E10" w:rsidP="00C85C7B">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öğrenci kabulü, önceki öğrenmenin tanınması ve kredilendirilmesine ilişkin ilke, kural ve bağlı planlar bulunmaktadır.</w:t>
            </w:r>
          </w:p>
          <w:p w14:paraId="0ACD8D2D" w14:textId="77777777" w:rsidR="00C34E89" w:rsidRPr="009E4C0B" w:rsidRDefault="00C34E89" w:rsidP="00C85C7B">
            <w:pPr>
              <w:spacing w:line="276" w:lineRule="auto"/>
              <w:rPr>
                <w:rFonts w:ascii="Calibri" w:hAnsi="Calibri" w:cs="Calibri"/>
                <w:sz w:val="22"/>
                <w:szCs w:val="22"/>
              </w:rPr>
            </w:pPr>
          </w:p>
        </w:tc>
        <w:tc>
          <w:tcPr>
            <w:tcW w:w="2003" w:type="dxa"/>
            <w:shd w:val="clear" w:color="auto" w:fill="B9DCF1"/>
          </w:tcPr>
          <w:p w14:paraId="0AADB850" w14:textId="2C04BCEE" w:rsidR="00C34E89" w:rsidRPr="009E4C0B" w:rsidRDefault="00B73E10" w:rsidP="00C85C7B">
            <w:pPr>
              <w:pStyle w:val="Balk3"/>
              <w:outlineLvl w:val="2"/>
              <w:rPr>
                <w:rFonts w:ascii="Calibri" w:hAnsi="Calibri" w:cs="Calibri"/>
                <w:bCs/>
                <w:iCs/>
                <w:sz w:val="22"/>
                <w:szCs w:val="22"/>
              </w:rPr>
            </w:pPr>
            <w:r>
              <w:rPr>
                <w:rFonts w:ascii="Calibri" w:hAnsi="Calibri" w:cs="Calibri"/>
                <w:bCs/>
                <w:iCs/>
                <w:color w:val="000000" w:themeColor="text1"/>
                <w:sz w:val="22"/>
                <w:szCs w:val="22"/>
              </w:rPr>
              <w:t>Birimin</w:t>
            </w:r>
            <w:r w:rsidR="00C34E89" w:rsidRPr="009E4C0B">
              <w:rPr>
                <w:rFonts w:ascii="Calibri" w:hAnsi="Calibri" w:cs="Calibri"/>
                <w:bCs/>
                <w:iCs/>
                <w:color w:val="000000" w:themeColor="text1"/>
                <w:sz w:val="22"/>
                <w:szCs w:val="22"/>
              </w:rPr>
              <w:t xml:space="preserve"> genelinde planlar dahilinde uygulamalar bulunmaktadır.</w:t>
            </w:r>
          </w:p>
        </w:tc>
        <w:tc>
          <w:tcPr>
            <w:tcW w:w="2139" w:type="dxa"/>
            <w:shd w:val="clear" w:color="auto" w:fill="8CC7EC"/>
          </w:tcPr>
          <w:p w14:paraId="45849B0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Öğrenci kabulü, önceki öğrenmenin tanınması ve kredilendirilmesine ilişkin süreçler izlenmekte, iyileştirilmekte ve güncellemeler ilan edilmektedir.</w:t>
            </w:r>
          </w:p>
        </w:tc>
        <w:tc>
          <w:tcPr>
            <w:tcW w:w="1934" w:type="dxa"/>
            <w:shd w:val="clear" w:color="auto" w:fill="5DB1E5"/>
          </w:tcPr>
          <w:p w14:paraId="0B3CE7DD"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29B5EBD6" w14:textId="77777777" w:rsidTr="000052A7">
        <w:trPr>
          <w:trHeight w:val="3733"/>
        </w:trPr>
        <w:tc>
          <w:tcPr>
            <w:tcW w:w="5676" w:type="dxa"/>
            <w:vMerge/>
            <w:shd w:val="clear" w:color="auto" w:fill="FFFFFF"/>
          </w:tcPr>
          <w:p w14:paraId="6CCF1860" w14:textId="77777777" w:rsidR="00C34E89" w:rsidRPr="009E4C0B" w:rsidRDefault="00C34E89" w:rsidP="00C85C7B">
            <w:pPr>
              <w:spacing w:line="276" w:lineRule="auto"/>
              <w:rPr>
                <w:rFonts w:ascii="Calibri" w:eastAsia="Times New Roman" w:hAnsi="Calibri" w:cs="Calibri"/>
              </w:rPr>
            </w:pPr>
          </w:p>
        </w:tc>
        <w:tc>
          <w:tcPr>
            <w:tcW w:w="10354" w:type="dxa"/>
            <w:gridSpan w:val="5"/>
            <w:shd w:val="clear" w:color="auto" w:fill="A5D2ED"/>
          </w:tcPr>
          <w:p w14:paraId="5FE71981"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3FCA42CE" w14:textId="77777777" w:rsidR="00C34E89" w:rsidRPr="009E4C0B" w:rsidRDefault="00C34E89" w:rsidP="00C85C7B">
            <w:pPr>
              <w:pStyle w:val="Balk4"/>
              <w:spacing w:line="276" w:lineRule="auto"/>
              <w:ind w:right="63"/>
              <w:jc w:val="both"/>
              <w:outlineLvl w:val="3"/>
              <w:rPr>
                <w:rFonts w:ascii="Calibri" w:hAnsi="Calibri" w:cs="Calibri"/>
                <w:iCs/>
                <w:color w:val="000000" w:themeColor="text1"/>
              </w:rPr>
            </w:pPr>
            <w:r w:rsidRPr="009E4C0B">
              <w:rPr>
                <w:rFonts w:ascii="Calibri" w:hAnsi="Calibri" w:cs="Calibri"/>
                <w:iCs/>
                <w:color w:val="000000" w:themeColor="text1"/>
              </w:rPr>
              <w:t>Örnek Kanıtlar</w:t>
            </w:r>
          </w:p>
          <w:p w14:paraId="4D71A39D" w14:textId="77777777" w:rsidR="00C34E89" w:rsidRPr="009E4C0B" w:rsidRDefault="00C34E89" w:rsidP="006D3F9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Öğrenci kabulü, önceki öğrenmenin tanınması ve kredilendirilmesine ilişkin ilke ve kurallar </w:t>
            </w:r>
          </w:p>
          <w:p w14:paraId="1B9EA284" w14:textId="77777777" w:rsidR="00C34E89" w:rsidRPr="009E4C0B" w:rsidRDefault="00C34E89" w:rsidP="006D3F9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Önceki öğrenmelerin tanınmasında öğrenci iş yükü temelli kredilerin kullanıldığına dair belgeler</w:t>
            </w:r>
          </w:p>
          <w:p w14:paraId="2FCD6BAF" w14:textId="77777777" w:rsidR="00C34E89" w:rsidRPr="009E4C0B" w:rsidRDefault="00C34E89" w:rsidP="006D3F9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Uygulamaların tanımlı süreçlerle uyumuna ve sürekliliğine ilişkin kanıtlar,</w:t>
            </w:r>
          </w:p>
          <w:p w14:paraId="76A8E838" w14:textId="77777777" w:rsidR="00C34E89" w:rsidRPr="009E4C0B" w:rsidRDefault="00C34E89" w:rsidP="006D3F9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Paydaşların bilgilendirildiği mekanizmalar</w:t>
            </w:r>
          </w:p>
          <w:p w14:paraId="48E1AFC5" w14:textId="70A022E6" w:rsidR="00C34E89" w:rsidRDefault="00C34E89" w:rsidP="006D3F9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 xml:space="preserve"> 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5AD6B2A5" w14:textId="77777777" w:rsidR="00E1223A" w:rsidRPr="009E4C0B" w:rsidRDefault="00E1223A" w:rsidP="009E4C0B">
            <w:pPr>
              <w:pStyle w:val="Balk4"/>
              <w:spacing w:line="276" w:lineRule="auto"/>
              <w:ind w:left="785"/>
              <w:outlineLvl w:val="3"/>
              <w:rPr>
                <w:rFonts w:ascii="Calibri" w:hAnsi="Calibri" w:cs="Calibri"/>
                <w:b w:val="0"/>
                <w:bCs w:val="0"/>
                <w:iCs/>
                <w:color w:val="000000" w:themeColor="text1"/>
                <w:sz w:val="22"/>
                <w:szCs w:val="22"/>
              </w:rPr>
            </w:pPr>
          </w:p>
          <w:p w14:paraId="1520E31F" w14:textId="00FCAC9C" w:rsidR="00C34E89" w:rsidRPr="009E4C0B" w:rsidRDefault="00C34E89" w:rsidP="00C85C7B">
            <w:pPr>
              <w:pStyle w:val="Balk4"/>
              <w:spacing w:line="276" w:lineRule="auto"/>
              <w:ind w:left="425"/>
              <w:outlineLvl w:val="3"/>
              <w:rPr>
                <w:rFonts w:ascii="Calibri" w:hAnsi="Calibri" w:cs="Calibri"/>
                <w:b w:val="0"/>
                <w:bCs w:val="0"/>
                <w:iCs/>
                <w:color w:val="000000" w:themeColor="text1"/>
                <w:sz w:val="16"/>
                <w:szCs w:val="16"/>
              </w:rPr>
            </w:pPr>
            <w:r w:rsidRPr="00CD662E">
              <w:rPr>
                <w:rFonts w:ascii="Calibri" w:hAnsi="Calibri" w:cs="Calibri"/>
                <w:b w:val="0"/>
                <w:bCs w:val="0"/>
                <w:iCs/>
                <w:color w:val="FF0000"/>
                <w:sz w:val="16"/>
                <w:szCs w:val="16"/>
              </w:rPr>
              <w:t>* 2015 AKTS Kullanıcı Kılavuzu’ndaki anahtar prensipleri taşımalıdır.</w:t>
            </w:r>
          </w:p>
        </w:tc>
      </w:tr>
    </w:tbl>
    <w:p w14:paraId="432546D6" w14:textId="77777777" w:rsidR="00C34E89" w:rsidRPr="009E4C0B" w:rsidRDefault="00C34E89" w:rsidP="00C34E89">
      <w:pPr>
        <w:rPr>
          <w:rFonts w:ascii="Calibri" w:hAnsi="Calibri" w:cs="Calibri"/>
        </w:rPr>
      </w:pPr>
    </w:p>
    <w:p w14:paraId="081B4E45" w14:textId="77777777" w:rsidR="00C34E89" w:rsidRPr="009E4C0B" w:rsidRDefault="00C34E89" w:rsidP="00C34E89">
      <w:pPr>
        <w:rPr>
          <w:rFonts w:ascii="Calibri" w:hAnsi="Calibri" w:cs="Calibri"/>
        </w:rPr>
      </w:pPr>
      <w:r w:rsidRPr="009E4C0B">
        <w:rPr>
          <w:rFonts w:ascii="Calibri" w:hAnsi="Calibri" w:cs="Calibri"/>
        </w:rPr>
        <w:br w:type="page"/>
      </w:r>
    </w:p>
    <w:p w14:paraId="1A966E55"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665"/>
        <w:gridCol w:w="2268"/>
        <w:gridCol w:w="1985"/>
        <w:gridCol w:w="2268"/>
        <w:gridCol w:w="1923"/>
        <w:gridCol w:w="1905"/>
      </w:tblGrid>
      <w:tr w:rsidR="00284209" w:rsidRPr="00284209" w14:paraId="4BF45BA0" w14:textId="77777777" w:rsidTr="000052A7">
        <w:trPr>
          <w:trHeight w:val="284"/>
        </w:trPr>
        <w:tc>
          <w:tcPr>
            <w:tcW w:w="5665" w:type="dxa"/>
            <w:shd w:val="clear" w:color="auto" w:fill="A5D2ED"/>
          </w:tcPr>
          <w:p w14:paraId="18136E60"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349" w:type="dxa"/>
            <w:gridSpan w:val="5"/>
            <w:shd w:val="clear" w:color="auto" w:fill="A5D2ED"/>
            <w:vAlign w:val="bottom"/>
          </w:tcPr>
          <w:p w14:paraId="3C7E14E5" w14:textId="77777777" w:rsidR="00C34E89" w:rsidRPr="00284209"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5B51CA85" w14:textId="77777777" w:rsidTr="000052A7">
        <w:trPr>
          <w:trHeight w:val="397"/>
        </w:trPr>
        <w:tc>
          <w:tcPr>
            <w:tcW w:w="5665" w:type="dxa"/>
            <w:shd w:val="clear" w:color="auto" w:fill="A5D2ED"/>
            <w:vAlign w:val="bottom"/>
          </w:tcPr>
          <w:p w14:paraId="786BD912" w14:textId="69EF7C62"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2</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Kabulü ve Gelişimi</w:t>
            </w:r>
          </w:p>
          <w:p w14:paraId="5C738079" w14:textId="77777777" w:rsidR="00C34E89" w:rsidRPr="009E4C0B"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56148264"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985" w:type="dxa"/>
            <w:shd w:val="clear" w:color="auto" w:fill="A5D2ED"/>
            <w:vAlign w:val="bottom"/>
          </w:tcPr>
          <w:p w14:paraId="6BDB0766"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2268" w:type="dxa"/>
            <w:shd w:val="clear" w:color="auto" w:fill="A5D2ED"/>
            <w:vAlign w:val="bottom"/>
          </w:tcPr>
          <w:p w14:paraId="4CB7C26C"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1923" w:type="dxa"/>
            <w:shd w:val="clear" w:color="auto" w:fill="A5D2ED"/>
            <w:vAlign w:val="bottom"/>
          </w:tcPr>
          <w:p w14:paraId="40AA988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05" w:type="dxa"/>
            <w:shd w:val="clear" w:color="auto" w:fill="A5D2ED"/>
            <w:vAlign w:val="bottom"/>
          </w:tcPr>
          <w:p w14:paraId="6BA95C96"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0E40F36A" w14:textId="77777777" w:rsidTr="004048D9">
        <w:trPr>
          <w:trHeight w:val="3058"/>
        </w:trPr>
        <w:tc>
          <w:tcPr>
            <w:tcW w:w="5665" w:type="dxa"/>
            <w:vMerge w:val="restart"/>
            <w:shd w:val="clear" w:color="auto" w:fill="FFFFFF"/>
          </w:tcPr>
          <w:p w14:paraId="6BD33D09" w14:textId="77777777" w:rsidR="00C34E89" w:rsidRPr="009E4C0B" w:rsidRDefault="00C34E89" w:rsidP="00C85C7B">
            <w:pPr>
              <w:spacing w:line="276" w:lineRule="auto"/>
              <w:rPr>
                <w:rFonts w:ascii="Calibri" w:hAnsi="Calibri" w:cs="Calibri"/>
                <w:color w:val="000000" w:themeColor="text1"/>
              </w:rPr>
            </w:pPr>
          </w:p>
          <w:p w14:paraId="21D9719D" w14:textId="77777777"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B.2.2. Yeterliliklerin sertifikalandırılması ve diploma</w:t>
            </w:r>
          </w:p>
          <w:p w14:paraId="2DE86AE1" w14:textId="77777777" w:rsidR="00C34E89" w:rsidRPr="009E4C0B" w:rsidRDefault="00C34E89" w:rsidP="00C85C7B">
            <w:pPr>
              <w:spacing w:line="276" w:lineRule="auto"/>
              <w:rPr>
                <w:rFonts w:ascii="Calibri" w:hAnsi="Calibri" w:cs="Calibri"/>
                <w:b/>
                <w:bCs/>
                <w:color w:val="000000" w:themeColor="text1"/>
                <w:sz w:val="28"/>
                <w:szCs w:val="28"/>
                <w:u w:val="single"/>
              </w:rPr>
            </w:pPr>
          </w:p>
          <w:p w14:paraId="48590138" w14:textId="67213BF5"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Yeterliliklerin onayı, mezuniyet koşulları, mezuniyet karar süreçleri açık, anlaşılır, kapsamlı ve tutarlı şekilde tanımlanmış</w:t>
            </w:r>
            <w:r w:rsidR="00A52740">
              <w:rPr>
                <w:rFonts w:ascii="Calibri" w:hAnsi="Calibri" w:cs="Calibri"/>
                <w:color w:val="000000" w:themeColor="text1"/>
                <w:sz w:val="22"/>
                <w:szCs w:val="22"/>
              </w:rPr>
              <w:t xml:space="preserve"> ve </w:t>
            </w:r>
            <w:r w:rsidRPr="009E4C0B">
              <w:rPr>
                <w:rFonts w:ascii="Calibri" w:hAnsi="Calibri" w:cs="Calibri"/>
                <w:color w:val="000000" w:themeColor="text1"/>
              </w:rPr>
              <w:t xml:space="preserve">kamuoyu ile paylaşılmıştır. </w:t>
            </w:r>
            <w:r w:rsidR="00C93078">
              <w:rPr>
                <w:rFonts w:ascii="Calibri" w:hAnsi="Calibri" w:cs="Calibri"/>
                <w:color w:val="000000" w:themeColor="text1"/>
                <w:sz w:val="22"/>
                <w:szCs w:val="22"/>
              </w:rPr>
              <w:t>Sertifikalandırma ve diploma işlemleri</w:t>
            </w:r>
            <w:r w:rsidR="00A52740">
              <w:rPr>
                <w:rFonts w:ascii="Calibri" w:hAnsi="Calibri" w:cs="Calibri"/>
                <w:color w:val="000000" w:themeColor="text1"/>
                <w:sz w:val="22"/>
                <w:szCs w:val="22"/>
              </w:rPr>
              <w:t xml:space="preserve"> b</w:t>
            </w:r>
            <w:r w:rsidRPr="009E4C0B">
              <w:rPr>
                <w:rFonts w:ascii="Calibri" w:hAnsi="Calibri" w:cs="Calibri"/>
                <w:color w:val="000000" w:themeColor="text1"/>
              </w:rPr>
              <w:t>u tanımlı sürece uygun olarak yürüt</w:t>
            </w:r>
            <w:r w:rsidR="00A52740">
              <w:rPr>
                <w:rFonts w:ascii="Calibri" w:hAnsi="Calibri" w:cs="Calibri"/>
                <w:color w:val="000000" w:themeColor="text1"/>
                <w:sz w:val="22"/>
                <w:szCs w:val="22"/>
              </w:rPr>
              <w:t>ü</w:t>
            </w:r>
            <w:r w:rsidRPr="009E4C0B">
              <w:rPr>
                <w:rFonts w:ascii="Calibri" w:hAnsi="Calibri" w:cs="Calibri"/>
                <w:color w:val="000000" w:themeColor="text1"/>
              </w:rPr>
              <w:t xml:space="preserve">lmekte, izlenmekte ve </w:t>
            </w:r>
            <w:r w:rsidR="00C93078">
              <w:rPr>
                <w:rFonts w:ascii="Calibri" w:hAnsi="Calibri" w:cs="Calibri"/>
                <w:color w:val="000000" w:themeColor="text1"/>
                <w:sz w:val="22"/>
                <w:szCs w:val="22"/>
              </w:rPr>
              <w:t xml:space="preserve">gerekli </w:t>
            </w:r>
            <w:r w:rsidRPr="009E4C0B">
              <w:rPr>
                <w:rFonts w:ascii="Calibri" w:hAnsi="Calibri" w:cs="Calibri"/>
                <w:color w:val="000000" w:themeColor="text1"/>
              </w:rPr>
              <w:t>önlem</w:t>
            </w:r>
            <w:r w:rsidR="00C93078">
              <w:rPr>
                <w:rFonts w:ascii="Calibri" w:hAnsi="Calibri" w:cs="Calibri"/>
                <w:color w:val="000000" w:themeColor="text1"/>
                <w:sz w:val="22"/>
                <w:szCs w:val="22"/>
              </w:rPr>
              <w:t>ler</w:t>
            </w:r>
            <w:r w:rsidRPr="009E4C0B">
              <w:rPr>
                <w:rFonts w:ascii="Calibri" w:hAnsi="Calibri" w:cs="Calibri"/>
                <w:color w:val="000000" w:themeColor="text1"/>
              </w:rPr>
              <w:t xml:space="preserve"> alınmaktadır.</w:t>
            </w:r>
          </w:p>
          <w:p w14:paraId="1990A620" w14:textId="77777777" w:rsidR="00C34E89" w:rsidRPr="009E4C0B" w:rsidRDefault="00C34E89" w:rsidP="00C85C7B">
            <w:pPr>
              <w:spacing w:line="276" w:lineRule="auto"/>
              <w:rPr>
                <w:rFonts w:ascii="Calibri" w:hAnsi="Calibri" w:cs="Calibri"/>
              </w:rPr>
            </w:pPr>
          </w:p>
        </w:tc>
        <w:tc>
          <w:tcPr>
            <w:tcW w:w="2268" w:type="dxa"/>
            <w:shd w:val="clear" w:color="auto" w:fill="E6F2FA"/>
          </w:tcPr>
          <w:p w14:paraId="5D41D8DD" w14:textId="45E49692" w:rsidR="00C34E89" w:rsidRPr="009E4C0B" w:rsidRDefault="00B73E10" w:rsidP="00C85C7B">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diploma onayı ve diğer yeterliliklerin sertifikalandırılmasına ilişkin süreçler tanımlanmamıştır.</w:t>
            </w:r>
          </w:p>
        </w:tc>
        <w:tc>
          <w:tcPr>
            <w:tcW w:w="1985" w:type="dxa"/>
            <w:shd w:val="clear" w:color="auto" w:fill="D2E8F6"/>
          </w:tcPr>
          <w:p w14:paraId="42297BD0" w14:textId="5C663BC8" w:rsidR="00C34E89" w:rsidRPr="009E4C0B" w:rsidRDefault="00B73E10" w:rsidP="00C85C7B">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diploma onayı ve diğer yeterliliklerin sertifikalandırılmasına ilişkin kapsamlı, tutarlı ve ilan edilmiş ilke, kural ve süreçler bulunmaktadır.</w:t>
            </w:r>
          </w:p>
        </w:tc>
        <w:tc>
          <w:tcPr>
            <w:tcW w:w="2268" w:type="dxa"/>
            <w:shd w:val="clear" w:color="auto" w:fill="B9DCF1"/>
          </w:tcPr>
          <w:p w14:paraId="4C7FB91F" w14:textId="45D45405" w:rsidR="00C34E89" w:rsidRPr="009E4C0B" w:rsidRDefault="00B73E10" w:rsidP="00C85C7B">
            <w:pPr>
              <w:spacing w:line="276" w:lineRule="auto"/>
              <w:rPr>
                <w:rFonts w:ascii="Calibri" w:hAnsi="Calibri" w:cs="Calibri"/>
                <w:sz w:val="22"/>
                <w:szCs w:val="22"/>
              </w:rPr>
            </w:pPr>
            <w:r>
              <w:rPr>
                <w:rFonts w:ascii="Calibri" w:hAnsi="Calibri" w:cs="Calibri"/>
              </w:rPr>
              <w:t>Birimin</w:t>
            </w:r>
            <w:r w:rsidR="00C34E89" w:rsidRPr="009E4C0B">
              <w:rPr>
                <w:rFonts w:ascii="Calibri" w:hAnsi="Calibri" w:cs="Calibri"/>
              </w:rPr>
              <w:t xml:space="preserve"> genelinde diploma onayı ve diğer yeterliliklerin sertifikalandırılmasına ilişkin uygulamalar bulunmaktadır. </w:t>
            </w:r>
          </w:p>
          <w:p w14:paraId="5AEDBCF1" w14:textId="77777777" w:rsidR="00C34E89" w:rsidRPr="009E4C0B" w:rsidRDefault="00C34E89" w:rsidP="00C85C7B">
            <w:pPr>
              <w:spacing w:line="276" w:lineRule="auto"/>
              <w:rPr>
                <w:rFonts w:ascii="Calibri" w:hAnsi="Calibri" w:cs="Calibri"/>
                <w:sz w:val="22"/>
                <w:szCs w:val="22"/>
              </w:rPr>
            </w:pPr>
          </w:p>
        </w:tc>
        <w:tc>
          <w:tcPr>
            <w:tcW w:w="1923" w:type="dxa"/>
            <w:shd w:val="clear" w:color="auto" w:fill="8CC7EC"/>
          </w:tcPr>
          <w:p w14:paraId="6D764BD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Uygulamalar izlenmekte ve tanımlı süreçler iyileştirilmektedir.</w:t>
            </w:r>
          </w:p>
          <w:p w14:paraId="6E48F662" w14:textId="77777777" w:rsidR="00C34E89" w:rsidRPr="009E4C0B" w:rsidRDefault="00C34E89" w:rsidP="00C85C7B">
            <w:pPr>
              <w:spacing w:line="276" w:lineRule="auto"/>
              <w:rPr>
                <w:rFonts w:ascii="Calibri" w:hAnsi="Calibri" w:cs="Calibri"/>
                <w:sz w:val="22"/>
                <w:szCs w:val="22"/>
              </w:rPr>
            </w:pPr>
          </w:p>
        </w:tc>
        <w:tc>
          <w:tcPr>
            <w:tcW w:w="1905" w:type="dxa"/>
            <w:shd w:val="clear" w:color="auto" w:fill="5DB1E5"/>
          </w:tcPr>
          <w:p w14:paraId="0021081D"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36FFB454" w14:textId="77777777" w:rsidTr="000052A7">
        <w:trPr>
          <w:trHeight w:val="4175"/>
        </w:trPr>
        <w:tc>
          <w:tcPr>
            <w:tcW w:w="5665" w:type="dxa"/>
            <w:vMerge/>
            <w:shd w:val="clear" w:color="auto" w:fill="FFFFFF"/>
          </w:tcPr>
          <w:p w14:paraId="6CC6E9CC" w14:textId="77777777" w:rsidR="00C34E89" w:rsidRPr="009E4C0B" w:rsidRDefault="00C34E89" w:rsidP="00C85C7B">
            <w:pPr>
              <w:spacing w:line="276" w:lineRule="auto"/>
              <w:rPr>
                <w:rFonts w:ascii="Calibri" w:eastAsia="Times New Roman" w:hAnsi="Calibri" w:cs="Calibri"/>
              </w:rPr>
            </w:pPr>
          </w:p>
        </w:tc>
        <w:tc>
          <w:tcPr>
            <w:tcW w:w="10349" w:type="dxa"/>
            <w:gridSpan w:val="5"/>
            <w:shd w:val="clear" w:color="auto" w:fill="A5D2ED"/>
          </w:tcPr>
          <w:p w14:paraId="26041979"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06520543" w14:textId="77777777" w:rsidR="00C34E89" w:rsidRPr="009E4C0B" w:rsidRDefault="00C34E89" w:rsidP="00C85C7B">
            <w:pPr>
              <w:pStyle w:val="Balk4"/>
              <w:spacing w:line="276" w:lineRule="auto"/>
              <w:ind w:right="63"/>
              <w:jc w:val="both"/>
              <w:outlineLvl w:val="3"/>
              <w:rPr>
                <w:rFonts w:ascii="Calibri" w:hAnsi="Calibri" w:cs="Calibri"/>
                <w:iCs/>
                <w:color w:val="000000" w:themeColor="text1"/>
              </w:rPr>
            </w:pPr>
            <w:r w:rsidRPr="009E4C0B">
              <w:rPr>
                <w:rFonts w:ascii="Calibri" w:hAnsi="Calibri" w:cs="Calibri"/>
                <w:iCs/>
                <w:color w:val="000000" w:themeColor="text1"/>
              </w:rPr>
              <w:t>Örnek Kanıtlar</w:t>
            </w:r>
          </w:p>
          <w:p w14:paraId="13A087B3" w14:textId="77777777" w:rsidR="00C34E89" w:rsidRPr="009E4C0B" w:rsidRDefault="00C34E89" w:rsidP="006D3F9B">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Öğrencinin akademik ve kariyer gelişimini izlemek, diploma onayı ve yeterliliklerin sertifikalandırılmasına ilişkin tanımlı süreçler ve mevcut uygulamalar</w:t>
            </w:r>
          </w:p>
          <w:p w14:paraId="1082A5E3" w14:textId="77777777" w:rsidR="00C34E89" w:rsidRPr="009E4C0B" w:rsidRDefault="00C34E89" w:rsidP="006D3F9B">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Merkezi yerleştirmeyle gelen öğrenci grupları dışında kalan yatay geçiş, yabancı uyruklu öğrenci sınavı (YÖS), çift anadal programı (ÇAP), yandal öğrenci kabullerinde uygulanan kriterler</w:t>
            </w:r>
          </w:p>
          <w:p w14:paraId="7F22B05B" w14:textId="77777777" w:rsidR="00C34E89" w:rsidRPr="009E4C0B" w:rsidRDefault="00C34E89" w:rsidP="006D3F9B">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 iş yükü kredisinin değişim programlarında herhangi bir ek çalışmaya gerek kalmaksızın tanındığını gösteren belgeler*</w:t>
            </w:r>
          </w:p>
          <w:p w14:paraId="70D48A6B" w14:textId="2F97DD42" w:rsidR="00C34E89" w:rsidRPr="009E4C0B" w:rsidRDefault="00C34E89" w:rsidP="006D3F9B">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 xml:space="preserve"> 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0F86827C" w14:textId="77777777" w:rsidR="00767142" w:rsidRDefault="00767142" w:rsidP="00A870C3">
            <w:pPr>
              <w:pStyle w:val="Balk4"/>
              <w:spacing w:line="276" w:lineRule="auto"/>
              <w:jc w:val="both"/>
              <w:outlineLvl w:val="3"/>
              <w:rPr>
                <w:rFonts w:ascii="Calibri" w:hAnsi="Calibri" w:cs="Calibri"/>
                <w:b w:val="0"/>
                <w:bCs w:val="0"/>
                <w:iCs/>
                <w:color w:val="FF0000"/>
                <w:sz w:val="22"/>
                <w:szCs w:val="22"/>
              </w:rPr>
            </w:pPr>
          </w:p>
          <w:p w14:paraId="24CF1259" w14:textId="57ED2927" w:rsidR="00C34E89" w:rsidRPr="009E4C0B" w:rsidRDefault="00767142" w:rsidP="007874AF">
            <w:pPr>
              <w:pStyle w:val="Balk4"/>
              <w:spacing w:line="276" w:lineRule="auto"/>
              <w:jc w:val="both"/>
              <w:outlineLvl w:val="3"/>
              <w:rPr>
                <w:rFonts w:ascii="Calibri" w:hAnsi="Calibri" w:cs="Calibri"/>
                <w:b w:val="0"/>
                <w:bCs w:val="0"/>
                <w:iCs/>
                <w:color w:val="000000" w:themeColor="text1"/>
                <w:sz w:val="16"/>
                <w:szCs w:val="16"/>
              </w:rPr>
            </w:pPr>
            <w:r>
              <w:rPr>
                <w:rFonts w:ascii="Calibri" w:hAnsi="Calibri" w:cs="Calibri"/>
                <w:b w:val="0"/>
                <w:bCs w:val="0"/>
                <w:iCs/>
                <w:color w:val="FF0000"/>
                <w:sz w:val="16"/>
                <w:szCs w:val="16"/>
              </w:rPr>
              <w:t xml:space="preserve">               </w:t>
            </w:r>
            <w:r w:rsidRPr="00CD662E">
              <w:rPr>
                <w:rFonts w:ascii="Calibri" w:hAnsi="Calibri" w:cs="Calibri"/>
                <w:b w:val="0"/>
                <w:bCs w:val="0"/>
                <w:iCs/>
                <w:color w:val="FF0000"/>
                <w:sz w:val="16"/>
                <w:szCs w:val="16"/>
              </w:rPr>
              <w:t xml:space="preserve"> </w:t>
            </w:r>
            <w:r w:rsidR="00C34E89" w:rsidRPr="00CD662E">
              <w:rPr>
                <w:rFonts w:ascii="Calibri" w:hAnsi="Calibri" w:cs="Calibri"/>
                <w:b w:val="0"/>
                <w:bCs w:val="0"/>
                <w:iCs/>
                <w:color w:val="FF0000"/>
                <w:sz w:val="16"/>
                <w:szCs w:val="16"/>
              </w:rPr>
              <w:t>*</w:t>
            </w:r>
            <w:r w:rsidRPr="00CD662E">
              <w:rPr>
                <w:rFonts w:ascii="Calibri" w:hAnsi="Calibri" w:cs="Calibri"/>
                <w:b w:val="0"/>
                <w:bCs w:val="0"/>
                <w:iCs/>
                <w:color w:val="FF0000"/>
                <w:sz w:val="16"/>
                <w:szCs w:val="16"/>
              </w:rPr>
              <w:t xml:space="preserve"> </w:t>
            </w:r>
            <w:r w:rsidR="00C34E89" w:rsidRPr="00CD662E">
              <w:rPr>
                <w:rFonts w:ascii="Calibri" w:hAnsi="Calibri" w:cs="Calibri"/>
                <w:b w:val="0"/>
                <w:bCs w:val="0"/>
                <w:iCs/>
                <w:color w:val="FF0000"/>
                <w:sz w:val="16"/>
                <w:szCs w:val="16"/>
              </w:rPr>
              <w:t>2015 AKTS Kullanıcı Kılavuzu’ndaki anahtar prensipleri taşımalıdır.</w:t>
            </w:r>
          </w:p>
        </w:tc>
      </w:tr>
    </w:tbl>
    <w:p w14:paraId="7A6FF1F2"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231" w:type="dxa"/>
        <w:tblLayout w:type="fixed"/>
        <w:tblLook w:val="04A0" w:firstRow="1" w:lastRow="0" w:firstColumn="1" w:lastColumn="0" w:noHBand="0" w:noVBand="1"/>
      </w:tblPr>
      <w:tblGrid>
        <w:gridCol w:w="6029"/>
        <w:gridCol w:w="2154"/>
        <w:gridCol w:w="2154"/>
        <w:gridCol w:w="1850"/>
        <w:gridCol w:w="2132"/>
        <w:gridCol w:w="1912"/>
      </w:tblGrid>
      <w:tr w:rsidR="00C34E89" w:rsidRPr="00AC3FAA" w14:paraId="3B98FCC7" w14:textId="77777777" w:rsidTr="000052A7">
        <w:trPr>
          <w:trHeight w:val="232"/>
        </w:trPr>
        <w:tc>
          <w:tcPr>
            <w:tcW w:w="6029" w:type="dxa"/>
            <w:shd w:val="clear" w:color="auto" w:fill="A5D2ED"/>
          </w:tcPr>
          <w:p w14:paraId="33A1CEA5"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1" w:type="dxa"/>
            <w:gridSpan w:val="5"/>
            <w:shd w:val="clear" w:color="auto" w:fill="A5D2ED"/>
            <w:vAlign w:val="bottom"/>
          </w:tcPr>
          <w:p w14:paraId="618161FC"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703E94E3" w14:textId="77777777" w:rsidTr="000052A7">
        <w:trPr>
          <w:trHeight w:val="323"/>
        </w:trPr>
        <w:tc>
          <w:tcPr>
            <w:tcW w:w="16231" w:type="dxa"/>
            <w:gridSpan w:val="6"/>
            <w:shd w:val="clear" w:color="auto" w:fill="A5D2ED"/>
          </w:tcPr>
          <w:p w14:paraId="77263E46" w14:textId="47E87C7C" w:rsidR="00C34E89" w:rsidRPr="009B600F" w:rsidRDefault="00C34E89" w:rsidP="009E4C0B">
            <w:pPr>
              <w:spacing w:line="276" w:lineRule="auto"/>
              <w:jc w:val="both"/>
              <w:rPr>
                <w:rFonts w:ascii="Calibri" w:hAnsi="Calibri" w:cs="Calibri"/>
                <w:b/>
                <w:bCs/>
                <w:sz w:val="22"/>
                <w:szCs w:val="22"/>
              </w:rPr>
            </w:pPr>
            <w:bookmarkStart w:id="28" w:name="_Toc39742584"/>
            <w:r w:rsidRPr="009B600F">
              <w:rPr>
                <w:rFonts w:ascii="Calibri" w:hAnsi="Calibri" w:cs="Calibri"/>
                <w:b/>
                <w:bCs/>
              </w:rPr>
              <w:t>B.3. Öğrenci Merkezli Öğrenme, Öğretme ve Değerlendirme</w:t>
            </w:r>
            <w:bookmarkEnd w:id="28"/>
          </w:p>
          <w:p w14:paraId="112FF76C" w14:textId="1EC80ACD" w:rsidR="00C34E89" w:rsidRPr="009E4C0B" w:rsidRDefault="00B73E10" w:rsidP="009E4C0B">
            <w:pPr>
              <w:spacing w:line="276" w:lineRule="auto"/>
              <w:jc w:val="both"/>
              <w:rPr>
                <w:rFonts w:ascii="Calibri" w:hAnsi="Calibri" w:cs="Calibri"/>
                <w:sz w:val="22"/>
                <w:szCs w:val="22"/>
              </w:rPr>
            </w:pPr>
            <w:r>
              <w:rPr>
                <w:rFonts w:ascii="Calibri" w:hAnsi="Calibri" w:cs="Calibri"/>
              </w:rPr>
              <w:t>Birim</w:t>
            </w:r>
            <w:r w:rsidR="00C34E89" w:rsidRPr="009E4C0B">
              <w:rPr>
                <w:rFonts w:ascii="Calibri" w:hAnsi="Calibri" w:cs="Calibri"/>
              </w:rPr>
              <w:t>,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CC293F">
              <w:rPr>
                <w:rFonts w:ascii="Calibri" w:hAnsi="Calibri" w:cs="Calibri"/>
                <w:sz w:val="22"/>
                <w:szCs w:val="22"/>
              </w:rPr>
              <w:t>.</w:t>
            </w:r>
          </w:p>
          <w:p w14:paraId="7833A49A" w14:textId="77777777" w:rsidR="00C34E89" w:rsidRPr="009E4C0B" w:rsidRDefault="00C34E89" w:rsidP="009E4C0B">
            <w:pPr>
              <w:spacing w:line="276" w:lineRule="auto"/>
              <w:jc w:val="both"/>
              <w:rPr>
                <w:rFonts w:ascii="Calibri" w:hAnsi="Calibri" w:cs="Calibri"/>
                <w:b/>
                <w:bCs/>
                <w:sz w:val="22"/>
                <w:szCs w:val="22"/>
              </w:rPr>
            </w:pPr>
          </w:p>
        </w:tc>
      </w:tr>
      <w:tr w:rsidR="00C34E89" w:rsidRPr="00AC3FAA" w14:paraId="71CADC80" w14:textId="77777777" w:rsidTr="000052A7">
        <w:trPr>
          <w:trHeight w:val="334"/>
        </w:trPr>
        <w:tc>
          <w:tcPr>
            <w:tcW w:w="6029" w:type="dxa"/>
            <w:shd w:val="clear" w:color="auto" w:fill="A5D2ED"/>
            <w:vAlign w:val="bottom"/>
          </w:tcPr>
          <w:p w14:paraId="2BE2CCDD"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2154" w:type="dxa"/>
            <w:shd w:val="clear" w:color="auto" w:fill="A5D2ED"/>
            <w:vAlign w:val="bottom"/>
          </w:tcPr>
          <w:p w14:paraId="36DA12A0"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54" w:type="dxa"/>
            <w:shd w:val="clear" w:color="auto" w:fill="A5D2ED"/>
            <w:vAlign w:val="bottom"/>
          </w:tcPr>
          <w:p w14:paraId="670963E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850" w:type="dxa"/>
            <w:shd w:val="clear" w:color="auto" w:fill="A5D2ED"/>
            <w:vAlign w:val="bottom"/>
          </w:tcPr>
          <w:p w14:paraId="6E49B42F"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32" w:type="dxa"/>
            <w:shd w:val="clear" w:color="auto" w:fill="A5D2ED"/>
            <w:vAlign w:val="bottom"/>
          </w:tcPr>
          <w:p w14:paraId="1C925C2C"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08" w:type="dxa"/>
            <w:shd w:val="clear" w:color="auto" w:fill="A5D2ED"/>
            <w:vAlign w:val="bottom"/>
          </w:tcPr>
          <w:p w14:paraId="35E6C97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4BACAAA2" w14:textId="77777777" w:rsidTr="004048D9">
        <w:trPr>
          <w:trHeight w:val="3058"/>
        </w:trPr>
        <w:tc>
          <w:tcPr>
            <w:tcW w:w="6029" w:type="dxa"/>
            <w:vMerge w:val="restart"/>
            <w:shd w:val="clear" w:color="auto" w:fill="FFFFFF"/>
          </w:tcPr>
          <w:p w14:paraId="23E85B24" w14:textId="77777777" w:rsidR="00CC293F" w:rsidRPr="009E4C0B" w:rsidRDefault="00CC293F" w:rsidP="009E4C0B">
            <w:pPr>
              <w:spacing w:line="276" w:lineRule="auto"/>
              <w:jc w:val="both"/>
              <w:rPr>
                <w:rFonts w:ascii="Calibri" w:hAnsi="Calibri" w:cs="Calibri"/>
                <w:b/>
                <w:bCs/>
                <w:color w:val="000000" w:themeColor="text1"/>
                <w:sz w:val="22"/>
                <w:szCs w:val="22"/>
                <w:u w:val="single"/>
              </w:rPr>
            </w:pPr>
          </w:p>
          <w:p w14:paraId="0E79FC49" w14:textId="7888671A"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B.3.1. Öğretim yöntem ve teknikleri </w:t>
            </w:r>
          </w:p>
          <w:p w14:paraId="432535C6" w14:textId="77777777" w:rsidR="00CC293F" w:rsidRPr="009E4C0B" w:rsidRDefault="00CC293F" w:rsidP="009E4C0B">
            <w:pPr>
              <w:spacing w:line="276" w:lineRule="auto"/>
              <w:jc w:val="both"/>
              <w:rPr>
                <w:rFonts w:ascii="Calibri" w:hAnsi="Calibri" w:cs="Calibri"/>
                <w:color w:val="000000" w:themeColor="text1"/>
                <w:sz w:val="22"/>
                <w:szCs w:val="22"/>
              </w:rPr>
            </w:pPr>
          </w:p>
          <w:p w14:paraId="78D031A4" w14:textId="11C1740D"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660D5876" w14:textId="151BA6CA" w:rsidR="00C34E89" w:rsidRPr="009E4C0B" w:rsidRDefault="00C34E89" w:rsidP="009E4C0B">
            <w:pPr>
              <w:spacing w:line="276" w:lineRule="auto"/>
              <w:jc w:val="both"/>
              <w:rPr>
                <w:rFonts w:ascii="Calibri" w:hAnsi="Calibri" w:cs="Calibri"/>
                <w:sz w:val="22"/>
                <w:szCs w:val="22"/>
              </w:rPr>
            </w:pPr>
            <w:r w:rsidRPr="009E4C0B">
              <w:rPr>
                <w:rFonts w:ascii="Calibri" w:hAnsi="Calibri" w:cs="Calibri"/>
                <w:color w:val="000000" w:themeColor="text1"/>
              </w:rPr>
              <w:t>Örgün eğitim süreçleri</w:t>
            </w:r>
            <w:r w:rsidR="00A27FBF" w:rsidRPr="009E4C0B">
              <w:rPr>
                <w:rFonts w:ascii="Calibri" w:hAnsi="Calibri" w:cs="Calibri"/>
                <w:color w:val="000000" w:themeColor="text1"/>
              </w:rPr>
              <w:t xml:space="preserve"> ön lisans, lisans ve yüksek lisans öğrencilerini kapsayan;</w:t>
            </w:r>
            <w:r w:rsidRPr="009E4C0B">
              <w:rPr>
                <w:rFonts w:ascii="Calibri" w:hAnsi="Calibri" w:cs="Calibri"/>
                <w:color w:val="000000" w:themeColor="text1"/>
              </w:rPr>
              <w:t xml:space="preserve"> teknolojinin sunduğu olanaklar ve ters yüz öğrenme, proje temelli öğrenme gibi yaklaşımlarla zenginleştirilmektedir</w:t>
            </w:r>
            <w:r w:rsidR="00A27FBF" w:rsidRPr="009E4C0B">
              <w:rPr>
                <w:rFonts w:ascii="Calibri" w:hAnsi="Calibri" w:cs="Calibri"/>
                <w:color w:val="000000" w:themeColor="text1"/>
              </w:rPr>
              <w:t>.</w:t>
            </w:r>
            <w:r w:rsidRPr="009E4C0B">
              <w:rPr>
                <w:rFonts w:ascii="Calibri" w:hAnsi="Calibri" w:cs="Calibri"/>
                <w:color w:val="000000" w:themeColor="text1"/>
              </w:rPr>
              <w:t xml:space="preserve"> </w:t>
            </w:r>
            <w:r w:rsidR="00A27FBF" w:rsidRPr="009E4C0B">
              <w:rPr>
                <w:rFonts w:ascii="Calibri" w:hAnsi="Calibri" w:cs="Calibri"/>
                <w:color w:val="000000" w:themeColor="text1"/>
              </w:rPr>
              <w:t>Ö</w:t>
            </w:r>
            <w:r w:rsidRPr="009E4C0B">
              <w:rPr>
                <w:rFonts w:ascii="Calibri" w:hAnsi="Calibri" w:cs="Calibri"/>
                <w:color w:val="000000" w:themeColor="text1"/>
              </w:rPr>
              <w:t>ğrencilerinin araştırma</w:t>
            </w:r>
            <w:r w:rsidR="00A27FBF" w:rsidRPr="009E4C0B">
              <w:rPr>
                <w:rFonts w:ascii="Calibri" w:hAnsi="Calibri" w:cs="Calibri"/>
                <w:color w:val="000000" w:themeColor="text1"/>
              </w:rPr>
              <w:t xml:space="preserve"> süreçlerine</w:t>
            </w:r>
            <w:r w:rsidRPr="009E4C0B">
              <w:rPr>
                <w:rFonts w:ascii="Calibri" w:hAnsi="Calibri" w:cs="Calibri"/>
                <w:color w:val="000000" w:themeColor="text1"/>
              </w:rPr>
              <w:t xml:space="preserv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290798AF"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Öğrenme-öğretme süreçlerinde öğrenci merkezli yaklaşımlar bulunmamaktadır.</w:t>
            </w:r>
          </w:p>
        </w:tc>
        <w:tc>
          <w:tcPr>
            <w:tcW w:w="2154" w:type="dxa"/>
            <w:shd w:val="clear" w:color="auto" w:fill="D2E8F6"/>
          </w:tcPr>
          <w:p w14:paraId="2379480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Öğrenme-öğretme süreçlerinde öğrenci merkezli yaklaşımın uygulanmasına yönelik ilke, kural ve planlamalar bulunmaktadır.</w:t>
            </w:r>
          </w:p>
        </w:tc>
        <w:tc>
          <w:tcPr>
            <w:tcW w:w="1850" w:type="dxa"/>
            <w:shd w:val="clear" w:color="auto" w:fill="B9DCF1"/>
          </w:tcPr>
          <w:p w14:paraId="7ECD98FF"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Programların genelinde öğrenci merkezli öğretim yöntem teknikleri tanımlı süreçler doğrultusunda uygulanmaktadır.</w:t>
            </w:r>
          </w:p>
        </w:tc>
        <w:tc>
          <w:tcPr>
            <w:tcW w:w="2132" w:type="dxa"/>
            <w:shd w:val="clear" w:color="auto" w:fill="8CC7EC"/>
          </w:tcPr>
          <w:p w14:paraId="30736806" w14:textId="5A9D0DA9"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Öğrenci merkezli uygulamalar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908" w:type="dxa"/>
            <w:shd w:val="clear" w:color="auto" w:fill="5DB1E5"/>
          </w:tcPr>
          <w:p w14:paraId="566A6B8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554835D5" w14:textId="77777777" w:rsidTr="000052A7">
        <w:trPr>
          <w:trHeight w:val="3522"/>
        </w:trPr>
        <w:tc>
          <w:tcPr>
            <w:tcW w:w="6029" w:type="dxa"/>
            <w:vMerge/>
            <w:shd w:val="clear" w:color="auto" w:fill="FFFFFF"/>
          </w:tcPr>
          <w:p w14:paraId="3A1ADB59" w14:textId="77777777" w:rsidR="00C34E89" w:rsidRPr="009E4C0B" w:rsidRDefault="00C34E89" w:rsidP="00C85C7B">
            <w:pPr>
              <w:spacing w:line="276" w:lineRule="auto"/>
              <w:rPr>
                <w:rFonts w:ascii="Calibri" w:eastAsia="Times New Roman" w:hAnsi="Calibri" w:cs="Calibri"/>
              </w:rPr>
            </w:pPr>
          </w:p>
        </w:tc>
        <w:tc>
          <w:tcPr>
            <w:tcW w:w="10201" w:type="dxa"/>
            <w:gridSpan w:val="5"/>
            <w:shd w:val="clear" w:color="auto" w:fill="A5D2ED"/>
          </w:tcPr>
          <w:p w14:paraId="335DBEA6" w14:textId="77777777" w:rsidR="00C34E89" w:rsidRPr="009E4C0B" w:rsidRDefault="00C34E89" w:rsidP="00C85C7B">
            <w:pPr>
              <w:pStyle w:val="Balk4"/>
              <w:spacing w:line="276" w:lineRule="auto"/>
              <w:ind w:right="63"/>
              <w:jc w:val="both"/>
              <w:outlineLvl w:val="3"/>
              <w:rPr>
                <w:rFonts w:ascii="Calibri" w:hAnsi="Calibri" w:cs="Calibri"/>
                <w:b w:val="0"/>
                <w:bCs w:val="0"/>
                <w:i w:val="0"/>
                <w:sz w:val="22"/>
                <w:szCs w:val="22"/>
              </w:rPr>
            </w:pPr>
          </w:p>
          <w:p w14:paraId="5A7A3D2F" w14:textId="7590F1A8" w:rsidR="00C34E89" w:rsidRPr="009E4C0B" w:rsidRDefault="00C34E89" w:rsidP="00A870C3">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b w:val="0"/>
                <w:bCs w:val="0"/>
                <w:i w:val="0"/>
                <w:iCs/>
                <w:color w:val="000000" w:themeColor="text1"/>
                <w:sz w:val="22"/>
                <w:szCs w:val="22"/>
              </w:rPr>
              <w:t>Örnek Kanıtlar</w:t>
            </w:r>
          </w:p>
          <w:p w14:paraId="1E8A260B"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Ders bilgi paketlerinde öğrenci merkezli öğretim yöntemlerinin varlığı</w:t>
            </w:r>
          </w:p>
          <w:p w14:paraId="34E2320A"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Uzaktan eğitime özgü öğretim materyali geliştirme ve öğretim yöntemlerine ilişkin ilkeler, mekanizmalar</w:t>
            </w:r>
          </w:p>
          <w:p w14:paraId="64A66C64"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Aktif ve etkileşimli öğretme yöntemlerine ilişkin tanımlı süreçler ve uygulamalar</w:t>
            </w:r>
          </w:p>
          <w:p w14:paraId="5F993276"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Eğiticilerin eğitimi program içeriğinde öğrenci merkezli öğrenme-öğretme yaklaşımına ilişkin uygulamalar</w:t>
            </w:r>
          </w:p>
          <w:p w14:paraId="1331B58E" w14:textId="543EB651"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 xml:space="preserve"> 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750ED682" w14:textId="77777777" w:rsidR="00C34E89" w:rsidRPr="009E4C0B" w:rsidRDefault="00C34E89" w:rsidP="00C85C7B">
            <w:pPr>
              <w:pStyle w:val="Balk4"/>
              <w:spacing w:line="276" w:lineRule="auto"/>
              <w:jc w:val="both"/>
              <w:outlineLvl w:val="3"/>
              <w:rPr>
                <w:rFonts w:ascii="Calibri" w:hAnsi="Calibri" w:cs="Calibri"/>
                <w:b w:val="0"/>
                <w:bCs w:val="0"/>
                <w:iCs/>
                <w:color w:val="000000" w:themeColor="text1"/>
                <w:sz w:val="22"/>
                <w:szCs w:val="22"/>
              </w:rPr>
            </w:pPr>
          </w:p>
        </w:tc>
      </w:tr>
    </w:tbl>
    <w:p w14:paraId="4E4608EA"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1843"/>
        <w:gridCol w:w="1967"/>
        <w:gridCol w:w="2104"/>
        <w:gridCol w:w="1883"/>
      </w:tblGrid>
      <w:tr w:rsidR="00C34E89" w:rsidRPr="00AC3FAA" w14:paraId="494A6211" w14:textId="77777777" w:rsidTr="000052A7">
        <w:trPr>
          <w:trHeight w:val="284"/>
        </w:trPr>
        <w:tc>
          <w:tcPr>
            <w:tcW w:w="6091" w:type="dxa"/>
            <w:shd w:val="clear" w:color="auto" w:fill="A5D2ED"/>
          </w:tcPr>
          <w:p w14:paraId="6FD0DF5B"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9923" w:type="dxa"/>
            <w:gridSpan w:val="5"/>
            <w:shd w:val="clear" w:color="auto" w:fill="A5D2ED"/>
            <w:vAlign w:val="bottom"/>
          </w:tcPr>
          <w:p w14:paraId="3B15AAE8"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6C21B6A9" w14:textId="77777777" w:rsidTr="000052A7">
        <w:trPr>
          <w:trHeight w:val="397"/>
        </w:trPr>
        <w:tc>
          <w:tcPr>
            <w:tcW w:w="6091" w:type="dxa"/>
            <w:shd w:val="clear" w:color="auto" w:fill="A5D2ED"/>
            <w:vAlign w:val="bottom"/>
          </w:tcPr>
          <w:p w14:paraId="45A11392" w14:textId="2CD4C4B2"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3</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Merkezli Öğrenme,</w:t>
            </w:r>
            <w:r w:rsidR="00093506" w:rsidRPr="009B600F">
              <w:rPr>
                <w:rFonts w:ascii="Calibri" w:eastAsia="Times New Roman" w:hAnsi="Calibri" w:cs="Calibri"/>
                <w:b/>
                <w:bCs/>
                <w:color w:val="000000"/>
                <w:szCs w:val="22"/>
              </w:rPr>
              <w:t xml:space="preserve"> </w:t>
            </w:r>
            <w:r w:rsidRPr="009B600F">
              <w:rPr>
                <w:rFonts w:ascii="Calibri" w:eastAsia="Times New Roman" w:hAnsi="Calibri" w:cs="Calibri"/>
                <w:b/>
                <w:bCs/>
                <w:color w:val="000000"/>
                <w:szCs w:val="22"/>
              </w:rPr>
              <w:t>Öğretme</w:t>
            </w:r>
            <w:r w:rsidR="00093506" w:rsidRPr="009B600F">
              <w:rPr>
                <w:rFonts w:ascii="Calibri" w:eastAsia="Times New Roman" w:hAnsi="Calibri" w:cs="Calibri"/>
                <w:b/>
                <w:bCs/>
                <w:color w:val="000000"/>
                <w:szCs w:val="22"/>
              </w:rPr>
              <w:t xml:space="preserve"> ve Değerlendirme  </w:t>
            </w:r>
          </w:p>
          <w:p w14:paraId="4F78A95F" w14:textId="77777777" w:rsidR="00C34E89" w:rsidRPr="009E4C0B"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6306797A"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843" w:type="dxa"/>
            <w:shd w:val="clear" w:color="auto" w:fill="A5D2ED"/>
            <w:vAlign w:val="bottom"/>
          </w:tcPr>
          <w:p w14:paraId="0A6F209B"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967" w:type="dxa"/>
            <w:shd w:val="clear" w:color="auto" w:fill="A5D2ED"/>
            <w:vAlign w:val="bottom"/>
          </w:tcPr>
          <w:p w14:paraId="64428145"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66661F49"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76CB30F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7C2B6FE7" w14:textId="77777777" w:rsidTr="004048D9">
        <w:trPr>
          <w:trHeight w:val="3200"/>
        </w:trPr>
        <w:tc>
          <w:tcPr>
            <w:tcW w:w="6091" w:type="dxa"/>
            <w:vMerge w:val="restart"/>
            <w:shd w:val="clear" w:color="auto" w:fill="FFFFFF"/>
          </w:tcPr>
          <w:p w14:paraId="554DEAA8" w14:textId="77777777" w:rsidR="00F17AAD" w:rsidRPr="009E4C0B" w:rsidRDefault="00F17AAD" w:rsidP="00C85C7B">
            <w:pPr>
              <w:spacing w:line="276" w:lineRule="auto"/>
              <w:rPr>
                <w:rFonts w:ascii="Calibri" w:hAnsi="Calibri" w:cs="Calibri"/>
                <w:b/>
                <w:bCs/>
                <w:color w:val="000000" w:themeColor="text1"/>
                <w:sz w:val="28"/>
                <w:szCs w:val="28"/>
                <w:u w:val="single"/>
              </w:rPr>
            </w:pPr>
          </w:p>
          <w:p w14:paraId="6469703F" w14:textId="203CBDE6"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B.3.2. Ölçme ve değerlendirme </w:t>
            </w:r>
          </w:p>
          <w:p w14:paraId="3D592712" w14:textId="77777777" w:rsidR="00F17AAD" w:rsidRPr="009E4C0B" w:rsidRDefault="00F17AAD" w:rsidP="00C85C7B">
            <w:pPr>
              <w:spacing w:line="276" w:lineRule="auto"/>
              <w:rPr>
                <w:rFonts w:ascii="Calibri" w:hAnsi="Calibri" w:cs="Calibri"/>
                <w:b/>
                <w:bCs/>
                <w:color w:val="000000" w:themeColor="text1"/>
                <w:u w:val="single"/>
              </w:rPr>
            </w:pPr>
          </w:p>
          <w:p w14:paraId="2012A954" w14:textId="2666EF4B" w:rsidR="00C05C41" w:rsidRPr="009E4C0B" w:rsidRDefault="00C05C41" w:rsidP="009E4C0B">
            <w:pPr>
              <w:spacing w:line="276" w:lineRule="auto"/>
              <w:jc w:val="both"/>
              <w:rPr>
                <w:rFonts w:ascii="Candara" w:hAnsi="Candara" w:cs="Apple Symbols"/>
                <w:color w:val="000000" w:themeColor="text1"/>
              </w:rPr>
            </w:pPr>
            <w:r w:rsidRPr="009E4C0B">
              <w:rPr>
                <w:rFonts w:ascii="Calibri" w:hAnsi="Calibri" w:cs="Calibri"/>
                <w:color w:val="000000" w:themeColor="text1"/>
              </w:rPr>
              <w:t>Öğrenci merkezli ölçme ve değerlendirme</w:t>
            </w:r>
            <w:r w:rsidR="0014646A">
              <w:rPr>
                <w:rFonts w:ascii="Calibri" w:hAnsi="Calibri" w:cs="Calibri"/>
                <w:color w:val="000000" w:themeColor="text1"/>
                <w:sz w:val="22"/>
                <w:szCs w:val="22"/>
              </w:rPr>
              <w:t>,</w:t>
            </w:r>
            <w:r w:rsidRPr="009E4C0B">
              <w:rPr>
                <w:rFonts w:ascii="Calibri" w:hAnsi="Calibri" w:cs="Calibri"/>
                <w:color w:val="000000" w:themeColor="text1"/>
              </w:rPr>
              <w:t xml:space="preserve"> yetkinlik ve performans temelinde yürütülmeli ve öğrencilerin kendini ifade etme olanakları mümkün olduğunca çeşitlendirilmelidir.</w:t>
            </w:r>
          </w:p>
          <w:p w14:paraId="3C040EA8" w14:textId="2EA4F421" w:rsidR="00C34E89" w:rsidRPr="009E4C0B" w:rsidRDefault="00C34E89" w:rsidP="009E4C0B">
            <w:pPr>
              <w:spacing w:line="276" w:lineRule="auto"/>
              <w:jc w:val="both"/>
              <w:rPr>
                <w:rFonts w:ascii="Candara" w:hAnsi="Candara" w:cs="Apple Symbols"/>
                <w:color w:val="000000" w:themeColor="text1"/>
              </w:rPr>
            </w:pPr>
            <w:r w:rsidRPr="009E4C0B">
              <w:rPr>
                <w:rFonts w:ascii="Calibri" w:hAnsi="Calibri" w:cs="Calibri"/>
                <w:color w:val="000000" w:themeColor="text1"/>
              </w:rPr>
              <w:t>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14:paraId="02B320D8" w14:textId="1B3BB52F"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Ölçme ve değerlendirme uygulamalarının zaman ve kişiler arasında tutarlılığı ve güvenirliği sağlanmaktadır. Bu iyileştirmelerin duyurulması, uygulanması, kontrolü, hedeflerle uyumu ve alınan önlemler irdelenmektedir. </w:t>
            </w:r>
          </w:p>
          <w:p w14:paraId="2CFFC1D5" w14:textId="77777777" w:rsidR="00C34E89" w:rsidRPr="009E4C0B" w:rsidRDefault="00C34E89" w:rsidP="009E4C0B">
            <w:pPr>
              <w:spacing w:line="276" w:lineRule="auto"/>
              <w:jc w:val="both"/>
              <w:rPr>
                <w:rFonts w:ascii="Calibri" w:hAnsi="Calibri" w:cs="Calibri"/>
              </w:rPr>
            </w:pPr>
          </w:p>
        </w:tc>
        <w:tc>
          <w:tcPr>
            <w:tcW w:w="2126" w:type="dxa"/>
            <w:shd w:val="clear" w:color="auto" w:fill="E6F2FA"/>
          </w:tcPr>
          <w:p w14:paraId="6ABBC72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Programlarda öğrenci merkezli ölçme ve değerlendirme yaklaşımları bulunmamaktadır.</w:t>
            </w:r>
          </w:p>
        </w:tc>
        <w:tc>
          <w:tcPr>
            <w:tcW w:w="1843" w:type="dxa"/>
            <w:shd w:val="clear" w:color="auto" w:fill="D2E8F6"/>
          </w:tcPr>
          <w:p w14:paraId="40D4B5B5"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Öğrenci merkezli ölçme ve değerlendirmeye ilişkin ilke, kural ve planlamalar bulunmaktadır.</w:t>
            </w:r>
          </w:p>
        </w:tc>
        <w:tc>
          <w:tcPr>
            <w:tcW w:w="1967" w:type="dxa"/>
            <w:shd w:val="clear" w:color="auto" w:fill="B9DCF1"/>
          </w:tcPr>
          <w:p w14:paraId="3B4BA89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Programların genelinde öğrenci merkezli ve çeşitlendirilmiş ölçme ve değerlendirme uygulamaları bulunmaktadır.</w:t>
            </w:r>
          </w:p>
        </w:tc>
        <w:tc>
          <w:tcPr>
            <w:tcW w:w="2104" w:type="dxa"/>
            <w:shd w:val="clear" w:color="auto" w:fill="8CC7EC"/>
          </w:tcPr>
          <w:p w14:paraId="609049ED" w14:textId="22FA07D2"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Öğrenci merkezli ölçme ve değerlendirme uygulamaları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883" w:type="dxa"/>
            <w:shd w:val="clear" w:color="auto" w:fill="5DB1E5"/>
          </w:tcPr>
          <w:p w14:paraId="1A710076"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47B9F6D1" w14:textId="77777777" w:rsidTr="000052A7">
        <w:trPr>
          <w:trHeight w:val="4175"/>
        </w:trPr>
        <w:tc>
          <w:tcPr>
            <w:tcW w:w="6091" w:type="dxa"/>
            <w:vMerge/>
            <w:shd w:val="clear" w:color="auto" w:fill="FFFFFF"/>
          </w:tcPr>
          <w:p w14:paraId="2970E43C" w14:textId="77777777" w:rsidR="00C34E89" w:rsidRPr="009E4C0B" w:rsidRDefault="00C34E89" w:rsidP="00C85C7B">
            <w:pPr>
              <w:spacing w:line="276" w:lineRule="auto"/>
              <w:rPr>
                <w:rFonts w:ascii="Calibri" w:eastAsia="Times New Roman" w:hAnsi="Calibri" w:cs="Calibri"/>
              </w:rPr>
            </w:pPr>
          </w:p>
        </w:tc>
        <w:tc>
          <w:tcPr>
            <w:tcW w:w="9923" w:type="dxa"/>
            <w:gridSpan w:val="5"/>
            <w:shd w:val="clear" w:color="auto" w:fill="A5D2ED"/>
          </w:tcPr>
          <w:p w14:paraId="6AF09A40"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2B5A7BE4" w14:textId="67ABCC74" w:rsidR="00C34E89" w:rsidRPr="009E4C0B" w:rsidRDefault="00F17AAD" w:rsidP="00C85C7B">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Örnek </w:t>
            </w:r>
            <w:r w:rsidR="00C34E89" w:rsidRPr="009E4C0B">
              <w:rPr>
                <w:rFonts w:ascii="Calibri" w:hAnsi="Calibri" w:cs="Calibri"/>
                <w:iCs/>
                <w:color w:val="000000" w:themeColor="text1"/>
                <w:sz w:val="22"/>
                <w:szCs w:val="22"/>
              </w:rPr>
              <w:t>Kanıtlar</w:t>
            </w:r>
          </w:p>
          <w:p w14:paraId="494FB05F"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Programlardaki uygulama örnekleri</w:t>
            </w:r>
          </w:p>
          <w:p w14:paraId="112DFE7D"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Örgün/uzaktan/karma derslerde kullanılan sınav örnekleri (programda yer verilen farklı ölçme araçlarına ilişkin)</w:t>
            </w:r>
          </w:p>
          <w:p w14:paraId="2C88A9F3" w14:textId="41A37EEF"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Ölçme ve değerlendirme uygulamalarının ders kazanımları ve program </w:t>
            </w:r>
            <w:r w:rsidR="00103D3A">
              <w:rPr>
                <w:rFonts w:ascii="Calibri" w:hAnsi="Calibri" w:cs="Calibri"/>
                <w:b w:val="0"/>
                <w:bCs w:val="0"/>
                <w:iCs/>
                <w:color w:val="000000" w:themeColor="text1"/>
                <w:sz w:val="22"/>
                <w:szCs w:val="22"/>
              </w:rPr>
              <w:t>yeterlilikleriyle</w:t>
            </w:r>
            <w:r w:rsidRPr="009E4C0B">
              <w:rPr>
                <w:rFonts w:ascii="Calibri" w:hAnsi="Calibri" w:cs="Calibri"/>
                <w:b w:val="0"/>
                <w:bCs w:val="0"/>
                <w:iCs/>
                <w:color w:val="000000" w:themeColor="text1"/>
                <w:sz w:val="22"/>
                <w:szCs w:val="22"/>
              </w:rPr>
              <w:t xml:space="preserve"> ilişkilendirildiğini, öğrenci iş yükünü temel aldığını* gösteren ders bilgi paketi örnekleri</w:t>
            </w:r>
          </w:p>
          <w:p w14:paraId="11EC8D05"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İzleme ve paydaş katılımına dayalı iyileştirme kanıtları</w:t>
            </w:r>
          </w:p>
          <w:p w14:paraId="3AEAC611" w14:textId="237B8EA5"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 xml:space="preserve">birimin </w:t>
            </w:r>
            <w:r w:rsidRPr="009E4C0B">
              <w:rPr>
                <w:rFonts w:ascii="Calibri" w:hAnsi="Calibri" w:cs="Calibri"/>
                <w:b w:val="0"/>
                <w:bCs w:val="0"/>
                <w:iCs/>
                <w:color w:val="000000" w:themeColor="text1"/>
                <w:sz w:val="22"/>
                <w:szCs w:val="22"/>
              </w:rPr>
              <w:t>ihtiyaçları doğrultusunda geliştirdiği özgün yaklaşım ve uygulamalarına ilişkin kanıtlar</w:t>
            </w:r>
          </w:p>
          <w:p w14:paraId="154ACD43" w14:textId="77777777" w:rsidR="00F17AAD" w:rsidRPr="009E4C0B" w:rsidRDefault="00F17AAD" w:rsidP="00C85C7B">
            <w:pPr>
              <w:pStyle w:val="Balk4"/>
              <w:spacing w:line="276" w:lineRule="auto"/>
              <w:ind w:left="425"/>
              <w:outlineLvl w:val="3"/>
              <w:rPr>
                <w:rFonts w:ascii="Calibri" w:hAnsi="Calibri" w:cs="Calibri"/>
                <w:b w:val="0"/>
                <w:bCs w:val="0"/>
                <w:iCs/>
                <w:color w:val="FF0000"/>
                <w:sz w:val="22"/>
                <w:szCs w:val="22"/>
              </w:rPr>
            </w:pPr>
            <w:r w:rsidRPr="009E4C0B">
              <w:rPr>
                <w:rFonts w:ascii="Calibri" w:hAnsi="Calibri" w:cs="Calibri"/>
                <w:b w:val="0"/>
                <w:bCs w:val="0"/>
                <w:iCs/>
                <w:color w:val="FF0000"/>
                <w:sz w:val="22"/>
                <w:szCs w:val="22"/>
              </w:rPr>
              <w:t xml:space="preserve">         </w:t>
            </w:r>
          </w:p>
          <w:p w14:paraId="5BBD5E6E" w14:textId="2F123B06" w:rsidR="00C34E89" w:rsidRPr="00CD662E" w:rsidRDefault="00F17AAD" w:rsidP="00C85C7B">
            <w:pPr>
              <w:pStyle w:val="Balk4"/>
              <w:spacing w:line="276" w:lineRule="auto"/>
              <w:ind w:left="425"/>
              <w:outlineLvl w:val="3"/>
              <w:rPr>
                <w:rFonts w:ascii="Calibri" w:hAnsi="Calibri" w:cs="Calibri"/>
                <w:b w:val="0"/>
                <w:bCs w:val="0"/>
                <w:iCs/>
                <w:color w:val="FF0000"/>
                <w:sz w:val="16"/>
                <w:szCs w:val="16"/>
              </w:rPr>
            </w:pPr>
            <w:r w:rsidRPr="00CD662E">
              <w:rPr>
                <w:rFonts w:ascii="Calibri" w:hAnsi="Calibri" w:cs="Calibri"/>
                <w:b w:val="0"/>
                <w:bCs w:val="0"/>
                <w:iCs/>
                <w:color w:val="FF0000"/>
                <w:sz w:val="16"/>
                <w:szCs w:val="16"/>
              </w:rPr>
              <w:t xml:space="preserve">         </w:t>
            </w:r>
            <w:r w:rsidR="00C34E89" w:rsidRPr="00CD662E">
              <w:rPr>
                <w:rFonts w:ascii="Calibri" w:hAnsi="Calibri" w:cs="Calibri"/>
                <w:b w:val="0"/>
                <w:bCs w:val="0"/>
                <w:iCs/>
                <w:color w:val="FF0000"/>
                <w:sz w:val="16"/>
                <w:szCs w:val="16"/>
              </w:rPr>
              <w:t>*</w:t>
            </w:r>
            <w:r w:rsidRPr="00CD662E">
              <w:rPr>
                <w:rFonts w:ascii="Calibri" w:hAnsi="Calibri" w:cs="Calibri"/>
                <w:b w:val="0"/>
                <w:bCs w:val="0"/>
                <w:iCs/>
                <w:color w:val="FF0000"/>
                <w:sz w:val="16"/>
                <w:szCs w:val="16"/>
              </w:rPr>
              <w:t xml:space="preserve"> </w:t>
            </w:r>
            <w:r w:rsidR="00C34E89" w:rsidRPr="00CD662E">
              <w:rPr>
                <w:rFonts w:ascii="Calibri" w:hAnsi="Calibri" w:cs="Calibri"/>
                <w:b w:val="0"/>
                <w:bCs w:val="0"/>
                <w:iCs/>
                <w:color w:val="FF0000"/>
                <w:sz w:val="16"/>
                <w:szCs w:val="16"/>
              </w:rPr>
              <w:t>2015 AKTS Kullanıcı Kılavuzu’ndaki anahtar prensipleri taşımalıdır.</w:t>
            </w:r>
          </w:p>
          <w:p w14:paraId="0ADC7D27" w14:textId="77777777" w:rsidR="00C34E89" w:rsidRPr="009E4C0B" w:rsidRDefault="00C34E89" w:rsidP="00C85C7B">
            <w:pPr>
              <w:pStyle w:val="Balk4"/>
              <w:spacing w:line="276" w:lineRule="auto"/>
              <w:jc w:val="both"/>
              <w:outlineLvl w:val="3"/>
              <w:rPr>
                <w:rFonts w:ascii="Calibri" w:hAnsi="Calibri" w:cs="Calibri"/>
                <w:b w:val="0"/>
                <w:bCs w:val="0"/>
                <w:iCs/>
                <w:color w:val="000000" w:themeColor="text1"/>
              </w:rPr>
            </w:pPr>
          </w:p>
        </w:tc>
      </w:tr>
    </w:tbl>
    <w:p w14:paraId="443E8BDD" w14:textId="77777777" w:rsidR="00C34E89" w:rsidRPr="009E4C0B" w:rsidRDefault="00C34E89" w:rsidP="00C34E89">
      <w:pPr>
        <w:rPr>
          <w:rFonts w:ascii="Calibri" w:hAnsi="Calibri" w:cs="Calibri"/>
        </w:rPr>
      </w:pPr>
    </w:p>
    <w:p w14:paraId="2E887241"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85" w:type="dxa"/>
        <w:tblLayout w:type="fixed"/>
        <w:tblLook w:val="04A0" w:firstRow="1" w:lastRow="0" w:firstColumn="1" w:lastColumn="0" w:noHBand="0" w:noVBand="1"/>
      </w:tblPr>
      <w:tblGrid>
        <w:gridCol w:w="6012"/>
        <w:gridCol w:w="2148"/>
        <w:gridCol w:w="2148"/>
        <w:gridCol w:w="1845"/>
        <w:gridCol w:w="2126"/>
        <w:gridCol w:w="1906"/>
      </w:tblGrid>
      <w:tr w:rsidR="00C34E89" w:rsidRPr="00AC3FAA" w14:paraId="34E8320C" w14:textId="77777777" w:rsidTr="00CD662E">
        <w:trPr>
          <w:trHeight w:val="201"/>
        </w:trPr>
        <w:tc>
          <w:tcPr>
            <w:tcW w:w="6012" w:type="dxa"/>
            <w:shd w:val="clear" w:color="auto" w:fill="A5D2ED"/>
          </w:tcPr>
          <w:p w14:paraId="439400B4"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173" w:type="dxa"/>
            <w:gridSpan w:val="5"/>
            <w:shd w:val="clear" w:color="auto" w:fill="A5D2ED"/>
            <w:vAlign w:val="bottom"/>
          </w:tcPr>
          <w:p w14:paraId="1FEBD21C"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D7ED3" w:rsidRPr="00AC3FAA" w14:paraId="529A6539" w14:textId="77777777" w:rsidTr="00EA714E">
        <w:trPr>
          <w:trHeight w:hRule="exact" w:val="732"/>
        </w:trPr>
        <w:tc>
          <w:tcPr>
            <w:tcW w:w="6012" w:type="dxa"/>
            <w:shd w:val="clear" w:color="auto" w:fill="A5D2ED"/>
            <w:vAlign w:val="bottom"/>
          </w:tcPr>
          <w:p w14:paraId="4276E5A9" w14:textId="77777777" w:rsidR="00CD7ED3" w:rsidRPr="00240C99" w:rsidRDefault="00CD7ED3" w:rsidP="00CD7ED3">
            <w:pPr>
              <w:tabs>
                <w:tab w:val="center" w:pos="2792"/>
              </w:tabs>
              <w:spacing w:line="276" w:lineRule="auto"/>
              <w:rPr>
                <w:rFonts w:ascii="Calibri" w:eastAsia="Times New Roman" w:hAnsi="Calibri" w:cs="Calibri"/>
                <w:b/>
                <w:bCs/>
                <w:color w:val="000000"/>
                <w:sz w:val="22"/>
                <w:szCs w:val="22"/>
              </w:rPr>
            </w:pPr>
            <w:r w:rsidRPr="00EA714E">
              <w:rPr>
                <w:rFonts w:ascii="Calibri" w:eastAsia="Times New Roman" w:hAnsi="Calibri" w:cs="Calibri"/>
                <w:b/>
                <w:bCs/>
                <w:color w:val="000000"/>
                <w:szCs w:val="22"/>
              </w:rPr>
              <w:t xml:space="preserve">B.3. Öğrenci Merkezli Öğrenme, Öğretme ve Değerlendirme  </w:t>
            </w:r>
          </w:p>
          <w:p w14:paraId="5EF6C0B6" w14:textId="77777777" w:rsidR="00CD7ED3" w:rsidRPr="009E4C0B" w:rsidRDefault="00CD7ED3" w:rsidP="00CD7ED3">
            <w:pPr>
              <w:spacing w:line="276" w:lineRule="auto"/>
              <w:rPr>
                <w:rFonts w:ascii="Calibri" w:eastAsia="Times New Roman" w:hAnsi="Calibri" w:cs="Calibri"/>
                <w:b/>
                <w:bCs/>
              </w:rPr>
            </w:pPr>
          </w:p>
        </w:tc>
        <w:tc>
          <w:tcPr>
            <w:tcW w:w="2148" w:type="dxa"/>
            <w:shd w:val="clear" w:color="auto" w:fill="A5D2ED"/>
            <w:vAlign w:val="bottom"/>
          </w:tcPr>
          <w:p w14:paraId="3B4BE055"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48" w:type="dxa"/>
            <w:shd w:val="clear" w:color="auto" w:fill="A5D2ED"/>
            <w:vAlign w:val="bottom"/>
          </w:tcPr>
          <w:p w14:paraId="68E9EB07"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845" w:type="dxa"/>
            <w:shd w:val="clear" w:color="auto" w:fill="A5D2ED"/>
            <w:vAlign w:val="bottom"/>
          </w:tcPr>
          <w:p w14:paraId="70EA56B0"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26" w:type="dxa"/>
            <w:shd w:val="clear" w:color="auto" w:fill="A5D2ED"/>
            <w:vAlign w:val="bottom"/>
          </w:tcPr>
          <w:p w14:paraId="690C9466"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03" w:type="dxa"/>
            <w:shd w:val="clear" w:color="auto" w:fill="A5D2ED"/>
            <w:vAlign w:val="bottom"/>
          </w:tcPr>
          <w:p w14:paraId="22A5EDA4"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D7ED3" w:rsidRPr="00AC3FAA" w14:paraId="1FDFA851" w14:textId="77777777" w:rsidTr="00CD662E">
        <w:trPr>
          <w:trHeight w:val="908"/>
        </w:trPr>
        <w:tc>
          <w:tcPr>
            <w:tcW w:w="6012" w:type="dxa"/>
            <w:vMerge w:val="restart"/>
            <w:shd w:val="clear" w:color="auto" w:fill="FFFFFF"/>
          </w:tcPr>
          <w:p w14:paraId="74F00B40" w14:textId="77777777" w:rsidR="00CD7ED3" w:rsidRDefault="00CD7ED3" w:rsidP="00CD7ED3">
            <w:pPr>
              <w:spacing w:line="276" w:lineRule="auto"/>
              <w:rPr>
                <w:rFonts w:ascii="Calibri" w:hAnsi="Calibri" w:cs="Calibri"/>
                <w:b/>
                <w:bCs/>
                <w:color w:val="000000" w:themeColor="text1"/>
                <w:u w:val="single"/>
              </w:rPr>
            </w:pPr>
          </w:p>
          <w:p w14:paraId="082A21D7" w14:textId="66556427" w:rsidR="00CD7ED3" w:rsidRPr="009E4C0B" w:rsidRDefault="00CD7ED3" w:rsidP="00CD7ED3">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B.3.3. Öğrenci geri bildirimleri </w:t>
            </w:r>
          </w:p>
          <w:p w14:paraId="5360D852" w14:textId="77777777" w:rsidR="00CD7ED3" w:rsidRPr="009E4C0B" w:rsidRDefault="00CD7ED3" w:rsidP="00CD7ED3">
            <w:pPr>
              <w:spacing w:line="276" w:lineRule="auto"/>
              <w:rPr>
                <w:rFonts w:ascii="Calibri" w:hAnsi="Calibri" w:cs="Calibri"/>
                <w:b/>
                <w:bCs/>
                <w:color w:val="000000" w:themeColor="text1"/>
                <w:u w:val="single"/>
              </w:rPr>
            </w:pPr>
          </w:p>
          <w:p w14:paraId="3B6ACC71" w14:textId="77777777" w:rsidR="00CD662E" w:rsidRDefault="00CD7ED3" w:rsidP="009E4C0B">
            <w:pPr>
              <w:spacing w:line="276" w:lineRule="auto"/>
              <w:jc w:val="both"/>
              <w:rPr>
                <w:rFonts w:ascii="Calibri" w:hAnsi="Calibri" w:cs="Calibri"/>
                <w:color w:val="000000" w:themeColor="text1"/>
              </w:rPr>
            </w:pPr>
            <w:r w:rsidRPr="009E4C0B">
              <w:rPr>
                <w:rFonts w:ascii="Calibri" w:hAnsi="Calibri" w:cs="Calibri"/>
                <w:color w:val="000000" w:themeColor="text1"/>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4557A9DD" w14:textId="7F809EF9" w:rsidR="00CD7ED3" w:rsidRPr="009E4C0B" w:rsidRDefault="00CD7ED3" w:rsidP="009E4C0B">
            <w:pPr>
              <w:spacing w:line="276" w:lineRule="auto"/>
              <w:jc w:val="both"/>
              <w:rPr>
                <w:rFonts w:ascii="Calibri" w:hAnsi="Calibri" w:cs="Calibri"/>
                <w:sz w:val="22"/>
                <w:szCs w:val="22"/>
              </w:rPr>
            </w:pPr>
            <w:r w:rsidRPr="009E4C0B">
              <w:rPr>
                <w:rFonts w:ascii="Calibri" w:hAnsi="Calibri" w:cs="Calibri"/>
                <w:color w:val="000000" w:themeColor="text1"/>
              </w:rPr>
              <w:t xml:space="preserve">Öğrenci şikayetleri ve/veya önerileri için muhtelif kanallar vardır, öğrencilerce bilinir, bunların adil ve etkin çalıştığı denetlenmektedir. </w:t>
            </w:r>
          </w:p>
        </w:tc>
        <w:tc>
          <w:tcPr>
            <w:tcW w:w="2148" w:type="dxa"/>
            <w:shd w:val="clear" w:color="auto" w:fill="E6F2FA"/>
          </w:tcPr>
          <w:p w14:paraId="4F1C6896" w14:textId="4F69C31C" w:rsidR="00CD7ED3" w:rsidRPr="00EA714E" w:rsidRDefault="00B73E10" w:rsidP="00CD7ED3">
            <w:pPr>
              <w:spacing w:line="276" w:lineRule="auto"/>
              <w:rPr>
                <w:rFonts w:ascii="Calibri" w:hAnsi="Calibri" w:cs="Calibri"/>
                <w:sz w:val="22"/>
                <w:szCs w:val="22"/>
              </w:rPr>
            </w:pPr>
            <w:r>
              <w:rPr>
                <w:rFonts w:ascii="Calibri" w:hAnsi="Calibri" w:cs="Calibri"/>
                <w:sz w:val="22"/>
              </w:rPr>
              <w:t>Birimde</w:t>
            </w:r>
            <w:r w:rsidR="00CD7ED3" w:rsidRPr="00EA714E">
              <w:rPr>
                <w:rFonts w:ascii="Calibri" w:hAnsi="Calibri" w:cs="Calibri"/>
                <w:sz w:val="22"/>
              </w:rPr>
              <w:t xml:space="preserve"> öğrenci geri bildirimlerinin alınmasına yönelik mekanizmalar bulunmamaktadır.</w:t>
            </w:r>
          </w:p>
        </w:tc>
        <w:tc>
          <w:tcPr>
            <w:tcW w:w="2148" w:type="dxa"/>
            <w:shd w:val="clear" w:color="auto" w:fill="D2E8F6"/>
          </w:tcPr>
          <w:p w14:paraId="0FE53283" w14:textId="3F11D9DA" w:rsidR="00CD7ED3" w:rsidRPr="00EA714E" w:rsidRDefault="00B73E10" w:rsidP="00CD7ED3">
            <w:pPr>
              <w:spacing w:line="276" w:lineRule="auto"/>
              <w:rPr>
                <w:rFonts w:ascii="Calibri" w:hAnsi="Calibri" w:cs="Calibri"/>
                <w:sz w:val="22"/>
                <w:szCs w:val="22"/>
              </w:rPr>
            </w:pPr>
            <w:r>
              <w:rPr>
                <w:rFonts w:ascii="Calibri" w:hAnsi="Calibri" w:cs="Calibri"/>
                <w:sz w:val="22"/>
              </w:rPr>
              <w:t>Birimde</w:t>
            </w:r>
            <w:r w:rsidR="00CD7ED3" w:rsidRPr="00EA714E">
              <w:rPr>
                <w:rFonts w:ascii="Calibri" w:hAnsi="Calibri" w:cs="Calibri"/>
                <w:sz w:val="22"/>
              </w:rPr>
              <w:t xml:space="preserve"> öğretim süreçlerine ilişkin olarak öğrencilerin geri bildirimlerinin (ders, dersin öğretim elemanı, program, öğrenci iş yükü* vb.) alınmasına ilişkin ilke ve kurallar oluşturulmuştur.</w:t>
            </w:r>
          </w:p>
        </w:tc>
        <w:tc>
          <w:tcPr>
            <w:tcW w:w="1845" w:type="dxa"/>
            <w:shd w:val="clear" w:color="auto" w:fill="B9DCF1"/>
          </w:tcPr>
          <w:p w14:paraId="66CF9445"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Programların genelinde öğrenci geri bildirimleri (her yarıyıl ya da her akademik yıl sonunda) alınmaktadır.</w:t>
            </w:r>
          </w:p>
        </w:tc>
        <w:tc>
          <w:tcPr>
            <w:tcW w:w="2126" w:type="dxa"/>
            <w:shd w:val="clear" w:color="auto" w:fill="8CC7EC"/>
          </w:tcPr>
          <w:p w14:paraId="4477FC40"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Tüm programlarda öğrenci geri bildirimlerinin alınmasına ilişkin uygulamalar izlenmekte ve öğrenci katılımına dayalı biçimde iyileştirilmektedir. Geri bildirim sonuçları karar alma süreçlerine yansıtılmaktadır.</w:t>
            </w:r>
          </w:p>
        </w:tc>
        <w:tc>
          <w:tcPr>
            <w:tcW w:w="1903" w:type="dxa"/>
            <w:shd w:val="clear" w:color="auto" w:fill="5DB1E5"/>
          </w:tcPr>
          <w:p w14:paraId="4A14ED47"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İçselleştirilmiş, sistematik, sürdürülebilir ve örnek gösterilebilir uygulamalar bulunmaktadır.</w:t>
            </w:r>
          </w:p>
        </w:tc>
      </w:tr>
      <w:tr w:rsidR="00CD7ED3" w:rsidRPr="00AC3FAA" w14:paraId="663E95F2" w14:textId="77777777" w:rsidTr="00CD662E">
        <w:trPr>
          <w:trHeight w:val="2957"/>
        </w:trPr>
        <w:tc>
          <w:tcPr>
            <w:tcW w:w="6012" w:type="dxa"/>
            <w:vMerge/>
            <w:shd w:val="clear" w:color="auto" w:fill="FFFFFF"/>
          </w:tcPr>
          <w:p w14:paraId="6248F800" w14:textId="77777777" w:rsidR="00CD7ED3" w:rsidRPr="009E4C0B" w:rsidRDefault="00CD7ED3" w:rsidP="00CD7ED3">
            <w:pPr>
              <w:spacing w:line="276" w:lineRule="auto"/>
              <w:rPr>
                <w:rFonts w:ascii="Calibri" w:eastAsia="Times New Roman" w:hAnsi="Calibri" w:cs="Calibri"/>
              </w:rPr>
            </w:pPr>
          </w:p>
        </w:tc>
        <w:tc>
          <w:tcPr>
            <w:tcW w:w="10173" w:type="dxa"/>
            <w:gridSpan w:val="5"/>
            <w:shd w:val="clear" w:color="auto" w:fill="A5D2ED"/>
          </w:tcPr>
          <w:p w14:paraId="245F0A45" w14:textId="77777777" w:rsidR="00CD7ED3" w:rsidRPr="009E4C0B" w:rsidRDefault="00CD7ED3" w:rsidP="00CD7ED3">
            <w:pPr>
              <w:pStyle w:val="Balk4"/>
              <w:spacing w:line="276" w:lineRule="auto"/>
              <w:ind w:right="63"/>
              <w:jc w:val="both"/>
              <w:outlineLvl w:val="3"/>
              <w:rPr>
                <w:rFonts w:ascii="Calibri" w:hAnsi="Calibri" w:cs="Calibri"/>
                <w:b w:val="0"/>
                <w:bCs w:val="0"/>
                <w:i w:val="0"/>
                <w:sz w:val="22"/>
                <w:szCs w:val="22"/>
              </w:rPr>
            </w:pPr>
          </w:p>
          <w:p w14:paraId="6D19AC9D" w14:textId="77777777" w:rsidR="00CD7ED3" w:rsidRPr="009E4C0B" w:rsidRDefault="00CD7ED3" w:rsidP="00CD7ED3">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Örnek Kanıtlar</w:t>
            </w:r>
          </w:p>
          <w:p w14:paraId="0D00020B" w14:textId="77777777"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 geri bildirimi elde etmeye ilişkin ilke ve kurallar</w:t>
            </w:r>
          </w:p>
          <w:p w14:paraId="545B0EFA" w14:textId="5FF6851B"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Tanımlı öğrenci geri bildirim mekanizmalarının tür, yöntem ve çeşitliliğini gösteren kanıtlar (</w:t>
            </w:r>
            <w:r w:rsidR="00E05E8D">
              <w:rPr>
                <w:rFonts w:ascii="Calibri" w:hAnsi="Calibri" w:cs="Calibri"/>
                <w:b w:val="0"/>
                <w:bCs w:val="0"/>
                <w:iCs/>
                <w:color w:val="000000" w:themeColor="text1"/>
                <w:sz w:val="22"/>
                <w:szCs w:val="22"/>
              </w:rPr>
              <w:t>U</w:t>
            </w:r>
            <w:r w:rsidRPr="009E4C0B">
              <w:rPr>
                <w:rFonts w:ascii="Calibri" w:hAnsi="Calibri" w:cs="Calibri"/>
                <w:b w:val="0"/>
                <w:bCs w:val="0"/>
                <w:iCs/>
                <w:color w:val="000000" w:themeColor="text1"/>
                <w:sz w:val="22"/>
                <w:szCs w:val="22"/>
              </w:rPr>
              <w:t>zaktan/karma eğitim dahil)</w:t>
            </w:r>
          </w:p>
          <w:p w14:paraId="445A6263" w14:textId="77777777"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 geri bildirimleri kapsamında gerçekleştirilen iyileştirmelere ilişkin uygulamalar</w:t>
            </w:r>
          </w:p>
          <w:p w14:paraId="5A7D5A70" w14:textId="77777777"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Öğrencilerin karar alma mekanizmalarına katılımı örnekleri</w:t>
            </w:r>
          </w:p>
          <w:p w14:paraId="160358CD" w14:textId="77777777"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 geri bildirim mekanizmasının izlenmesi ve iyileştirilmesine yönelik kanıtlar</w:t>
            </w:r>
          </w:p>
          <w:p w14:paraId="19726959" w14:textId="2587C5D8" w:rsidR="00CD7ED3" w:rsidRPr="009E4C0B" w:rsidRDefault="00CD7ED3"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 xml:space="preserve"> 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6F1E8796" w14:textId="77777777" w:rsidR="00E05E8D" w:rsidRPr="00CD662E" w:rsidRDefault="00E05E8D" w:rsidP="009E4C0B">
            <w:pPr>
              <w:pStyle w:val="Balk4"/>
              <w:spacing w:line="276" w:lineRule="auto"/>
              <w:ind w:left="785"/>
              <w:outlineLvl w:val="3"/>
              <w:rPr>
                <w:rFonts w:ascii="Calibri" w:hAnsi="Calibri" w:cs="Calibri"/>
                <w:b w:val="0"/>
                <w:bCs w:val="0"/>
                <w:iCs/>
                <w:color w:val="FF0000"/>
                <w:sz w:val="22"/>
                <w:szCs w:val="22"/>
              </w:rPr>
            </w:pPr>
          </w:p>
          <w:p w14:paraId="198A35CC" w14:textId="4D2C5187" w:rsidR="00CD7ED3" w:rsidRPr="00254D5C" w:rsidRDefault="00CD7ED3" w:rsidP="00254D5C">
            <w:pPr>
              <w:pStyle w:val="Balk4"/>
              <w:spacing w:line="276" w:lineRule="auto"/>
              <w:ind w:left="785"/>
              <w:outlineLvl w:val="3"/>
              <w:rPr>
                <w:rFonts w:ascii="Calibri" w:hAnsi="Calibri" w:cs="Calibri"/>
                <w:b w:val="0"/>
                <w:bCs w:val="0"/>
                <w:iCs/>
                <w:color w:val="FF0000"/>
                <w:sz w:val="16"/>
                <w:szCs w:val="16"/>
              </w:rPr>
            </w:pPr>
            <w:r w:rsidRPr="00CD662E">
              <w:rPr>
                <w:rFonts w:ascii="Calibri" w:hAnsi="Calibri" w:cs="Calibri"/>
                <w:b w:val="0"/>
                <w:bCs w:val="0"/>
                <w:iCs/>
                <w:color w:val="FF0000"/>
                <w:sz w:val="16"/>
                <w:szCs w:val="16"/>
              </w:rPr>
              <w:t>*</w:t>
            </w:r>
            <w:r w:rsidR="00E05E8D" w:rsidRPr="00CD662E">
              <w:rPr>
                <w:rFonts w:ascii="Calibri" w:hAnsi="Calibri" w:cs="Calibri"/>
                <w:b w:val="0"/>
                <w:bCs w:val="0"/>
                <w:iCs/>
                <w:color w:val="FF0000"/>
                <w:sz w:val="16"/>
                <w:szCs w:val="16"/>
              </w:rPr>
              <w:t xml:space="preserve"> </w:t>
            </w:r>
            <w:r w:rsidRPr="00CD662E">
              <w:rPr>
                <w:rFonts w:ascii="Calibri" w:hAnsi="Calibri" w:cs="Calibri"/>
                <w:b w:val="0"/>
                <w:bCs w:val="0"/>
                <w:iCs/>
                <w:color w:val="FF0000"/>
                <w:sz w:val="16"/>
                <w:szCs w:val="16"/>
              </w:rPr>
              <w:t>2015 AKTS Kullanıcı Kılavuzu’ndaki anahtar prensipleri taşımalıdır.</w:t>
            </w:r>
          </w:p>
        </w:tc>
      </w:tr>
    </w:tbl>
    <w:p w14:paraId="0A0B3FA8"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109"/>
        <w:gridCol w:w="2104"/>
        <w:gridCol w:w="1883"/>
      </w:tblGrid>
      <w:tr w:rsidR="00C34E89" w:rsidRPr="00AC3FAA" w14:paraId="3E12FFE1" w14:textId="77777777" w:rsidTr="000052A7">
        <w:trPr>
          <w:trHeight w:val="284"/>
        </w:trPr>
        <w:tc>
          <w:tcPr>
            <w:tcW w:w="5949" w:type="dxa"/>
            <w:shd w:val="clear" w:color="auto" w:fill="A5D2ED"/>
          </w:tcPr>
          <w:p w14:paraId="6C95C23B"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48494619"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E05E8D" w:rsidRPr="00AC3FAA" w14:paraId="4D0E2B0D" w14:textId="77777777" w:rsidTr="000052A7">
        <w:trPr>
          <w:trHeight w:val="397"/>
        </w:trPr>
        <w:tc>
          <w:tcPr>
            <w:tcW w:w="5949" w:type="dxa"/>
            <w:shd w:val="clear" w:color="auto" w:fill="A5D2ED"/>
            <w:vAlign w:val="bottom"/>
          </w:tcPr>
          <w:p w14:paraId="1C8AF485" w14:textId="77777777" w:rsidR="00E05E8D" w:rsidRPr="00240C99" w:rsidRDefault="00E05E8D" w:rsidP="00E05E8D">
            <w:pPr>
              <w:tabs>
                <w:tab w:val="center" w:pos="2792"/>
              </w:tabs>
              <w:spacing w:line="276" w:lineRule="auto"/>
              <w:rPr>
                <w:rFonts w:ascii="Calibri" w:eastAsia="Times New Roman" w:hAnsi="Calibri" w:cs="Calibri"/>
                <w:b/>
                <w:bCs/>
                <w:color w:val="000000"/>
                <w:sz w:val="22"/>
                <w:szCs w:val="22"/>
              </w:rPr>
            </w:pPr>
            <w:r w:rsidRPr="009B600F">
              <w:rPr>
                <w:rFonts w:ascii="Calibri" w:eastAsia="Times New Roman" w:hAnsi="Calibri" w:cs="Calibri"/>
                <w:b/>
                <w:bCs/>
                <w:color w:val="000000"/>
                <w:szCs w:val="22"/>
              </w:rPr>
              <w:t xml:space="preserve">B.3. Öğrenci Merkezli Öğrenme, Öğretme ve Değerlendirme  </w:t>
            </w:r>
          </w:p>
          <w:p w14:paraId="671A5672" w14:textId="77777777" w:rsidR="00E05E8D" w:rsidRPr="009E4C0B" w:rsidRDefault="00E05E8D" w:rsidP="00E05E8D">
            <w:pPr>
              <w:spacing w:line="276" w:lineRule="auto"/>
              <w:rPr>
                <w:rFonts w:ascii="Calibri" w:eastAsia="Times New Roman" w:hAnsi="Calibri" w:cs="Calibri"/>
                <w:b/>
                <w:bCs/>
              </w:rPr>
            </w:pPr>
          </w:p>
        </w:tc>
        <w:tc>
          <w:tcPr>
            <w:tcW w:w="1984" w:type="dxa"/>
            <w:shd w:val="clear" w:color="auto" w:fill="A5D2ED"/>
            <w:vAlign w:val="bottom"/>
          </w:tcPr>
          <w:p w14:paraId="78734B39"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985" w:type="dxa"/>
            <w:shd w:val="clear" w:color="auto" w:fill="A5D2ED"/>
            <w:vAlign w:val="bottom"/>
          </w:tcPr>
          <w:p w14:paraId="7A19B48D"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2109" w:type="dxa"/>
            <w:shd w:val="clear" w:color="auto" w:fill="A5D2ED"/>
            <w:vAlign w:val="bottom"/>
          </w:tcPr>
          <w:p w14:paraId="47308653"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2B9DF6CB"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66119F03"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E05E8D" w:rsidRPr="00AC3FAA" w14:paraId="057E67AE" w14:textId="77777777" w:rsidTr="004048D9">
        <w:trPr>
          <w:trHeight w:val="3342"/>
        </w:trPr>
        <w:tc>
          <w:tcPr>
            <w:tcW w:w="5949" w:type="dxa"/>
            <w:vMerge w:val="restart"/>
            <w:shd w:val="clear" w:color="auto" w:fill="FFFFFF"/>
          </w:tcPr>
          <w:p w14:paraId="6517DB23" w14:textId="77777777" w:rsidR="00E05E8D" w:rsidRDefault="00E05E8D" w:rsidP="00E05E8D">
            <w:pPr>
              <w:spacing w:line="276" w:lineRule="auto"/>
              <w:rPr>
                <w:rFonts w:ascii="Calibri" w:hAnsi="Calibri" w:cs="Calibri"/>
                <w:b/>
                <w:bCs/>
                <w:color w:val="000000" w:themeColor="text1"/>
                <w:u w:val="single"/>
              </w:rPr>
            </w:pPr>
          </w:p>
          <w:p w14:paraId="33968051" w14:textId="1A0C4DF8" w:rsidR="00E05E8D" w:rsidRPr="009E4C0B" w:rsidRDefault="00E05E8D" w:rsidP="00E05E8D">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B.3.4. Akademik danışmanlık</w:t>
            </w:r>
          </w:p>
          <w:p w14:paraId="2FC5812A" w14:textId="77777777" w:rsidR="00E05E8D" w:rsidRPr="009E4C0B" w:rsidRDefault="00E05E8D" w:rsidP="00E05E8D">
            <w:pPr>
              <w:spacing w:line="276" w:lineRule="auto"/>
              <w:rPr>
                <w:rFonts w:ascii="Calibri" w:hAnsi="Calibri" w:cs="Calibri"/>
                <w:b/>
                <w:bCs/>
                <w:color w:val="000000" w:themeColor="text1"/>
                <w:sz w:val="22"/>
                <w:szCs w:val="22"/>
                <w:u w:val="single"/>
              </w:rPr>
            </w:pPr>
          </w:p>
          <w:p w14:paraId="46F8E4A6" w14:textId="2212B7B3" w:rsidR="00E05E8D" w:rsidRPr="009E4C0B" w:rsidRDefault="00E05E8D"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Öğrencinin akademik gelişimini takip eden, yön gösteren, akademik sorunlarına ve kariyer planlamasına destek olan bir danışman öğretim </w:t>
            </w:r>
            <w:r w:rsidR="006364DD">
              <w:rPr>
                <w:rFonts w:ascii="Calibri" w:hAnsi="Calibri" w:cs="Calibri"/>
                <w:color w:val="000000" w:themeColor="text1"/>
              </w:rPr>
              <w:t>üyesi</w:t>
            </w:r>
            <w:r w:rsidRPr="009E4C0B">
              <w:rPr>
                <w:rFonts w:ascii="Calibri" w:hAnsi="Calibri" w:cs="Calibri"/>
                <w:color w:val="000000" w:themeColor="text1"/>
              </w:rPr>
              <w:t xml:space="preserve"> bulunmaktadır; etkinliğin öğrenci portfolyosu gibi yöntemlerle takibi ve iyileştirme adımları vardır ve gerçekleşme irdelenmektedir. Öğrencilerin danışmanlarına erişimi kolaydır ve çeşitli erişimi olanakları (yüz yüze, çevrimiçi) bulunmaktadır. </w:t>
            </w:r>
          </w:p>
          <w:p w14:paraId="55689D94" w14:textId="77777777" w:rsidR="00E05E8D" w:rsidRPr="009E4C0B" w:rsidRDefault="00E05E8D" w:rsidP="00E05E8D">
            <w:pPr>
              <w:spacing w:line="276" w:lineRule="auto"/>
              <w:rPr>
                <w:rFonts w:ascii="Calibri" w:hAnsi="Calibri" w:cs="Calibri"/>
              </w:rPr>
            </w:pPr>
          </w:p>
        </w:tc>
        <w:tc>
          <w:tcPr>
            <w:tcW w:w="1984" w:type="dxa"/>
            <w:shd w:val="clear" w:color="auto" w:fill="E6F2FA"/>
          </w:tcPr>
          <w:p w14:paraId="29721879" w14:textId="1767158A" w:rsidR="00E05E8D" w:rsidRPr="009E4C0B" w:rsidRDefault="00B73E10" w:rsidP="00E05E8D">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tanımlı bir akademik danışmanlık süreci bulunmamaktadır.</w:t>
            </w:r>
          </w:p>
        </w:tc>
        <w:tc>
          <w:tcPr>
            <w:tcW w:w="1985" w:type="dxa"/>
            <w:shd w:val="clear" w:color="auto" w:fill="D2E8F6"/>
          </w:tcPr>
          <w:p w14:paraId="1921AE67" w14:textId="1DA9F068" w:rsidR="00E05E8D" w:rsidRPr="009E4C0B" w:rsidRDefault="00B73E10" w:rsidP="00E05E8D">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öğrencinin akademik ve kariyer gelişimini destekleyen bir danışmanlık süreci</w:t>
            </w:r>
            <w:r w:rsidR="00103D3A">
              <w:rPr>
                <w:rFonts w:ascii="Calibri" w:hAnsi="Calibri" w:cs="Calibri"/>
              </w:rPr>
              <w:t>ne</w:t>
            </w:r>
            <w:r w:rsidR="00E05E8D" w:rsidRPr="009E4C0B">
              <w:rPr>
                <w:rFonts w:ascii="Calibri" w:hAnsi="Calibri" w:cs="Calibri"/>
              </w:rPr>
              <w:t xml:space="preserve"> ilişkin tanımlı ilke ve kurallar bulunmaktadır.</w:t>
            </w:r>
          </w:p>
        </w:tc>
        <w:tc>
          <w:tcPr>
            <w:tcW w:w="2109" w:type="dxa"/>
            <w:shd w:val="clear" w:color="auto" w:fill="B9DCF1"/>
          </w:tcPr>
          <w:p w14:paraId="3C2C7418" w14:textId="75229F09" w:rsidR="00E05E8D" w:rsidRPr="009E4C0B" w:rsidRDefault="00B73E10" w:rsidP="00E05E8D">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akademik danışmanlık ilke ve kurallar dahilinde yürütülmektedir.</w:t>
            </w:r>
          </w:p>
          <w:p w14:paraId="106E8BEC" w14:textId="77777777" w:rsidR="00E05E8D" w:rsidRPr="009E4C0B" w:rsidRDefault="00E05E8D" w:rsidP="00E05E8D">
            <w:pPr>
              <w:spacing w:line="276" w:lineRule="auto"/>
              <w:rPr>
                <w:rFonts w:ascii="Calibri" w:hAnsi="Calibri" w:cs="Calibri"/>
                <w:sz w:val="22"/>
                <w:szCs w:val="22"/>
              </w:rPr>
            </w:pPr>
          </w:p>
        </w:tc>
        <w:tc>
          <w:tcPr>
            <w:tcW w:w="2104" w:type="dxa"/>
            <w:shd w:val="clear" w:color="auto" w:fill="8CC7EC"/>
          </w:tcPr>
          <w:p w14:paraId="7BFA8FFB" w14:textId="3AD49207" w:rsidR="00E05E8D" w:rsidRPr="009E4C0B" w:rsidRDefault="00B73E10" w:rsidP="00E05E8D">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akademik danışmanlık hizmetleri izlenmekte ve öğrencilerin katılımıyla iyileştirilmektedir.</w:t>
            </w:r>
          </w:p>
        </w:tc>
        <w:tc>
          <w:tcPr>
            <w:tcW w:w="1883" w:type="dxa"/>
            <w:shd w:val="clear" w:color="auto" w:fill="5DB1E5"/>
          </w:tcPr>
          <w:p w14:paraId="567299AD" w14:textId="77777777" w:rsidR="00E05E8D" w:rsidRPr="009E4C0B" w:rsidRDefault="00E05E8D" w:rsidP="00E05E8D">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E05E8D" w:rsidRPr="00AC3FAA" w14:paraId="03E60205" w14:textId="77777777" w:rsidTr="000052A7">
        <w:trPr>
          <w:trHeight w:val="4175"/>
        </w:trPr>
        <w:tc>
          <w:tcPr>
            <w:tcW w:w="5949" w:type="dxa"/>
            <w:vMerge/>
            <w:shd w:val="clear" w:color="auto" w:fill="FFFFFF"/>
          </w:tcPr>
          <w:p w14:paraId="5D5C2BEA" w14:textId="77777777" w:rsidR="00E05E8D" w:rsidRPr="009E4C0B" w:rsidRDefault="00E05E8D" w:rsidP="00E05E8D">
            <w:pPr>
              <w:spacing w:line="276" w:lineRule="auto"/>
              <w:rPr>
                <w:rFonts w:ascii="Calibri" w:eastAsia="Times New Roman" w:hAnsi="Calibri" w:cs="Calibri"/>
              </w:rPr>
            </w:pPr>
          </w:p>
        </w:tc>
        <w:tc>
          <w:tcPr>
            <w:tcW w:w="10065" w:type="dxa"/>
            <w:gridSpan w:val="5"/>
            <w:shd w:val="clear" w:color="auto" w:fill="A5D2ED"/>
          </w:tcPr>
          <w:p w14:paraId="340DA892" w14:textId="77777777" w:rsidR="00E05E8D" w:rsidRPr="009E4C0B" w:rsidRDefault="00E05E8D" w:rsidP="00E05E8D">
            <w:pPr>
              <w:pStyle w:val="Balk4"/>
              <w:spacing w:line="276" w:lineRule="auto"/>
              <w:ind w:right="63"/>
              <w:jc w:val="both"/>
              <w:outlineLvl w:val="3"/>
              <w:rPr>
                <w:rFonts w:ascii="Calibri" w:hAnsi="Calibri" w:cs="Calibri"/>
                <w:b w:val="0"/>
                <w:bCs w:val="0"/>
                <w:i w:val="0"/>
              </w:rPr>
            </w:pPr>
          </w:p>
          <w:p w14:paraId="0B08A67C" w14:textId="77777777" w:rsidR="00E05E8D" w:rsidRPr="009E4C0B" w:rsidRDefault="00E05E8D" w:rsidP="00A870C3">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Örnek Kanıtlar</w:t>
            </w:r>
          </w:p>
          <w:p w14:paraId="65E7946C" w14:textId="77777777" w:rsidR="00E05E8D" w:rsidRPr="009E4C0B" w:rsidRDefault="00E05E8D"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 danışmanlık sisteminde kullanılan tanımlı süreçler</w:t>
            </w:r>
          </w:p>
          <w:p w14:paraId="0035E7FA" w14:textId="77777777" w:rsidR="00E05E8D" w:rsidRPr="009E4C0B" w:rsidRDefault="00E05E8D"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Varsa uzaktan eğitimde akademik ve teknik öğrenci danışmanlığı mekanizmaları ve tanımlı süreçler</w:t>
            </w:r>
          </w:p>
          <w:p w14:paraId="2F111526" w14:textId="77777777" w:rsidR="00E05E8D" w:rsidRPr="009E4C0B" w:rsidRDefault="00E05E8D"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Öğrencilerin danışmanlara erişimine ilişkin mekanizmalar</w:t>
            </w:r>
          </w:p>
          <w:p w14:paraId="3D65168B" w14:textId="77777777" w:rsidR="00E05E8D" w:rsidRPr="009E4C0B" w:rsidRDefault="00E05E8D"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Öğrencilerin katılımına ilişkin kanıtlar</w:t>
            </w:r>
          </w:p>
          <w:p w14:paraId="6A1E9C26" w14:textId="1289A411" w:rsidR="00E05E8D" w:rsidRPr="009E4C0B" w:rsidRDefault="00E05E8D"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B73E10">
              <w:rPr>
                <w:rFonts w:ascii="Calibri" w:hAnsi="Calibri" w:cs="Calibri"/>
                <w:b w:val="0"/>
                <w:bCs w:val="0"/>
                <w:iCs/>
                <w:color w:val="000000" w:themeColor="text1"/>
                <w:sz w:val="22"/>
                <w:szCs w:val="22"/>
              </w:rPr>
              <w:t>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33594CD9" w14:textId="77777777" w:rsidR="00E05E8D" w:rsidRPr="009E4C0B" w:rsidRDefault="00E05E8D" w:rsidP="00E05E8D">
            <w:pPr>
              <w:pStyle w:val="Balk4"/>
              <w:spacing w:line="276" w:lineRule="auto"/>
              <w:jc w:val="both"/>
              <w:outlineLvl w:val="3"/>
              <w:rPr>
                <w:rFonts w:ascii="Calibri" w:hAnsi="Calibri" w:cs="Calibri"/>
                <w:b w:val="0"/>
                <w:bCs w:val="0"/>
                <w:iCs/>
                <w:color w:val="000000" w:themeColor="text1"/>
              </w:rPr>
            </w:pPr>
          </w:p>
        </w:tc>
      </w:tr>
    </w:tbl>
    <w:p w14:paraId="047C34D6"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1985"/>
        <w:gridCol w:w="1842"/>
        <w:gridCol w:w="2393"/>
        <w:gridCol w:w="2104"/>
        <w:gridCol w:w="1883"/>
      </w:tblGrid>
      <w:tr w:rsidR="00C34E89" w:rsidRPr="00AC3FAA" w14:paraId="5241D22E" w14:textId="77777777" w:rsidTr="000052A7">
        <w:trPr>
          <w:trHeight w:val="205"/>
        </w:trPr>
        <w:tc>
          <w:tcPr>
            <w:tcW w:w="5807" w:type="dxa"/>
            <w:shd w:val="clear" w:color="auto" w:fill="A5D2ED"/>
          </w:tcPr>
          <w:p w14:paraId="2C039B48"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168F313"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D659DE" w14:paraId="6EC8213F" w14:textId="77777777" w:rsidTr="000052A7">
        <w:trPr>
          <w:trHeight w:val="346"/>
        </w:trPr>
        <w:tc>
          <w:tcPr>
            <w:tcW w:w="16014" w:type="dxa"/>
            <w:gridSpan w:val="6"/>
            <w:shd w:val="clear" w:color="auto" w:fill="A5D2ED"/>
          </w:tcPr>
          <w:p w14:paraId="422903FB" w14:textId="6DE2B768" w:rsidR="00C34E89" w:rsidRPr="009B600F" w:rsidRDefault="00C34E89" w:rsidP="009E4C0B">
            <w:pPr>
              <w:spacing w:line="276" w:lineRule="auto"/>
              <w:jc w:val="both"/>
              <w:rPr>
                <w:rFonts w:ascii="Calibri" w:hAnsi="Calibri" w:cs="Calibri"/>
                <w:b/>
                <w:bCs/>
              </w:rPr>
            </w:pPr>
            <w:bookmarkStart w:id="29" w:name="_Toc39742585"/>
            <w:r w:rsidRPr="009B600F">
              <w:rPr>
                <w:rFonts w:ascii="Calibri" w:hAnsi="Calibri" w:cs="Calibri"/>
                <w:b/>
                <w:bCs/>
              </w:rPr>
              <w:t>B.4. Öğretim Elemanları</w:t>
            </w:r>
            <w:bookmarkEnd w:id="29"/>
            <w:r w:rsidRPr="009B600F">
              <w:rPr>
                <w:rFonts w:ascii="Calibri" w:hAnsi="Calibri" w:cs="Calibri"/>
                <w:b/>
                <w:bCs/>
              </w:rPr>
              <w:t xml:space="preserve"> </w:t>
            </w:r>
          </w:p>
          <w:p w14:paraId="3A8A82C9" w14:textId="4278B680" w:rsidR="00C34E89" w:rsidRPr="00D659DE" w:rsidRDefault="00B73E10" w:rsidP="009E4C0B">
            <w:pPr>
              <w:spacing w:line="276" w:lineRule="auto"/>
              <w:jc w:val="both"/>
              <w:rPr>
                <w:rFonts w:ascii="Calibri" w:hAnsi="Calibri" w:cs="Calibri"/>
                <w:b/>
                <w:bCs/>
                <w:sz w:val="22"/>
              </w:rPr>
            </w:pPr>
            <w:r>
              <w:rPr>
                <w:rFonts w:ascii="Calibri" w:hAnsi="Calibri" w:cs="Calibri"/>
                <w:sz w:val="22"/>
              </w:rPr>
              <w:t>Birim</w:t>
            </w:r>
            <w:r w:rsidR="00C34E89" w:rsidRPr="00D659DE">
              <w:rPr>
                <w:rFonts w:ascii="Calibri" w:hAnsi="Calibri" w:cs="Calibri"/>
                <w:sz w:val="22"/>
              </w:rPr>
              <w:t>, öğretim elemanlarının işe alınması, atanması, yükseltilmesi ve ders görevlendirmesi ile ilgili tüm süreçlerde adil ve açık olmalıdır. Öğretim elemanlarının eğitim</w:t>
            </w:r>
            <w:r w:rsidR="00034A8D" w:rsidRPr="00D659DE">
              <w:rPr>
                <w:rFonts w:ascii="Calibri" w:hAnsi="Calibri" w:cs="Calibri"/>
                <w:sz w:val="22"/>
              </w:rPr>
              <w:t xml:space="preserve"> </w:t>
            </w:r>
            <w:r w:rsidR="00B21F9A" w:rsidRPr="00D659DE">
              <w:rPr>
                <w:rFonts w:ascii="Calibri" w:hAnsi="Calibri" w:cs="Calibri"/>
                <w:sz w:val="22"/>
              </w:rPr>
              <w:t xml:space="preserve">ve </w:t>
            </w:r>
            <w:r w:rsidR="00C34E89" w:rsidRPr="00D659DE">
              <w:rPr>
                <w:rFonts w:ascii="Calibri" w:hAnsi="Calibri" w:cs="Calibri"/>
                <w:sz w:val="22"/>
              </w:rPr>
              <w:t>öğretim yetkinliklerini sürekli iyileştirmek için olanaklar sunmalıdır.</w:t>
            </w:r>
          </w:p>
        </w:tc>
      </w:tr>
      <w:tr w:rsidR="00C34E89" w:rsidRPr="00D659DE" w14:paraId="4310C381" w14:textId="77777777" w:rsidTr="000052A7">
        <w:trPr>
          <w:trHeight w:val="332"/>
        </w:trPr>
        <w:tc>
          <w:tcPr>
            <w:tcW w:w="5807" w:type="dxa"/>
            <w:shd w:val="clear" w:color="auto" w:fill="A5D2ED"/>
            <w:vAlign w:val="bottom"/>
          </w:tcPr>
          <w:p w14:paraId="0EB071FD" w14:textId="77777777" w:rsidR="00C34E89" w:rsidRPr="00D659DE" w:rsidRDefault="00C34E89" w:rsidP="00C85C7B">
            <w:pPr>
              <w:tabs>
                <w:tab w:val="center" w:pos="2792"/>
              </w:tabs>
              <w:spacing w:line="276" w:lineRule="auto"/>
              <w:rPr>
                <w:rFonts w:ascii="Calibri" w:eastAsia="Times New Roman" w:hAnsi="Calibri" w:cs="Calibri"/>
                <w:b/>
                <w:bCs/>
                <w:sz w:val="22"/>
              </w:rPr>
            </w:pPr>
          </w:p>
        </w:tc>
        <w:tc>
          <w:tcPr>
            <w:tcW w:w="1985" w:type="dxa"/>
            <w:shd w:val="clear" w:color="auto" w:fill="A5D2ED"/>
            <w:vAlign w:val="bottom"/>
          </w:tcPr>
          <w:p w14:paraId="2211B361"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1</w:t>
            </w:r>
          </w:p>
        </w:tc>
        <w:tc>
          <w:tcPr>
            <w:tcW w:w="1842" w:type="dxa"/>
            <w:shd w:val="clear" w:color="auto" w:fill="A5D2ED"/>
            <w:vAlign w:val="bottom"/>
          </w:tcPr>
          <w:p w14:paraId="1C1B5A1F"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2</w:t>
            </w:r>
          </w:p>
        </w:tc>
        <w:tc>
          <w:tcPr>
            <w:tcW w:w="2393" w:type="dxa"/>
            <w:shd w:val="clear" w:color="auto" w:fill="A5D2ED"/>
            <w:vAlign w:val="bottom"/>
          </w:tcPr>
          <w:p w14:paraId="605D0E7B"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3</w:t>
            </w:r>
          </w:p>
        </w:tc>
        <w:tc>
          <w:tcPr>
            <w:tcW w:w="2104" w:type="dxa"/>
            <w:shd w:val="clear" w:color="auto" w:fill="A5D2ED"/>
            <w:vAlign w:val="bottom"/>
          </w:tcPr>
          <w:p w14:paraId="6D017FDD"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4</w:t>
            </w:r>
          </w:p>
        </w:tc>
        <w:tc>
          <w:tcPr>
            <w:tcW w:w="1883" w:type="dxa"/>
            <w:shd w:val="clear" w:color="auto" w:fill="A5D2ED"/>
            <w:vAlign w:val="bottom"/>
          </w:tcPr>
          <w:p w14:paraId="6D9332CD"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5</w:t>
            </w:r>
          </w:p>
        </w:tc>
      </w:tr>
      <w:tr w:rsidR="00C34E89" w:rsidRPr="00D659DE" w14:paraId="60F71210" w14:textId="77777777" w:rsidTr="004048D9">
        <w:trPr>
          <w:trHeight w:val="2617"/>
        </w:trPr>
        <w:tc>
          <w:tcPr>
            <w:tcW w:w="5807" w:type="dxa"/>
            <w:vMerge w:val="restart"/>
            <w:shd w:val="clear" w:color="auto" w:fill="FFFFFF"/>
          </w:tcPr>
          <w:p w14:paraId="000B4A9B" w14:textId="77777777" w:rsidR="00B21F9A" w:rsidRPr="00D659DE" w:rsidRDefault="00B21F9A" w:rsidP="00C85C7B">
            <w:pPr>
              <w:spacing w:line="276" w:lineRule="auto"/>
              <w:rPr>
                <w:rFonts w:ascii="Calibri" w:hAnsi="Calibri" w:cs="Calibri"/>
                <w:b/>
                <w:bCs/>
                <w:color w:val="000000" w:themeColor="text1"/>
                <w:sz w:val="26"/>
                <w:szCs w:val="26"/>
                <w:u w:val="single"/>
              </w:rPr>
            </w:pPr>
          </w:p>
          <w:p w14:paraId="75290E64" w14:textId="4353C722" w:rsidR="00C34E89" w:rsidRPr="00D659DE" w:rsidRDefault="00C34E89" w:rsidP="009E4C0B">
            <w:pPr>
              <w:spacing w:line="276" w:lineRule="auto"/>
              <w:jc w:val="both"/>
              <w:rPr>
                <w:rFonts w:ascii="Calibri" w:hAnsi="Calibri" w:cs="Calibri"/>
                <w:b/>
                <w:bCs/>
                <w:color w:val="000000" w:themeColor="text1"/>
                <w:sz w:val="26"/>
                <w:szCs w:val="26"/>
                <w:u w:val="single"/>
              </w:rPr>
            </w:pPr>
            <w:r w:rsidRPr="00D659DE">
              <w:rPr>
                <w:rFonts w:ascii="Calibri" w:hAnsi="Calibri" w:cs="Calibri"/>
                <w:b/>
                <w:bCs/>
                <w:color w:val="000000" w:themeColor="text1"/>
                <w:sz w:val="26"/>
                <w:szCs w:val="26"/>
                <w:u w:val="single"/>
              </w:rPr>
              <w:t>B.4.1. Atama, yükseltme ve görevlendirme kriterleri</w:t>
            </w:r>
          </w:p>
          <w:p w14:paraId="629FCFC6" w14:textId="77777777" w:rsidR="00B21F9A" w:rsidRPr="00D659DE" w:rsidRDefault="00B21F9A" w:rsidP="00C85C7B">
            <w:pPr>
              <w:spacing w:line="276" w:lineRule="auto"/>
              <w:rPr>
                <w:rFonts w:ascii="Calibri" w:hAnsi="Calibri" w:cs="Calibri"/>
                <w:color w:val="000000" w:themeColor="text1"/>
                <w:sz w:val="22"/>
              </w:rPr>
            </w:pPr>
          </w:p>
          <w:p w14:paraId="431A0D10" w14:textId="4F5E32CB" w:rsidR="00C34E89" w:rsidRPr="00D659DE" w:rsidRDefault="00C34E89" w:rsidP="009E4C0B">
            <w:pPr>
              <w:spacing w:line="276" w:lineRule="auto"/>
              <w:jc w:val="both"/>
              <w:rPr>
                <w:rFonts w:ascii="Calibri" w:hAnsi="Calibri" w:cs="Calibri"/>
                <w:color w:val="000000" w:themeColor="text1"/>
                <w:sz w:val="22"/>
              </w:rPr>
            </w:pPr>
            <w:r w:rsidRPr="00D659DE">
              <w:rPr>
                <w:rFonts w:ascii="Calibri" w:hAnsi="Calibri" w:cs="Calibri"/>
                <w:color w:val="000000" w:themeColor="text1"/>
                <w:sz w:val="22"/>
              </w:rPr>
              <w:t>Öğretim elemanı atama, yükseltme ve görevlendirme süreç ve kriterleri belirlenmiş ve kamuoyuna açıktır. İlgili süreç ve kriterler akademik liyakati gözetip, fırsat eşitliğini sağlayacak niteliktedir.</w:t>
            </w:r>
            <w:r w:rsidR="00034A8D" w:rsidRPr="00D659DE">
              <w:rPr>
                <w:rFonts w:ascii="Calibri" w:hAnsi="Calibri" w:cs="Calibri"/>
                <w:color w:val="000000" w:themeColor="text1"/>
                <w:sz w:val="22"/>
              </w:rPr>
              <w:t xml:space="preserve"> </w:t>
            </w:r>
            <w:r w:rsidRPr="00D659DE">
              <w:rPr>
                <w:rFonts w:ascii="Calibri" w:hAnsi="Calibri" w:cs="Calibri"/>
                <w:color w:val="000000" w:themeColor="text1"/>
                <w:sz w:val="22"/>
              </w:rPr>
              <w:t xml:space="preserve">Uygulamanın kriterlere uygun olduğu kanıtlanmaktadır. Öğretim elemanı ders yükü ve dağılım dengesi şeffaf olarak paylaşılır. </w:t>
            </w:r>
            <w:r w:rsidR="00B73E10">
              <w:rPr>
                <w:rFonts w:ascii="Calibri" w:hAnsi="Calibri" w:cs="Calibri"/>
                <w:color w:val="000000" w:themeColor="text1"/>
                <w:sz w:val="22"/>
              </w:rPr>
              <w:t>Birimin</w:t>
            </w:r>
            <w:r w:rsidRPr="00D659DE">
              <w:rPr>
                <w:rFonts w:ascii="Calibri" w:hAnsi="Calibri" w:cs="Calibri"/>
                <w:color w:val="000000" w:themeColor="text1"/>
                <w:sz w:val="22"/>
              </w:rPr>
              <w:t xml:space="preserve"> öğretim üyesinden beklentisi bireylerce bilinir. </w:t>
            </w:r>
            <w:r w:rsidRPr="00D659DE">
              <w:rPr>
                <w:rFonts w:ascii="Calibri" w:hAnsi="Calibri" w:cs="Calibri"/>
                <w:bCs/>
                <w:color w:val="000000" w:themeColor="text1"/>
                <w:sz w:val="22"/>
              </w:rPr>
              <w:t>Kadrolu olmayan</w:t>
            </w:r>
            <w:r w:rsidRPr="00D659DE">
              <w:rPr>
                <w:rFonts w:ascii="Calibri" w:hAnsi="Calibri" w:cs="Calibri"/>
                <w:b/>
                <w:bCs/>
                <w:color w:val="000000" w:themeColor="text1"/>
                <w:sz w:val="22"/>
              </w:rPr>
              <w:t xml:space="preserve"> </w:t>
            </w:r>
            <w:r w:rsidRPr="00D659DE">
              <w:rPr>
                <w:rFonts w:ascii="Calibri" w:hAnsi="Calibri" w:cs="Calibri"/>
                <w:color w:val="000000" w:themeColor="text1"/>
                <w:sz w:val="22"/>
              </w:rPr>
              <w:t>öğretim elemanı seçimi ve yarıyıl sonunda performanslarının değerlendirilmesi şeffaf, etkin ve</w:t>
            </w:r>
            <w:r w:rsidR="009E4C0B" w:rsidRPr="00D659DE">
              <w:rPr>
                <w:rFonts w:ascii="Calibri" w:hAnsi="Calibri" w:cs="Calibri"/>
                <w:color w:val="000000" w:themeColor="text1"/>
                <w:sz w:val="22"/>
              </w:rPr>
              <w:t xml:space="preserve"> </w:t>
            </w:r>
            <w:r w:rsidRPr="00D659DE">
              <w:rPr>
                <w:rFonts w:ascii="Calibri" w:hAnsi="Calibri" w:cs="Calibri"/>
                <w:color w:val="000000" w:themeColor="text1"/>
                <w:sz w:val="22"/>
              </w:rPr>
              <w:t xml:space="preserve">adildir; </w:t>
            </w:r>
            <w:r w:rsidR="00B73E10">
              <w:rPr>
                <w:rFonts w:ascii="Calibri" w:hAnsi="Calibri" w:cs="Calibri"/>
                <w:color w:val="000000" w:themeColor="text1"/>
                <w:sz w:val="22"/>
              </w:rPr>
              <w:t>birimde</w:t>
            </w:r>
            <w:r w:rsidRPr="00D659DE">
              <w:rPr>
                <w:rFonts w:ascii="Calibri" w:hAnsi="Calibri" w:cs="Calibri"/>
                <w:color w:val="000000" w:themeColor="text1"/>
                <w:sz w:val="22"/>
              </w:rPr>
              <w:t xml:space="preserve"> eğitim-öğretim ilkelerine ve kültürüne uyum gözetilmektedir. </w:t>
            </w:r>
          </w:p>
        </w:tc>
        <w:tc>
          <w:tcPr>
            <w:tcW w:w="1985" w:type="dxa"/>
            <w:shd w:val="clear" w:color="auto" w:fill="E6F2FA"/>
          </w:tcPr>
          <w:p w14:paraId="5973E6AB" w14:textId="29867ADB" w:rsidR="00C34E89" w:rsidRPr="00D659DE" w:rsidRDefault="00B73E10" w:rsidP="00C85C7B">
            <w:pPr>
              <w:spacing w:line="276" w:lineRule="auto"/>
              <w:rPr>
                <w:rFonts w:ascii="Calibri" w:hAnsi="Calibri" w:cs="Calibri"/>
                <w:sz w:val="22"/>
              </w:rPr>
            </w:pPr>
            <w:r>
              <w:rPr>
                <w:rFonts w:ascii="Calibri" w:hAnsi="Calibri" w:cs="Calibri"/>
                <w:sz w:val="22"/>
              </w:rPr>
              <w:t>Birimin</w:t>
            </w:r>
            <w:r w:rsidR="00C34E89" w:rsidRPr="00D659DE">
              <w:rPr>
                <w:rFonts w:ascii="Calibri" w:hAnsi="Calibri" w:cs="Calibri"/>
                <w:sz w:val="22"/>
              </w:rPr>
              <w:t xml:space="preserve"> atama, yükseltme ve görevlendirme süreçleri tanımlanmamıştır.</w:t>
            </w:r>
          </w:p>
        </w:tc>
        <w:tc>
          <w:tcPr>
            <w:tcW w:w="1842" w:type="dxa"/>
            <w:shd w:val="clear" w:color="auto" w:fill="D2E8F6"/>
          </w:tcPr>
          <w:p w14:paraId="4E650F61" w14:textId="425F5476" w:rsidR="00C34E89" w:rsidRPr="00D659DE" w:rsidRDefault="00B73E10" w:rsidP="00C85C7B">
            <w:pPr>
              <w:pStyle w:val="Balk3"/>
              <w:outlineLvl w:val="2"/>
              <w:rPr>
                <w:rFonts w:ascii="Calibri" w:hAnsi="Calibri" w:cs="Calibri"/>
                <w:bCs/>
                <w:iCs/>
                <w:sz w:val="22"/>
              </w:rPr>
            </w:pPr>
            <w:r>
              <w:rPr>
                <w:rFonts w:ascii="Calibri" w:hAnsi="Calibri" w:cs="Calibri"/>
                <w:bCs/>
                <w:iCs/>
                <w:color w:val="000000" w:themeColor="text1"/>
                <w:sz w:val="22"/>
              </w:rPr>
              <w:t>Birimin</w:t>
            </w:r>
            <w:r w:rsidR="00C34E89" w:rsidRPr="00D659DE">
              <w:rPr>
                <w:rFonts w:ascii="Calibri" w:hAnsi="Calibri" w:cs="Calibri"/>
                <w:bCs/>
                <w:iCs/>
                <w:color w:val="000000" w:themeColor="text1"/>
                <w:sz w:val="22"/>
              </w:rPr>
              <w:t xml:space="preserve"> atama, yükseltme ve görevlendirme kriterleri tanımlanmış; ancak planlamada alana özgü ihtiyaçlar irdelenmemiştir</w:t>
            </w:r>
            <w:r w:rsidR="006E623B" w:rsidRPr="00D659DE">
              <w:rPr>
                <w:rFonts w:ascii="Calibri" w:hAnsi="Calibri" w:cs="Calibri"/>
                <w:bCs/>
                <w:iCs/>
                <w:color w:val="000000" w:themeColor="text1"/>
                <w:sz w:val="22"/>
              </w:rPr>
              <w:t>.</w:t>
            </w:r>
          </w:p>
        </w:tc>
        <w:tc>
          <w:tcPr>
            <w:tcW w:w="2393" w:type="dxa"/>
            <w:shd w:val="clear" w:color="auto" w:fill="B9DCF1"/>
          </w:tcPr>
          <w:p w14:paraId="160BCD3D" w14:textId="2E684AA5" w:rsidR="00C34E89" w:rsidRPr="00D659DE" w:rsidRDefault="00B73E10" w:rsidP="00C85C7B">
            <w:pPr>
              <w:spacing w:line="276" w:lineRule="auto"/>
              <w:rPr>
                <w:rFonts w:ascii="Calibri" w:hAnsi="Calibri" w:cs="Calibri"/>
                <w:sz w:val="22"/>
              </w:rPr>
            </w:pPr>
            <w:r>
              <w:rPr>
                <w:rFonts w:ascii="Calibri" w:hAnsi="Calibri" w:cs="Calibri"/>
                <w:sz w:val="22"/>
              </w:rPr>
              <w:t>Birimin</w:t>
            </w:r>
            <w:r w:rsidR="00C34E89" w:rsidRPr="00D659DE">
              <w:rPr>
                <w:rFonts w:ascii="Calibri" w:hAnsi="Calibri" w:cs="Calibri"/>
                <w:sz w:val="22"/>
              </w:rPr>
              <w:t xml:space="preserve"> tüm alanlar için tanımlı ve paydaşlarca bilinen atama, yükseltme ve görevlendirme kriterleri uygulanmakta ve karar almalarda (eğitim</w:t>
            </w:r>
            <w:r w:rsidR="006E623B" w:rsidRPr="00D659DE">
              <w:rPr>
                <w:rFonts w:ascii="Calibri" w:hAnsi="Calibri" w:cs="Calibri"/>
                <w:sz w:val="22"/>
              </w:rPr>
              <w:t>-</w:t>
            </w:r>
            <w:r w:rsidR="00C34E89" w:rsidRPr="00D659DE">
              <w:rPr>
                <w:rFonts w:ascii="Calibri" w:hAnsi="Calibri" w:cs="Calibri"/>
                <w:sz w:val="22"/>
              </w:rPr>
              <w:t>öğretim kadrosunun işe alınması, atanması, yükseltilmesi ve ders görevlendirmeleri vb.) kullanılmaktadır.</w:t>
            </w:r>
          </w:p>
        </w:tc>
        <w:tc>
          <w:tcPr>
            <w:tcW w:w="2104" w:type="dxa"/>
            <w:shd w:val="clear" w:color="auto" w:fill="8CC7EC"/>
          </w:tcPr>
          <w:p w14:paraId="5DCD5E32" w14:textId="72E1F365" w:rsidR="00C34E89" w:rsidRPr="00D659DE" w:rsidRDefault="00C34E89" w:rsidP="00C85C7B">
            <w:pPr>
              <w:spacing w:line="276" w:lineRule="auto"/>
              <w:rPr>
                <w:rFonts w:ascii="Calibri" w:hAnsi="Calibri" w:cs="Calibri"/>
                <w:sz w:val="22"/>
              </w:rPr>
            </w:pPr>
            <w:r w:rsidRPr="00D659DE">
              <w:rPr>
                <w:rFonts w:ascii="Calibri" w:hAnsi="Calibri" w:cs="Calibri"/>
                <w:sz w:val="22"/>
              </w:rPr>
              <w:t>Atama, yükseltme ve görevlendirme uygulamalarının sonuçları izlenmekte ve izlem sonuçları değerlendirilerek önlemler alınmaktadır.</w:t>
            </w:r>
          </w:p>
        </w:tc>
        <w:tc>
          <w:tcPr>
            <w:tcW w:w="1883" w:type="dxa"/>
            <w:shd w:val="clear" w:color="auto" w:fill="5DB1E5"/>
          </w:tcPr>
          <w:p w14:paraId="2AA3977B" w14:textId="77777777" w:rsidR="00C34E89" w:rsidRPr="00D659DE" w:rsidRDefault="00C34E89" w:rsidP="00C85C7B">
            <w:pPr>
              <w:spacing w:line="276" w:lineRule="auto"/>
              <w:rPr>
                <w:rFonts w:ascii="Calibri" w:hAnsi="Calibri" w:cs="Calibri"/>
                <w:sz w:val="22"/>
              </w:rPr>
            </w:pPr>
            <w:r w:rsidRPr="00D659DE">
              <w:rPr>
                <w:rFonts w:ascii="Calibri" w:hAnsi="Calibri" w:cs="Calibri"/>
                <w:sz w:val="22"/>
              </w:rPr>
              <w:t>İçselleştirilmiş, sistematik, sürdürülebilir ve örnek gösterilebilir uygulamalar bulunmaktadır.</w:t>
            </w:r>
          </w:p>
        </w:tc>
      </w:tr>
      <w:tr w:rsidR="00C34E89" w:rsidRPr="00AC3FAA" w14:paraId="154E027F" w14:textId="77777777" w:rsidTr="000052A7">
        <w:trPr>
          <w:trHeight w:val="3495"/>
        </w:trPr>
        <w:tc>
          <w:tcPr>
            <w:tcW w:w="5807" w:type="dxa"/>
            <w:vMerge/>
            <w:shd w:val="clear" w:color="auto" w:fill="FFFFFF"/>
          </w:tcPr>
          <w:p w14:paraId="017CDB7D" w14:textId="77777777" w:rsidR="00C34E89" w:rsidRPr="009E4C0B" w:rsidRDefault="00C34E89" w:rsidP="00C85C7B">
            <w:pPr>
              <w:spacing w:line="276" w:lineRule="auto"/>
              <w:rPr>
                <w:rFonts w:ascii="Calibri" w:eastAsia="Times New Roman" w:hAnsi="Calibri" w:cs="Calibri"/>
                <w:sz w:val="22"/>
                <w:szCs w:val="22"/>
              </w:rPr>
            </w:pPr>
          </w:p>
        </w:tc>
        <w:tc>
          <w:tcPr>
            <w:tcW w:w="10207" w:type="dxa"/>
            <w:gridSpan w:val="5"/>
            <w:shd w:val="clear" w:color="auto" w:fill="A5D2ED"/>
          </w:tcPr>
          <w:p w14:paraId="2DFCFE90" w14:textId="77777777" w:rsidR="00C34E89" w:rsidRPr="009E4C0B" w:rsidRDefault="00C34E89" w:rsidP="009E4C0B">
            <w:pPr>
              <w:pStyle w:val="Balk4"/>
              <w:spacing w:line="276" w:lineRule="auto"/>
              <w:ind w:left="0" w:right="63"/>
              <w:jc w:val="both"/>
              <w:outlineLvl w:val="3"/>
              <w:rPr>
                <w:rFonts w:ascii="Calibri" w:hAnsi="Calibri" w:cs="Calibri"/>
                <w:b w:val="0"/>
                <w:bCs w:val="0"/>
                <w:i w:val="0"/>
                <w:sz w:val="22"/>
                <w:szCs w:val="22"/>
              </w:rPr>
            </w:pPr>
          </w:p>
          <w:p w14:paraId="5DBE9DF9" w14:textId="77777777" w:rsidR="00C34E89" w:rsidRPr="009E4C0B" w:rsidRDefault="00C34E89" w:rsidP="00C85C7B">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Örnek Kanıtlar</w:t>
            </w:r>
          </w:p>
          <w:p w14:paraId="74BF3F9E" w14:textId="77777777" w:rsidR="00C34E89" w:rsidRPr="004F68D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4F68DB">
              <w:rPr>
                <w:rFonts w:ascii="Calibri" w:hAnsi="Calibri" w:cs="Calibri"/>
                <w:b w:val="0"/>
                <w:bCs w:val="0"/>
                <w:iCs/>
                <w:color w:val="000000" w:themeColor="text1"/>
                <w:sz w:val="22"/>
                <w:szCs w:val="22"/>
              </w:rPr>
              <w:t>Atama, yükseltme ve görevlendirme kriterleri</w:t>
            </w:r>
          </w:p>
          <w:p w14:paraId="67F896F8" w14:textId="77777777" w:rsidR="00C34E89" w:rsidRPr="004F68D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4F68DB">
              <w:rPr>
                <w:rFonts w:ascii="Calibri" w:hAnsi="Calibri" w:cs="Calibri"/>
                <w:b w:val="0"/>
                <w:bCs w:val="0"/>
                <w:iCs/>
                <w:color w:val="000000" w:themeColor="text1"/>
                <w:sz w:val="22"/>
                <w:szCs w:val="22"/>
              </w:rPr>
              <w:t>Akademik kadronun uzmanlık alanı ile yürüttükleri ders arasında uyumun sağlanmasına yönelik uygulamalar</w:t>
            </w:r>
          </w:p>
          <w:p w14:paraId="7D06F07E" w14:textId="77777777" w:rsidR="00C34E89" w:rsidRPr="004F68D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4F68DB">
              <w:rPr>
                <w:rFonts w:ascii="Calibri" w:hAnsi="Calibri" w:cs="Calibri"/>
                <w:b w:val="0"/>
                <w:bCs w:val="0"/>
                <w:iCs/>
                <w:color w:val="000000" w:themeColor="text1"/>
                <w:sz w:val="22"/>
                <w:szCs w:val="22"/>
              </w:rPr>
              <w:t>İzleme ve iyileştirme kanıtları</w:t>
            </w:r>
          </w:p>
          <w:p w14:paraId="3BE68AEF" w14:textId="303D54F5" w:rsidR="00C34E89" w:rsidRPr="00F51230"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F51230">
              <w:rPr>
                <w:rFonts w:ascii="Calibri" w:hAnsi="Calibri" w:cs="Calibri"/>
                <w:b w:val="0"/>
                <w:iCs/>
                <w:color w:val="000000" w:themeColor="text1"/>
                <w:sz w:val="22"/>
                <w:szCs w:val="22"/>
              </w:rPr>
              <w:t xml:space="preserve">Standart uygulamalar ve mevzuatın yanı sıra; </w:t>
            </w:r>
            <w:r w:rsidR="00B73E10">
              <w:rPr>
                <w:rFonts w:ascii="Calibri" w:hAnsi="Calibri" w:cs="Calibri"/>
                <w:b w:val="0"/>
                <w:iCs/>
                <w:color w:val="000000" w:themeColor="text1"/>
                <w:sz w:val="22"/>
                <w:szCs w:val="22"/>
              </w:rPr>
              <w:t>birimin</w:t>
            </w:r>
            <w:r w:rsidRPr="00F51230">
              <w:rPr>
                <w:rFonts w:ascii="Calibri" w:hAnsi="Calibri" w:cs="Calibri"/>
                <w:b w:val="0"/>
                <w:iCs/>
                <w:color w:val="000000" w:themeColor="text1"/>
                <w:sz w:val="22"/>
                <w:szCs w:val="22"/>
              </w:rPr>
              <w:t xml:space="preserve"> ihtiyaçları doğrultusunda geliştirdiği özgün yaklaşım ve uygulamalarına ilişkin kanıtlar</w:t>
            </w:r>
          </w:p>
        </w:tc>
      </w:tr>
    </w:tbl>
    <w:p w14:paraId="6CC27E4D" w14:textId="3086FF1F" w:rsidR="00C34E89" w:rsidRPr="009E4C0B" w:rsidRDefault="00C34E89" w:rsidP="00C34E89">
      <w:pPr>
        <w:rPr>
          <w:rFonts w:ascii="Calibri" w:hAnsi="Calibri" w:cs="Calibri"/>
        </w:rPr>
      </w:pPr>
    </w:p>
    <w:p w14:paraId="7C744AB4"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67"/>
        <w:gridCol w:w="2104"/>
        <w:gridCol w:w="1883"/>
      </w:tblGrid>
      <w:tr w:rsidR="00F7002F" w:rsidRPr="00F7002F" w14:paraId="3FF9C954" w14:textId="77777777" w:rsidTr="000052A7">
        <w:trPr>
          <w:trHeight w:val="224"/>
        </w:trPr>
        <w:tc>
          <w:tcPr>
            <w:tcW w:w="5807" w:type="dxa"/>
            <w:shd w:val="clear" w:color="auto" w:fill="A5D2ED"/>
          </w:tcPr>
          <w:p w14:paraId="1462C99D"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CDD4701" w14:textId="77777777" w:rsidR="00C34E89" w:rsidRPr="00F7002F"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7D98FF2E" w14:textId="77777777" w:rsidTr="000052A7">
        <w:trPr>
          <w:trHeight w:val="314"/>
        </w:trPr>
        <w:tc>
          <w:tcPr>
            <w:tcW w:w="5807" w:type="dxa"/>
            <w:shd w:val="clear" w:color="auto" w:fill="A5D2ED"/>
            <w:vAlign w:val="bottom"/>
          </w:tcPr>
          <w:p w14:paraId="6CAD7ECB" w14:textId="29589BAE" w:rsidR="00C34E89" w:rsidRPr="009E4C0B" w:rsidRDefault="00C34E89" w:rsidP="00C85C7B">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4</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p w14:paraId="56E6256F" w14:textId="77777777" w:rsidR="00C34E89" w:rsidRPr="009E4C0B" w:rsidRDefault="00C34E89" w:rsidP="00C85C7B">
            <w:pPr>
              <w:spacing w:line="276" w:lineRule="auto"/>
              <w:rPr>
                <w:rFonts w:ascii="Calibri" w:eastAsia="Times New Roman" w:hAnsi="Calibri" w:cs="Calibri"/>
                <w:b/>
                <w:bCs/>
                <w:sz w:val="22"/>
                <w:szCs w:val="22"/>
              </w:rPr>
            </w:pPr>
          </w:p>
        </w:tc>
        <w:tc>
          <w:tcPr>
            <w:tcW w:w="2126" w:type="dxa"/>
            <w:shd w:val="clear" w:color="auto" w:fill="A5D2ED"/>
            <w:vAlign w:val="bottom"/>
          </w:tcPr>
          <w:p w14:paraId="5636FE8C"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27" w:type="dxa"/>
            <w:shd w:val="clear" w:color="auto" w:fill="A5D2ED"/>
            <w:vAlign w:val="bottom"/>
          </w:tcPr>
          <w:p w14:paraId="16D017EE"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967" w:type="dxa"/>
            <w:shd w:val="clear" w:color="auto" w:fill="A5D2ED"/>
            <w:vAlign w:val="bottom"/>
          </w:tcPr>
          <w:p w14:paraId="4832BB7C"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5D4F5C76"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489B0198"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44380AF8" w14:textId="77777777" w:rsidTr="004048D9">
        <w:trPr>
          <w:trHeight w:val="2891"/>
        </w:trPr>
        <w:tc>
          <w:tcPr>
            <w:tcW w:w="5807" w:type="dxa"/>
            <w:vMerge w:val="restart"/>
            <w:shd w:val="clear" w:color="auto" w:fill="FFFFFF"/>
          </w:tcPr>
          <w:p w14:paraId="7182752E" w14:textId="77777777" w:rsidR="00C34E89" w:rsidRPr="009E4C0B" w:rsidRDefault="00C34E89" w:rsidP="00C85C7B">
            <w:pPr>
              <w:spacing w:line="276" w:lineRule="auto"/>
              <w:rPr>
                <w:rFonts w:ascii="Calibri" w:hAnsi="Calibri" w:cs="Calibri"/>
                <w:sz w:val="22"/>
                <w:szCs w:val="22"/>
                <w:u w:val="single"/>
              </w:rPr>
            </w:pPr>
          </w:p>
          <w:p w14:paraId="34D64E16" w14:textId="77777777"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B.4.2. Öğretim yetkinliği </w:t>
            </w:r>
          </w:p>
          <w:p w14:paraId="1C7E7CE2" w14:textId="77777777" w:rsidR="00C34E89" w:rsidRPr="009E4C0B" w:rsidRDefault="00C34E89" w:rsidP="00C85C7B">
            <w:pPr>
              <w:spacing w:line="276" w:lineRule="auto"/>
              <w:rPr>
                <w:rFonts w:ascii="Calibri" w:hAnsi="Calibri" w:cs="Calibri"/>
                <w:b/>
                <w:bCs/>
                <w:color w:val="000000" w:themeColor="text1"/>
                <w:sz w:val="22"/>
                <w:szCs w:val="22"/>
                <w:u w:val="single"/>
              </w:rPr>
            </w:pPr>
          </w:p>
          <w:p w14:paraId="3B89AA3E" w14:textId="31998BCB"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R="00034A8D">
              <w:rPr>
                <w:rFonts w:ascii="Calibri" w:hAnsi="Calibri" w:cs="Calibri"/>
                <w:color w:val="000000" w:themeColor="text1"/>
                <w:sz w:val="22"/>
                <w:szCs w:val="22"/>
              </w:rPr>
              <w:t>a</w:t>
            </w:r>
            <w:r w:rsidRPr="009E4C0B">
              <w:rPr>
                <w:rFonts w:ascii="Calibri" w:hAnsi="Calibri" w:cs="Calibri"/>
                <w:color w:val="000000" w:themeColor="text1"/>
              </w:rPr>
              <w:t>gojik ve teknolojik yeterlilikleri artırılmaktadır.</w:t>
            </w:r>
            <w:r w:rsidR="00051660">
              <w:rPr>
                <w:rFonts w:ascii="Calibri" w:hAnsi="Calibri" w:cs="Calibri"/>
                <w:color w:val="000000" w:themeColor="text1"/>
                <w:sz w:val="22"/>
                <w:szCs w:val="22"/>
              </w:rPr>
              <w:t xml:space="preserve"> </w:t>
            </w:r>
            <w:r w:rsidR="008D515F">
              <w:rPr>
                <w:rFonts w:ascii="Calibri" w:hAnsi="Calibri" w:cs="Calibri"/>
                <w:color w:val="000000" w:themeColor="text1"/>
              </w:rPr>
              <w:t>Birimin</w:t>
            </w:r>
            <w:r w:rsidRPr="009E4C0B">
              <w:rPr>
                <w:rFonts w:ascii="Calibri" w:hAnsi="Calibri" w:cs="Calibri"/>
                <w:color w:val="000000" w:themeColor="text1"/>
              </w:rPr>
              <w:t xml:space="preserve"> öğretim yetkinliği geliştirme</w:t>
            </w:r>
            <w:r w:rsidR="00051660">
              <w:rPr>
                <w:rFonts w:ascii="Calibri" w:hAnsi="Calibri" w:cs="Calibri"/>
                <w:color w:val="000000" w:themeColor="text1"/>
                <w:sz w:val="22"/>
                <w:szCs w:val="22"/>
              </w:rPr>
              <w:t xml:space="preserve"> </w:t>
            </w:r>
            <w:r w:rsidRPr="009E4C0B">
              <w:rPr>
                <w:rFonts w:ascii="Calibri" w:hAnsi="Calibri" w:cs="Calibri"/>
                <w:color w:val="000000" w:themeColor="text1"/>
              </w:rPr>
              <w:t>performansı</w:t>
            </w:r>
            <w:r w:rsidR="00051660">
              <w:rPr>
                <w:rFonts w:ascii="Calibri" w:hAnsi="Calibri" w:cs="Calibri"/>
                <w:color w:val="000000" w:themeColor="text1"/>
                <w:sz w:val="22"/>
                <w:szCs w:val="22"/>
              </w:rPr>
              <w:t xml:space="preserve"> </w:t>
            </w:r>
            <w:r w:rsidRPr="009E4C0B">
              <w:rPr>
                <w:rFonts w:ascii="Calibri" w:hAnsi="Calibri" w:cs="Calibri"/>
                <w:color w:val="000000" w:themeColor="text1"/>
              </w:rPr>
              <w:t>değerlendirilmektedir.</w:t>
            </w:r>
          </w:p>
          <w:p w14:paraId="2B54D295" w14:textId="77777777" w:rsidR="00C34E89" w:rsidRPr="009E4C0B" w:rsidRDefault="00C34E89" w:rsidP="00C85C7B">
            <w:pPr>
              <w:spacing w:line="276" w:lineRule="auto"/>
              <w:rPr>
                <w:rFonts w:ascii="Calibri" w:hAnsi="Calibri" w:cs="Calibri"/>
                <w:sz w:val="22"/>
                <w:szCs w:val="22"/>
              </w:rPr>
            </w:pPr>
          </w:p>
        </w:tc>
        <w:tc>
          <w:tcPr>
            <w:tcW w:w="2126" w:type="dxa"/>
            <w:shd w:val="clear" w:color="auto" w:fill="E6F2FA"/>
          </w:tcPr>
          <w:p w14:paraId="701F7199" w14:textId="3FCDE73C" w:rsidR="00C34E89" w:rsidRPr="009E4C0B" w:rsidRDefault="008D515F" w:rsidP="00C85C7B">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öğretim elemanlarının öğretim yetkinliğini geliştirmek üzere planlamalar bulunmamaktadır.</w:t>
            </w:r>
          </w:p>
        </w:tc>
        <w:tc>
          <w:tcPr>
            <w:tcW w:w="2127" w:type="dxa"/>
            <w:shd w:val="clear" w:color="auto" w:fill="D2E8F6"/>
          </w:tcPr>
          <w:p w14:paraId="0155E1C3" w14:textId="6C9A912A" w:rsidR="00C34E89" w:rsidRPr="009E4C0B" w:rsidRDefault="008D515F" w:rsidP="00C85C7B">
            <w:pPr>
              <w:pStyle w:val="Balk3"/>
              <w:outlineLvl w:val="2"/>
              <w:rPr>
                <w:rFonts w:ascii="Calibri" w:hAnsi="Calibri" w:cs="Calibri"/>
                <w:bCs/>
                <w:iCs/>
                <w:sz w:val="22"/>
                <w:szCs w:val="22"/>
              </w:rPr>
            </w:pPr>
            <w:r>
              <w:rPr>
                <w:rFonts w:ascii="Calibri" w:hAnsi="Calibri" w:cs="Calibri"/>
                <w:bCs/>
                <w:iCs/>
                <w:color w:val="000000" w:themeColor="text1"/>
                <w:sz w:val="22"/>
                <w:szCs w:val="22"/>
              </w:rPr>
              <w:t>Birimin</w:t>
            </w:r>
            <w:r w:rsidR="00C34E89" w:rsidRPr="009E4C0B">
              <w:rPr>
                <w:rFonts w:ascii="Calibri" w:hAnsi="Calibri" w:cs="Calibri"/>
                <w:bCs/>
                <w:iCs/>
                <w:color w:val="000000" w:themeColor="text1"/>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56C2ADF6" w14:textId="7B853B8A" w:rsidR="00C34E89" w:rsidRPr="009E4C0B" w:rsidRDefault="008D515F" w:rsidP="00C85C7B">
            <w:pPr>
              <w:spacing w:line="276" w:lineRule="auto"/>
              <w:rPr>
                <w:rFonts w:ascii="Calibri" w:hAnsi="Calibri" w:cs="Calibri"/>
                <w:sz w:val="22"/>
                <w:szCs w:val="22"/>
              </w:rPr>
            </w:pPr>
            <w:r>
              <w:rPr>
                <w:rFonts w:ascii="Calibri" w:hAnsi="Calibri" w:cs="Calibri"/>
              </w:rPr>
              <w:t xml:space="preserve">Birimin </w:t>
            </w:r>
            <w:r w:rsidR="00C34E89" w:rsidRPr="009E4C0B">
              <w:rPr>
                <w:rFonts w:ascii="Calibri" w:hAnsi="Calibri" w:cs="Calibri"/>
              </w:rPr>
              <w:t>genelinde öğretim elemanlarının</w:t>
            </w:r>
            <w:r w:rsidR="002D1800" w:rsidRPr="009E4C0B">
              <w:rPr>
                <w:rFonts w:ascii="Calibri" w:hAnsi="Calibri" w:cs="Calibri"/>
              </w:rPr>
              <w:t xml:space="preserve"> </w:t>
            </w:r>
            <w:r w:rsidR="00C34E89" w:rsidRPr="009E4C0B">
              <w:rPr>
                <w:rFonts w:ascii="Calibri" w:hAnsi="Calibri" w:cs="Calibri"/>
              </w:rPr>
              <w:t>öğretim yetkinliğini geliştirmek üzere uygulamalar vardır.</w:t>
            </w:r>
          </w:p>
        </w:tc>
        <w:tc>
          <w:tcPr>
            <w:tcW w:w="2104" w:type="dxa"/>
            <w:shd w:val="clear" w:color="auto" w:fill="8CC7EC"/>
          </w:tcPr>
          <w:p w14:paraId="05989216"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4928FB28"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67434062" w14:textId="77777777" w:rsidTr="000052A7">
        <w:trPr>
          <w:trHeight w:val="3304"/>
        </w:trPr>
        <w:tc>
          <w:tcPr>
            <w:tcW w:w="5807" w:type="dxa"/>
            <w:vMerge/>
            <w:shd w:val="clear" w:color="auto" w:fill="FFFFFF"/>
          </w:tcPr>
          <w:p w14:paraId="350992FA" w14:textId="77777777" w:rsidR="00C34E89" w:rsidRPr="009E4C0B" w:rsidRDefault="00C34E89" w:rsidP="00C85C7B">
            <w:pPr>
              <w:spacing w:line="276" w:lineRule="auto"/>
              <w:rPr>
                <w:rFonts w:ascii="Calibri" w:eastAsia="Times New Roman" w:hAnsi="Calibri" w:cs="Calibri"/>
              </w:rPr>
            </w:pPr>
          </w:p>
        </w:tc>
        <w:tc>
          <w:tcPr>
            <w:tcW w:w="10207" w:type="dxa"/>
            <w:gridSpan w:val="5"/>
            <w:shd w:val="clear" w:color="auto" w:fill="A5D2ED"/>
          </w:tcPr>
          <w:p w14:paraId="4B585437"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16A3A231" w14:textId="77777777" w:rsidR="00C34E89" w:rsidRPr="009E4C0B" w:rsidRDefault="00C34E89" w:rsidP="00A870C3">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Örnek Kanıtlar</w:t>
            </w:r>
          </w:p>
          <w:p w14:paraId="1E91EDF8" w14:textId="10DF4391"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Eğiticilerin eğitimi uygulamalarına (</w:t>
            </w:r>
            <w:r w:rsidR="009E4C0B">
              <w:rPr>
                <w:rFonts w:ascii="Calibri" w:hAnsi="Calibri" w:cs="Calibri"/>
                <w:b w:val="0"/>
                <w:bCs w:val="0"/>
                <w:iCs/>
                <w:color w:val="000000" w:themeColor="text1"/>
                <w:sz w:val="22"/>
                <w:szCs w:val="22"/>
              </w:rPr>
              <w:t>U</w:t>
            </w:r>
            <w:r w:rsidRPr="009E4C0B">
              <w:rPr>
                <w:rFonts w:ascii="Calibri" w:hAnsi="Calibri" w:cs="Calibri"/>
                <w:b w:val="0"/>
                <w:bCs w:val="0"/>
                <w:iCs/>
                <w:color w:val="000000" w:themeColor="text1"/>
                <w:sz w:val="22"/>
                <w:szCs w:val="22"/>
              </w:rPr>
              <w:t>zaktan eğitim uygulamaları dahil) ilişkin planlama (kapsamı,</w:t>
            </w:r>
            <w:r w:rsidR="002D1800" w:rsidRPr="009E4C0B">
              <w:rPr>
                <w:rFonts w:ascii="Calibri" w:hAnsi="Calibri" w:cs="Calibri"/>
                <w:b w:val="0"/>
                <w:bCs w:val="0"/>
                <w:iCs/>
                <w:color w:val="000000" w:themeColor="text1"/>
                <w:sz w:val="22"/>
                <w:szCs w:val="22"/>
              </w:rPr>
              <w:t xml:space="preserve"> </w:t>
            </w:r>
            <w:r w:rsidRPr="009E4C0B">
              <w:rPr>
                <w:rFonts w:ascii="Calibri" w:hAnsi="Calibri" w:cs="Calibri"/>
                <w:b w:val="0"/>
                <w:bCs w:val="0"/>
                <w:iCs/>
                <w:color w:val="000000" w:themeColor="text1"/>
                <w:sz w:val="22"/>
                <w:szCs w:val="22"/>
              </w:rPr>
              <w:t>veriliş yöntemi, katılım bilgileri vb.) ve uygulamalara</w:t>
            </w:r>
            <w:r w:rsidR="002D1800" w:rsidRPr="009E4C0B">
              <w:rPr>
                <w:rFonts w:ascii="Calibri" w:hAnsi="Calibri" w:cs="Calibri"/>
                <w:b w:val="0"/>
                <w:bCs w:val="0"/>
                <w:iCs/>
                <w:color w:val="000000" w:themeColor="text1"/>
                <w:sz w:val="22"/>
                <w:szCs w:val="22"/>
              </w:rPr>
              <w:t xml:space="preserve"> </w:t>
            </w:r>
            <w:r w:rsidRPr="009E4C0B">
              <w:rPr>
                <w:rFonts w:ascii="Calibri" w:hAnsi="Calibri" w:cs="Calibri"/>
                <w:b w:val="0"/>
                <w:bCs w:val="0"/>
                <w:iCs/>
                <w:color w:val="000000" w:themeColor="text1"/>
                <w:sz w:val="22"/>
                <w:szCs w:val="22"/>
              </w:rPr>
              <w:t>ilişkin kanıtlar</w:t>
            </w:r>
          </w:p>
          <w:p w14:paraId="5F631776"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Öğrenme öğretme merkezi uygulamalarına ilişkin kanıtlar</w:t>
            </w:r>
          </w:p>
          <w:p w14:paraId="7787F7EF" w14:textId="2F289FA9"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Eğitim kadrosunun eğitim-öğretim performansını izleme süreçlerini gösteren belgeler ve dokümanlar (</w:t>
            </w:r>
            <w:r w:rsidR="00A277E6">
              <w:rPr>
                <w:rFonts w:ascii="Calibri" w:hAnsi="Calibri" w:cs="Calibri"/>
                <w:b w:val="0"/>
                <w:bCs w:val="0"/>
                <w:iCs/>
                <w:color w:val="000000" w:themeColor="text1"/>
                <w:sz w:val="22"/>
                <w:szCs w:val="22"/>
              </w:rPr>
              <w:t>A</w:t>
            </w:r>
            <w:r w:rsidRPr="009E4C0B">
              <w:rPr>
                <w:rFonts w:ascii="Calibri" w:hAnsi="Calibri" w:cs="Calibri"/>
                <w:b w:val="0"/>
                <w:bCs w:val="0"/>
                <w:iCs/>
                <w:color w:val="000000" w:themeColor="text1"/>
                <w:sz w:val="22"/>
                <w:szCs w:val="22"/>
              </w:rPr>
              <w:t>tama-yükseltme kriterleri vb.)</w:t>
            </w:r>
          </w:p>
          <w:p w14:paraId="363F8582"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Öğretim elemanlarının izleme ve iyileştirme süreçlerine katılımını gösteren kanıtlar </w:t>
            </w:r>
          </w:p>
          <w:p w14:paraId="3DF1A577" w14:textId="77777777" w:rsidR="00C34E89" w:rsidRPr="009E4C0B"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Öğretim yetkinliği geliştirme süreçlerine ilişkin izleme ve iyileştirme kanıtları</w:t>
            </w:r>
          </w:p>
          <w:p w14:paraId="29A62E19" w14:textId="0FE85E64" w:rsidR="00C34E89" w:rsidRPr="005B3AD9" w:rsidRDefault="00C34E89" w:rsidP="005B3AD9">
            <w:pPr>
              <w:pStyle w:val="Balk4"/>
              <w:numPr>
                <w:ilvl w:val="0"/>
                <w:numId w:val="11"/>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tc>
      </w:tr>
    </w:tbl>
    <w:p w14:paraId="1A09DE80"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1984"/>
        <w:gridCol w:w="1826"/>
        <w:gridCol w:w="2104"/>
        <w:gridCol w:w="1883"/>
      </w:tblGrid>
      <w:tr w:rsidR="000052A7" w:rsidRPr="000052A7" w14:paraId="70A57BC8" w14:textId="77777777" w:rsidTr="000052A7">
        <w:trPr>
          <w:trHeight w:val="284"/>
        </w:trPr>
        <w:tc>
          <w:tcPr>
            <w:tcW w:w="5949" w:type="dxa"/>
            <w:shd w:val="clear" w:color="auto" w:fill="A5D2ED"/>
          </w:tcPr>
          <w:p w14:paraId="07A98163"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0CD55EE0" w14:textId="77777777" w:rsidR="00C34E89" w:rsidRPr="000052A7" w:rsidRDefault="00C34E89" w:rsidP="00C85C7B">
            <w:pPr>
              <w:spacing w:line="276" w:lineRule="auto"/>
              <w:jc w:val="right"/>
              <w:rPr>
                <w:rFonts w:ascii="Calibri" w:eastAsia="Times New Roman" w:hAnsi="Calibri" w:cs="Calibri"/>
                <w:b/>
                <w:bCs/>
                <w:sz w:val="28"/>
                <w:szCs w:val="28"/>
              </w:rPr>
            </w:pPr>
            <w:r w:rsidRPr="000052A7">
              <w:rPr>
                <w:rFonts w:ascii="Calibri" w:hAnsi="Calibri" w:cs="Calibri"/>
                <w:b/>
                <w:bCs/>
                <w:sz w:val="28"/>
                <w:szCs w:val="28"/>
              </w:rPr>
              <w:t>EĞİTİM ve ÖĞRETİM</w:t>
            </w:r>
          </w:p>
        </w:tc>
      </w:tr>
      <w:tr w:rsidR="00C34E89" w:rsidRPr="00AC3FAA" w14:paraId="6954161C" w14:textId="77777777" w:rsidTr="000052A7">
        <w:trPr>
          <w:trHeight w:val="397"/>
        </w:trPr>
        <w:tc>
          <w:tcPr>
            <w:tcW w:w="5949" w:type="dxa"/>
            <w:shd w:val="clear" w:color="auto" w:fill="A5D2ED"/>
            <w:vAlign w:val="bottom"/>
          </w:tcPr>
          <w:p w14:paraId="178AA1A4" w14:textId="52EED218" w:rsidR="00C34E89" w:rsidRPr="009E4C0B" w:rsidRDefault="00C34E89" w:rsidP="00C85C7B">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4</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p w14:paraId="3C67DF54" w14:textId="77777777" w:rsidR="00C34E89" w:rsidRPr="009E4C0B"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77EF6FAE"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984" w:type="dxa"/>
            <w:shd w:val="clear" w:color="auto" w:fill="A5D2ED"/>
            <w:vAlign w:val="bottom"/>
          </w:tcPr>
          <w:p w14:paraId="379C621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826" w:type="dxa"/>
            <w:shd w:val="clear" w:color="auto" w:fill="A5D2ED"/>
            <w:vAlign w:val="bottom"/>
          </w:tcPr>
          <w:p w14:paraId="056B09C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76621A4F"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2C9849CD"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7CAF0CD5" w14:textId="77777777" w:rsidTr="004048D9">
        <w:trPr>
          <w:trHeight w:val="3767"/>
        </w:trPr>
        <w:tc>
          <w:tcPr>
            <w:tcW w:w="5949" w:type="dxa"/>
            <w:vMerge w:val="restart"/>
            <w:shd w:val="clear" w:color="auto" w:fill="FFFFFF"/>
          </w:tcPr>
          <w:p w14:paraId="59E12BCD" w14:textId="77777777" w:rsidR="00C34E89" w:rsidRPr="009E4C0B" w:rsidRDefault="00C34E89" w:rsidP="00C85C7B">
            <w:pPr>
              <w:spacing w:line="276" w:lineRule="auto"/>
              <w:rPr>
                <w:rFonts w:ascii="Calibri" w:hAnsi="Calibri" w:cs="Calibri"/>
                <w:u w:val="single"/>
              </w:rPr>
            </w:pPr>
          </w:p>
          <w:p w14:paraId="2E5A4C70" w14:textId="2EFEBDE8"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B.4.3</w:t>
            </w:r>
            <w:r w:rsidR="00A277E6" w:rsidRPr="009E4C0B">
              <w:rPr>
                <w:rFonts w:ascii="Calibri" w:hAnsi="Calibri" w:cs="Calibri"/>
                <w:b/>
                <w:bCs/>
                <w:color w:val="000000" w:themeColor="text1"/>
                <w:sz w:val="28"/>
                <w:szCs w:val="28"/>
                <w:u w:val="single"/>
              </w:rPr>
              <w:t>.</w:t>
            </w:r>
            <w:r w:rsidRPr="009E4C0B">
              <w:rPr>
                <w:rFonts w:ascii="Calibri" w:hAnsi="Calibri" w:cs="Calibri"/>
                <w:b/>
                <w:bCs/>
                <w:color w:val="000000" w:themeColor="text1"/>
                <w:sz w:val="28"/>
                <w:szCs w:val="28"/>
                <w:u w:val="single"/>
              </w:rPr>
              <w:t xml:space="preserve"> Eğitim faaliyetlerine yönelik teşvik ve ödüllendirme</w:t>
            </w:r>
          </w:p>
          <w:p w14:paraId="59332CEB" w14:textId="77777777" w:rsidR="00C34E89" w:rsidRPr="009E4C0B" w:rsidRDefault="00C34E89" w:rsidP="00C85C7B">
            <w:pPr>
              <w:spacing w:line="276" w:lineRule="auto"/>
              <w:rPr>
                <w:rFonts w:ascii="Calibri" w:hAnsi="Calibri" w:cs="Calibri"/>
                <w:b/>
                <w:bCs/>
                <w:color w:val="000000" w:themeColor="text1"/>
                <w:u w:val="single"/>
              </w:rPr>
            </w:pPr>
          </w:p>
          <w:p w14:paraId="1B4F111C" w14:textId="615EA8FB" w:rsidR="00C34E89" w:rsidRPr="009E4C0B" w:rsidRDefault="00F32EDC" w:rsidP="009E4C0B">
            <w:pPr>
              <w:spacing w:line="276" w:lineRule="auto"/>
              <w:jc w:val="both"/>
              <w:rPr>
                <w:rFonts w:ascii="Calibri" w:hAnsi="Calibri" w:cs="Calibri"/>
                <w:color w:val="000000" w:themeColor="text1"/>
              </w:rPr>
            </w:pPr>
            <w:r w:rsidRPr="009E4C0B">
              <w:rPr>
                <w:rFonts w:ascii="Calibri" w:hAnsi="Calibri" w:cs="Calibri"/>
                <w:color w:val="000000" w:themeColor="text1"/>
              </w:rPr>
              <w:t>Ö</w:t>
            </w:r>
            <w:r w:rsidR="00C34E89" w:rsidRPr="009E4C0B">
              <w:rPr>
                <w:rFonts w:ascii="Calibri" w:hAnsi="Calibri" w:cs="Calibri"/>
                <w:color w:val="000000" w:themeColor="text1"/>
              </w:rPr>
              <w:t xml:space="preserve">ğretim elemanları için </w:t>
            </w:r>
            <w:r w:rsidR="002A06BA">
              <w:rPr>
                <w:rFonts w:ascii="Calibri" w:hAnsi="Calibri" w:cs="Calibri"/>
                <w:color w:val="000000" w:themeColor="text1"/>
                <w:sz w:val="22"/>
                <w:szCs w:val="22"/>
              </w:rPr>
              <w:t>“</w:t>
            </w:r>
            <w:r w:rsidR="00C34E89" w:rsidRPr="009E4C0B">
              <w:rPr>
                <w:rFonts w:ascii="Calibri" w:hAnsi="Calibri" w:cs="Calibri"/>
                <w:color w:val="000000" w:themeColor="text1"/>
              </w:rPr>
              <w:t>yaratıcı/yenilikçi eğitim fonu</w:t>
            </w:r>
            <w:r w:rsidR="002A06BA">
              <w:rPr>
                <w:rFonts w:ascii="Calibri" w:hAnsi="Calibri" w:cs="Calibri"/>
                <w:color w:val="000000" w:themeColor="text1"/>
                <w:sz w:val="22"/>
                <w:szCs w:val="22"/>
              </w:rPr>
              <w:t>”</w:t>
            </w:r>
            <w:r w:rsidR="00C34E89" w:rsidRPr="009E4C0B">
              <w:rPr>
                <w:rFonts w:ascii="Calibri" w:hAnsi="Calibri" w:cs="Calibri"/>
                <w:color w:val="000000" w:themeColor="text1"/>
              </w:rPr>
              <w:t xml:space="preserve">; yarışma ve rekabeti arttırmak üzere </w:t>
            </w:r>
            <w:r w:rsidR="002A06BA">
              <w:rPr>
                <w:rFonts w:ascii="Calibri" w:hAnsi="Calibri" w:cs="Calibri"/>
                <w:color w:val="000000" w:themeColor="text1"/>
                <w:sz w:val="22"/>
                <w:szCs w:val="22"/>
              </w:rPr>
              <w:t>“</w:t>
            </w:r>
            <w:r w:rsidR="00C34E89" w:rsidRPr="009E4C0B">
              <w:rPr>
                <w:rFonts w:ascii="Calibri" w:hAnsi="Calibri" w:cs="Calibri"/>
                <w:color w:val="000000" w:themeColor="text1"/>
              </w:rPr>
              <w:t>iyi eğitim ödülü” gibi teşvik uygulamaları vardır. Eğitim</w:t>
            </w:r>
            <w:r w:rsidR="009E4C0B">
              <w:rPr>
                <w:rFonts w:ascii="Calibri" w:hAnsi="Calibri" w:cs="Calibri"/>
                <w:color w:val="000000" w:themeColor="text1"/>
                <w:sz w:val="22"/>
                <w:szCs w:val="22"/>
              </w:rPr>
              <w:t xml:space="preserve"> ve </w:t>
            </w:r>
            <w:r w:rsidR="00C34E89" w:rsidRPr="009E4C0B">
              <w:rPr>
                <w:rFonts w:ascii="Calibri" w:hAnsi="Calibri" w:cs="Calibri"/>
                <w:color w:val="000000" w:themeColor="text1"/>
              </w:rPr>
              <w:t xml:space="preserve">öğretimi önceliklendirmek üzere yükseltme kriterlerinde yaratıcı eğitim faaliyetlerine yer verilir. </w:t>
            </w:r>
          </w:p>
          <w:p w14:paraId="43501B90" w14:textId="77777777" w:rsidR="00C34E89" w:rsidRPr="009E4C0B" w:rsidRDefault="00C34E89" w:rsidP="00C85C7B">
            <w:pPr>
              <w:spacing w:line="276" w:lineRule="auto"/>
              <w:rPr>
                <w:rFonts w:ascii="Calibri" w:hAnsi="Calibri" w:cs="Calibri"/>
              </w:rPr>
            </w:pPr>
          </w:p>
        </w:tc>
        <w:tc>
          <w:tcPr>
            <w:tcW w:w="2268" w:type="dxa"/>
            <w:shd w:val="clear" w:color="auto" w:fill="E6F2FA"/>
          </w:tcPr>
          <w:p w14:paraId="733E4C95"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Öğretim kadrosuna yönelik teşvik ve ödüllendirilme mekanizmaları bulunmamaktadır.</w:t>
            </w:r>
          </w:p>
        </w:tc>
        <w:tc>
          <w:tcPr>
            <w:tcW w:w="1984" w:type="dxa"/>
            <w:shd w:val="clear" w:color="auto" w:fill="D2E8F6"/>
          </w:tcPr>
          <w:p w14:paraId="380CF833" w14:textId="77777777" w:rsidR="00C34E89" w:rsidRPr="009E4C0B" w:rsidRDefault="00C34E89" w:rsidP="00C85C7B">
            <w:pPr>
              <w:pStyle w:val="Balk3"/>
              <w:outlineLvl w:val="2"/>
              <w:rPr>
                <w:rFonts w:ascii="Calibri" w:hAnsi="Calibri" w:cs="Calibri"/>
                <w:bCs/>
                <w:iCs/>
                <w:sz w:val="22"/>
                <w:szCs w:val="22"/>
              </w:rPr>
            </w:pPr>
            <w:r w:rsidRPr="009E4C0B">
              <w:rPr>
                <w:rFonts w:ascii="Calibri" w:hAnsi="Calibri" w:cs="Calibri"/>
                <w:bCs/>
                <w:iCs/>
                <w:color w:val="000000" w:themeColor="text1"/>
                <w:sz w:val="22"/>
                <w:szCs w:val="22"/>
              </w:rPr>
              <w:t>Teşvik ve ödüllendirme mekanizmalarının; yetkinlik temelli, adil ve şeffaf biçimde oluşturulmasına yönelik planlar bulunmaktadır.</w:t>
            </w:r>
          </w:p>
        </w:tc>
        <w:tc>
          <w:tcPr>
            <w:tcW w:w="1826" w:type="dxa"/>
            <w:shd w:val="clear" w:color="auto" w:fill="B9DCF1"/>
          </w:tcPr>
          <w:p w14:paraId="649A90F8" w14:textId="5D31BE0D"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Teşvik ve ödüllendirme uygulamaları </w:t>
            </w:r>
            <w:r w:rsidR="008D515F">
              <w:rPr>
                <w:rFonts w:ascii="Calibri" w:hAnsi="Calibri" w:cs="Calibri"/>
              </w:rPr>
              <w:t>birim</w:t>
            </w:r>
            <w:r w:rsidRPr="009E4C0B">
              <w:rPr>
                <w:rFonts w:ascii="Calibri" w:hAnsi="Calibri" w:cs="Calibri"/>
              </w:rPr>
              <w:t xml:space="preserve"> geneline yayılmıştır.</w:t>
            </w:r>
          </w:p>
        </w:tc>
        <w:tc>
          <w:tcPr>
            <w:tcW w:w="2104" w:type="dxa"/>
            <w:shd w:val="clear" w:color="auto" w:fill="8CC7EC"/>
          </w:tcPr>
          <w:p w14:paraId="18B86F22"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Teşvik ve ödül uygulamaları izlenmekte ve iyileştirilmektedir.</w:t>
            </w:r>
          </w:p>
        </w:tc>
        <w:tc>
          <w:tcPr>
            <w:tcW w:w="1883" w:type="dxa"/>
            <w:shd w:val="clear" w:color="auto" w:fill="5DB1E5"/>
          </w:tcPr>
          <w:p w14:paraId="768C3A8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1BFDE44E" w14:textId="77777777" w:rsidTr="000052A7">
        <w:trPr>
          <w:trHeight w:val="4175"/>
        </w:trPr>
        <w:tc>
          <w:tcPr>
            <w:tcW w:w="5949" w:type="dxa"/>
            <w:vMerge/>
            <w:shd w:val="clear" w:color="auto" w:fill="FFFFFF"/>
          </w:tcPr>
          <w:p w14:paraId="628C50DF" w14:textId="77777777" w:rsidR="00C34E89" w:rsidRPr="009E4C0B" w:rsidRDefault="00C34E89" w:rsidP="00C85C7B">
            <w:pPr>
              <w:spacing w:line="276" w:lineRule="auto"/>
              <w:rPr>
                <w:rFonts w:ascii="Calibri" w:eastAsia="Times New Roman" w:hAnsi="Calibri" w:cs="Calibri"/>
              </w:rPr>
            </w:pPr>
          </w:p>
        </w:tc>
        <w:tc>
          <w:tcPr>
            <w:tcW w:w="10065" w:type="dxa"/>
            <w:gridSpan w:val="5"/>
            <w:shd w:val="clear" w:color="auto" w:fill="A5D2ED"/>
          </w:tcPr>
          <w:p w14:paraId="3C0760D7" w14:textId="77777777" w:rsidR="00C34E89" w:rsidRPr="009E4C0B" w:rsidRDefault="00C34E89" w:rsidP="00C85C7B">
            <w:pPr>
              <w:pStyle w:val="Balk4"/>
              <w:spacing w:line="276" w:lineRule="auto"/>
              <w:ind w:right="63"/>
              <w:jc w:val="both"/>
              <w:outlineLvl w:val="3"/>
              <w:rPr>
                <w:rFonts w:ascii="Calibri" w:hAnsi="Calibri" w:cs="Calibri"/>
                <w:b w:val="0"/>
                <w:bCs w:val="0"/>
                <w:i w:val="0"/>
                <w:sz w:val="22"/>
                <w:szCs w:val="22"/>
              </w:rPr>
            </w:pPr>
          </w:p>
          <w:p w14:paraId="021AEC2E" w14:textId="77777777" w:rsidR="00C34E89" w:rsidRPr="009E4C0B" w:rsidRDefault="00C34E89" w:rsidP="00C85C7B">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Örnek Kanıtlar</w:t>
            </w:r>
          </w:p>
          <w:p w14:paraId="5DE34C8B" w14:textId="77777777" w:rsidR="00C34E89" w:rsidRPr="009E4C0B"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Eğitim kadrosunun eğitim-öğretim performansını takdir-tanıma ve ödüllendirmek üzere yapılan planlama, uygulama ve iyileştirme kanıtları</w:t>
            </w:r>
          </w:p>
          <w:p w14:paraId="73FC544D" w14:textId="05F5A477" w:rsidR="00C34E89" w:rsidRPr="009E4C0B"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9E4C0B">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9E4C0B">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323AFCB8" w14:textId="77777777" w:rsidR="00C34E89" w:rsidRPr="009E4C0B" w:rsidRDefault="00C34E89" w:rsidP="00C85C7B">
            <w:pPr>
              <w:pStyle w:val="Balk4"/>
              <w:spacing w:line="276" w:lineRule="auto"/>
              <w:jc w:val="both"/>
              <w:outlineLvl w:val="3"/>
              <w:rPr>
                <w:rFonts w:ascii="Calibri" w:hAnsi="Calibri" w:cs="Calibri"/>
                <w:b w:val="0"/>
                <w:bCs w:val="0"/>
                <w:iCs/>
                <w:color w:val="000000" w:themeColor="text1"/>
                <w:sz w:val="22"/>
                <w:szCs w:val="22"/>
              </w:rPr>
            </w:pPr>
          </w:p>
        </w:tc>
      </w:tr>
    </w:tbl>
    <w:p w14:paraId="762C466B" w14:textId="77777777" w:rsidR="00C34E89" w:rsidRPr="009E4C0B" w:rsidRDefault="00C34E89" w:rsidP="00C34E89">
      <w:pPr>
        <w:rPr>
          <w:rFonts w:ascii="Calibri" w:hAnsi="Calibri" w:cs="Calibri"/>
        </w:rPr>
      </w:pPr>
    </w:p>
    <w:p w14:paraId="1B967F05"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75" w:type="dxa"/>
        <w:tblLook w:val="04A0" w:firstRow="1" w:lastRow="0" w:firstColumn="1" w:lastColumn="0" w:noHBand="0" w:noVBand="1"/>
      </w:tblPr>
      <w:tblGrid>
        <w:gridCol w:w="5834"/>
        <w:gridCol w:w="2019"/>
        <w:gridCol w:w="2156"/>
        <w:gridCol w:w="2424"/>
        <w:gridCol w:w="1937"/>
        <w:gridCol w:w="1805"/>
      </w:tblGrid>
      <w:tr w:rsidR="00F7002F" w:rsidRPr="00F7002F" w14:paraId="41AD065B" w14:textId="77777777" w:rsidTr="000052A7">
        <w:trPr>
          <w:trHeight w:val="152"/>
        </w:trPr>
        <w:tc>
          <w:tcPr>
            <w:tcW w:w="5834" w:type="dxa"/>
            <w:shd w:val="clear" w:color="auto" w:fill="A5D2ED"/>
          </w:tcPr>
          <w:p w14:paraId="779397F0"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341" w:type="dxa"/>
            <w:gridSpan w:val="5"/>
            <w:shd w:val="clear" w:color="auto" w:fill="A5D2ED"/>
            <w:vAlign w:val="bottom"/>
          </w:tcPr>
          <w:p w14:paraId="7438CA12" w14:textId="77777777" w:rsidR="00C34E89" w:rsidRPr="00F7002F" w:rsidRDefault="00C34E89" w:rsidP="00C85C7B">
            <w:pPr>
              <w:spacing w:line="276" w:lineRule="auto"/>
              <w:jc w:val="right"/>
              <w:rPr>
                <w:rFonts w:ascii="Calibri" w:eastAsia="Times New Roman" w:hAnsi="Calibri" w:cs="Calibri"/>
                <w:b/>
                <w:bCs/>
                <w:color w:val="FFFFFF" w:themeColor="background1"/>
                <w:sz w:val="28"/>
                <w:szCs w:val="28"/>
              </w:rPr>
            </w:pPr>
            <w:r w:rsidRPr="000052A7">
              <w:rPr>
                <w:rFonts w:ascii="Calibri" w:hAnsi="Calibri" w:cs="Calibri"/>
                <w:b/>
                <w:bCs/>
                <w:sz w:val="28"/>
                <w:szCs w:val="28"/>
              </w:rPr>
              <w:t>EĞİTİM ve ÖĞRETİM</w:t>
            </w:r>
          </w:p>
        </w:tc>
      </w:tr>
      <w:tr w:rsidR="00C34E89" w:rsidRPr="00AC3FAA" w14:paraId="4C675645" w14:textId="77777777" w:rsidTr="000052A7">
        <w:trPr>
          <w:trHeight w:val="415"/>
        </w:trPr>
        <w:tc>
          <w:tcPr>
            <w:tcW w:w="16175" w:type="dxa"/>
            <w:gridSpan w:val="6"/>
            <w:shd w:val="clear" w:color="auto" w:fill="A5D2ED"/>
          </w:tcPr>
          <w:p w14:paraId="25D9A79A" w14:textId="5443A1D5" w:rsidR="00C34E89" w:rsidRPr="009E4C0B" w:rsidRDefault="00C34E89" w:rsidP="009E4C0B">
            <w:pPr>
              <w:spacing w:line="276" w:lineRule="auto"/>
              <w:jc w:val="both"/>
              <w:rPr>
                <w:rFonts w:ascii="Calibri" w:hAnsi="Calibri" w:cs="Calibri"/>
                <w:b/>
                <w:bCs/>
                <w:sz w:val="22"/>
                <w:szCs w:val="22"/>
              </w:rPr>
            </w:pPr>
            <w:bookmarkStart w:id="30" w:name="_Toc39742586"/>
            <w:r w:rsidRPr="009E4C0B">
              <w:rPr>
                <w:rFonts w:ascii="Calibri" w:hAnsi="Calibri" w:cs="Calibri"/>
                <w:b/>
                <w:bCs/>
              </w:rPr>
              <w:t>B.5. Öğrenme Kaynakları</w:t>
            </w:r>
            <w:bookmarkEnd w:id="30"/>
          </w:p>
          <w:p w14:paraId="29FF90EB" w14:textId="142011DF" w:rsidR="00C34E89" w:rsidRPr="009E4C0B" w:rsidRDefault="008D515F" w:rsidP="009E4C0B">
            <w:pPr>
              <w:spacing w:line="276" w:lineRule="auto"/>
              <w:jc w:val="both"/>
              <w:rPr>
                <w:rFonts w:ascii="Calibri" w:hAnsi="Calibri" w:cs="Calibri"/>
                <w:b/>
                <w:bCs/>
              </w:rPr>
            </w:pPr>
            <w:r>
              <w:rPr>
                <w:rFonts w:ascii="Calibri" w:hAnsi="Calibri" w:cs="Calibri"/>
              </w:rPr>
              <w:t>Birim</w:t>
            </w:r>
            <w:r w:rsidR="00C34E89" w:rsidRPr="009E4C0B">
              <w:rPr>
                <w:rFonts w:ascii="Calibri" w:hAnsi="Calibri" w:cs="Calibri"/>
              </w:rPr>
              <w:t xml:space="preserve">, eğitim </w:t>
            </w:r>
            <w:r w:rsidR="00041474">
              <w:rPr>
                <w:rFonts w:ascii="Calibri" w:hAnsi="Calibri" w:cs="Calibri"/>
                <w:sz w:val="22"/>
                <w:szCs w:val="22"/>
              </w:rPr>
              <w:t xml:space="preserve">ve </w:t>
            </w:r>
            <w:r w:rsidR="00C34E89" w:rsidRPr="009E4C0B">
              <w:rPr>
                <w:rFonts w:ascii="Calibri" w:hAnsi="Calibri" w:cs="Calibri"/>
              </w:rPr>
              <w:t>öğretim faaliyetlerini yürütmek için uygun kaynaklara ve altyapıya sahip olmalı ve öğrenme olanaklarının tüm öğrenciler için yeterli ve erişilebilir olmasını güvence altına almalıdır.</w:t>
            </w:r>
          </w:p>
        </w:tc>
      </w:tr>
      <w:tr w:rsidR="00C34E89" w:rsidRPr="00AC3FAA" w14:paraId="77D1EF48" w14:textId="77777777" w:rsidTr="000052A7">
        <w:trPr>
          <w:trHeight w:val="39"/>
        </w:trPr>
        <w:tc>
          <w:tcPr>
            <w:tcW w:w="5834" w:type="dxa"/>
            <w:shd w:val="clear" w:color="auto" w:fill="A5D2ED"/>
            <w:vAlign w:val="bottom"/>
          </w:tcPr>
          <w:p w14:paraId="22DC91EA"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2019" w:type="dxa"/>
            <w:shd w:val="clear" w:color="auto" w:fill="A5D2ED"/>
            <w:vAlign w:val="bottom"/>
          </w:tcPr>
          <w:p w14:paraId="02D673A9"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56" w:type="dxa"/>
            <w:shd w:val="clear" w:color="auto" w:fill="A5D2ED"/>
            <w:vAlign w:val="bottom"/>
          </w:tcPr>
          <w:p w14:paraId="781FCFF7"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2424" w:type="dxa"/>
            <w:shd w:val="clear" w:color="auto" w:fill="A5D2ED"/>
            <w:vAlign w:val="bottom"/>
          </w:tcPr>
          <w:p w14:paraId="777A3210"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1937" w:type="dxa"/>
            <w:shd w:val="clear" w:color="auto" w:fill="A5D2ED"/>
            <w:vAlign w:val="bottom"/>
          </w:tcPr>
          <w:p w14:paraId="25DF7FFB"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05" w:type="dxa"/>
            <w:shd w:val="clear" w:color="auto" w:fill="A5D2ED"/>
            <w:vAlign w:val="bottom"/>
          </w:tcPr>
          <w:p w14:paraId="0A3D96E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6BAF1CED" w14:textId="77777777" w:rsidTr="004048D9">
        <w:trPr>
          <w:trHeight w:val="2253"/>
        </w:trPr>
        <w:tc>
          <w:tcPr>
            <w:tcW w:w="5834" w:type="dxa"/>
            <w:vMerge w:val="restart"/>
            <w:shd w:val="clear" w:color="auto" w:fill="FFFFFF"/>
          </w:tcPr>
          <w:p w14:paraId="4BD58A2D" w14:textId="77777777" w:rsidR="00C34E89" w:rsidRPr="009E4C0B" w:rsidRDefault="00C34E89" w:rsidP="00C85C7B">
            <w:pPr>
              <w:spacing w:line="276" w:lineRule="auto"/>
              <w:rPr>
                <w:rFonts w:ascii="Calibri" w:hAnsi="Calibri" w:cs="Calibri"/>
                <w:u w:val="single"/>
              </w:rPr>
            </w:pPr>
          </w:p>
          <w:p w14:paraId="5A22C546" w14:textId="77777777"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B.5.1. Öğrenme ortamı ve kaynakları</w:t>
            </w:r>
          </w:p>
          <w:p w14:paraId="02F701F9" w14:textId="7FE7351B" w:rsidR="00C34E89" w:rsidRPr="008C04E2" w:rsidRDefault="00C34E89" w:rsidP="008C04E2">
            <w:pPr>
              <w:pStyle w:val="NormalWeb"/>
              <w:jc w:val="both"/>
              <w:rPr>
                <w:rFonts w:ascii="Calibri" w:hAnsi="Calibri" w:cs="Calibri"/>
              </w:rPr>
            </w:pPr>
            <w:r w:rsidRPr="008C04E2">
              <w:rPr>
                <w:rFonts w:ascii="Calibri" w:hAnsi="Calibri" w:cs="Calibri"/>
              </w:rPr>
              <w:t>Sınıf, laboratuvar, kütüphane, stüdyo; ders kitapları, çevrimiçi (online)</w:t>
            </w:r>
            <w:r w:rsidR="00A2775A" w:rsidRPr="008C04E2">
              <w:rPr>
                <w:rFonts w:ascii="Calibri" w:hAnsi="Calibri" w:cs="Calibri"/>
              </w:rPr>
              <w:t xml:space="preserve"> </w:t>
            </w:r>
            <w:r w:rsidRPr="008C04E2">
              <w:rPr>
                <w:rFonts w:ascii="Calibri" w:hAnsi="Calibri" w:cs="Calibri"/>
              </w:rPr>
              <w:t>kitaplar/belgeler/videolar vb. kaynaklar uygun</w:t>
            </w:r>
            <w:r w:rsidR="00A2775A" w:rsidRPr="008C04E2">
              <w:rPr>
                <w:rFonts w:ascii="Calibri" w:hAnsi="Calibri" w:cs="Calibri"/>
              </w:rPr>
              <w:t xml:space="preserve"> </w:t>
            </w:r>
            <w:r w:rsidRPr="008C04E2">
              <w:rPr>
                <w:rFonts w:ascii="Calibri" w:hAnsi="Calibri" w:cs="Calibri"/>
              </w:rPr>
              <w:t>nitelik ve nicelikt</w:t>
            </w:r>
            <w:r w:rsidR="006C1A7D" w:rsidRPr="008C04E2">
              <w:rPr>
                <w:rFonts w:ascii="Calibri" w:hAnsi="Calibri" w:cs="Calibri"/>
              </w:rPr>
              <w:t>edir</w:t>
            </w:r>
            <w:r w:rsidRPr="008C04E2">
              <w:rPr>
                <w:rFonts w:ascii="Calibri" w:hAnsi="Calibri" w:cs="Calibri"/>
              </w:rPr>
              <w:t xml:space="preserve">, erişilebilirdir ve öğrencilerin </w:t>
            </w:r>
            <w:r w:rsidR="0080622F" w:rsidRPr="008C04E2">
              <w:rPr>
                <w:rFonts w:ascii="Calibri" w:hAnsi="Calibri" w:cs="Calibri"/>
              </w:rPr>
              <w:t>bilgisine/</w:t>
            </w:r>
            <w:r w:rsidRPr="008C04E2">
              <w:rPr>
                <w:rFonts w:ascii="Calibri" w:hAnsi="Calibri" w:cs="Calibri"/>
              </w:rPr>
              <w:t xml:space="preserve">kullanımına sunulmuştur. Öğrenme ortamı ve kaynaklarının kullanımı izlenmekte ve iyileştirilmektedir. </w:t>
            </w:r>
          </w:p>
          <w:p w14:paraId="59136461" w14:textId="05867A6B" w:rsidR="00C34E89" w:rsidRPr="008C04E2" w:rsidRDefault="008D515F" w:rsidP="008C04E2">
            <w:pPr>
              <w:pStyle w:val="NormalWeb"/>
              <w:jc w:val="both"/>
              <w:rPr>
                <w:rFonts w:ascii="Calibri" w:hAnsi="Calibri" w:cs="Calibri"/>
              </w:rPr>
            </w:pPr>
            <w:r>
              <w:rPr>
                <w:rFonts w:ascii="Calibri" w:hAnsi="Calibri" w:cs="Calibri"/>
              </w:rPr>
              <w:t>Birimde</w:t>
            </w:r>
            <w:r w:rsidR="00C34E89" w:rsidRPr="008C04E2">
              <w:rPr>
                <w:rFonts w:ascii="Calibri" w:hAnsi="Calibri" w:cs="Calibri"/>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57FEBC8C" w14:textId="1A4E6010" w:rsidR="00C34E89" w:rsidRPr="008C04E2" w:rsidRDefault="00C34E89" w:rsidP="008C04E2">
            <w:pPr>
              <w:pStyle w:val="NormalWeb"/>
              <w:jc w:val="both"/>
              <w:rPr>
                <w:rFonts w:ascii="Calibri" w:hAnsi="Calibri" w:cs="Calibri"/>
              </w:rPr>
            </w:pPr>
            <w:r w:rsidRPr="008C04E2">
              <w:rPr>
                <w:rFonts w:ascii="Calibri" w:hAnsi="Calibri" w:cs="Calibri"/>
              </w:rPr>
              <w:t>Öğrenme ortamı ve kaynakları öğrenci-öğrenci, öğrenci-öğretim elemanı ve öğrenci-materyal etkileşimini geliştirmeye yönelmektedir.</w:t>
            </w:r>
          </w:p>
          <w:p w14:paraId="6294397F" w14:textId="77777777" w:rsidR="00C34E89" w:rsidRPr="008C04E2" w:rsidRDefault="00C34E89" w:rsidP="008C04E2">
            <w:pPr>
              <w:pStyle w:val="NormalWeb"/>
              <w:jc w:val="both"/>
              <w:rPr>
                <w:rFonts w:ascii="Calibri" w:hAnsi="Calibri" w:cs="Calibri"/>
              </w:rPr>
            </w:pPr>
          </w:p>
        </w:tc>
        <w:tc>
          <w:tcPr>
            <w:tcW w:w="2019" w:type="dxa"/>
            <w:shd w:val="clear" w:color="auto" w:fill="E6F2FA"/>
          </w:tcPr>
          <w:p w14:paraId="6B6EB9E4" w14:textId="014E9119" w:rsidR="00C34E89" w:rsidRPr="008C04E2" w:rsidRDefault="008D515F" w:rsidP="00C85C7B">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eğitim-öğretim faaliyetlerini sürdürebilmek için yeterli kaynağı bulunmamaktadır.</w:t>
            </w:r>
          </w:p>
        </w:tc>
        <w:tc>
          <w:tcPr>
            <w:tcW w:w="2156" w:type="dxa"/>
            <w:shd w:val="clear" w:color="auto" w:fill="D2E8F6"/>
          </w:tcPr>
          <w:p w14:paraId="11DE4A3B" w14:textId="5CB966E4" w:rsidR="00C34E89" w:rsidRPr="008C04E2" w:rsidRDefault="008D515F" w:rsidP="00C85C7B">
            <w:pPr>
              <w:pStyle w:val="Balk3"/>
              <w:outlineLvl w:val="2"/>
              <w:rPr>
                <w:rFonts w:ascii="Calibri" w:hAnsi="Calibri" w:cs="Calibri"/>
                <w:bCs/>
                <w:iCs/>
                <w:sz w:val="22"/>
                <w:szCs w:val="22"/>
              </w:rPr>
            </w:pPr>
            <w:r>
              <w:rPr>
                <w:rFonts w:ascii="Calibri" w:hAnsi="Calibri" w:cs="Calibri"/>
                <w:bCs/>
                <w:iCs/>
                <w:color w:val="000000" w:themeColor="text1"/>
                <w:sz w:val="22"/>
                <w:szCs w:val="22"/>
              </w:rPr>
              <w:t>Birimin</w:t>
            </w:r>
            <w:r w:rsidR="00C34E89" w:rsidRPr="008C04E2">
              <w:rPr>
                <w:rFonts w:ascii="Calibri" w:hAnsi="Calibri" w:cs="Calibri"/>
                <w:bCs/>
                <w:iCs/>
                <w:color w:val="000000" w:themeColor="text1"/>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24" w:type="dxa"/>
            <w:shd w:val="clear" w:color="auto" w:fill="B9DCF1"/>
          </w:tcPr>
          <w:p w14:paraId="17D26A37" w14:textId="7A26AD81" w:rsidR="00C34E89" w:rsidRPr="008C04E2" w:rsidRDefault="008D515F" w:rsidP="00C85C7B">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genelinde öğrenme kaynaklarının yönetimi alana özgü koşullar, erişilebilirlik ve birimler arası denge gözetilerek gerçekleştirilmektedir.</w:t>
            </w:r>
          </w:p>
        </w:tc>
        <w:tc>
          <w:tcPr>
            <w:tcW w:w="1937" w:type="dxa"/>
            <w:shd w:val="clear" w:color="auto" w:fill="8CC7EC"/>
          </w:tcPr>
          <w:p w14:paraId="7E417CF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Öğrenme kaynaklarının  geliştirilmesine ve kullanımına yönelik izleme ve iyileştirilme yapılmaktadır.</w:t>
            </w:r>
          </w:p>
        </w:tc>
        <w:tc>
          <w:tcPr>
            <w:tcW w:w="1805" w:type="dxa"/>
            <w:shd w:val="clear" w:color="auto" w:fill="5DB1E5"/>
          </w:tcPr>
          <w:p w14:paraId="316430C1"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7384A673" w14:textId="77777777" w:rsidTr="000052A7">
        <w:trPr>
          <w:trHeight w:val="2765"/>
        </w:trPr>
        <w:tc>
          <w:tcPr>
            <w:tcW w:w="5834" w:type="dxa"/>
            <w:vMerge/>
            <w:shd w:val="clear" w:color="auto" w:fill="FFFFFF"/>
          </w:tcPr>
          <w:p w14:paraId="37F58E82" w14:textId="77777777" w:rsidR="00C34E89" w:rsidRPr="008C04E2" w:rsidRDefault="00C34E89" w:rsidP="00C85C7B">
            <w:pPr>
              <w:spacing w:line="276" w:lineRule="auto"/>
              <w:rPr>
                <w:rFonts w:ascii="Calibri" w:eastAsia="Times New Roman" w:hAnsi="Calibri" w:cs="Calibri"/>
              </w:rPr>
            </w:pPr>
          </w:p>
        </w:tc>
        <w:tc>
          <w:tcPr>
            <w:tcW w:w="10341" w:type="dxa"/>
            <w:gridSpan w:val="5"/>
            <w:shd w:val="clear" w:color="auto" w:fill="A5D2ED"/>
          </w:tcPr>
          <w:p w14:paraId="6268E5F8"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6D4B45A4" w14:textId="77777777" w:rsidR="00C34E89" w:rsidRPr="008C04E2" w:rsidRDefault="00C34E89" w:rsidP="00A870C3">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Örnek Kanıtlar</w:t>
            </w:r>
          </w:p>
          <w:p w14:paraId="7BBB89A7"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Öğrenme kaynakları ve bu kaynakların yeterlilik durumu, geliştirilmesine ilişkin planlamalar ve uygulamalar</w:t>
            </w:r>
          </w:p>
          <w:p w14:paraId="649CCD38" w14:textId="12A9A2BD"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Öğrenme kaynaklarına erişilebilirlik kanıtları (</w:t>
            </w:r>
            <w:r w:rsidR="0011214E">
              <w:rPr>
                <w:rFonts w:ascii="Calibri" w:hAnsi="Calibri" w:cs="Calibri"/>
                <w:b w:val="0"/>
                <w:bCs w:val="0"/>
                <w:iCs/>
                <w:color w:val="000000" w:themeColor="text1"/>
                <w:sz w:val="22"/>
                <w:szCs w:val="22"/>
              </w:rPr>
              <w:t>U</w:t>
            </w:r>
            <w:r w:rsidRPr="008C04E2">
              <w:rPr>
                <w:rFonts w:ascii="Calibri" w:hAnsi="Calibri" w:cs="Calibri"/>
                <w:b w:val="0"/>
                <w:bCs w:val="0"/>
                <w:iCs/>
                <w:color w:val="000000" w:themeColor="text1"/>
                <w:sz w:val="22"/>
                <w:szCs w:val="22"/>
              </w:rPr>
              <w:t>zaktan eğitim dahil)</w:t>
            </w:r>
          </w:p>
          <w:p w14:paraId="6E79B96E"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Öğrenme yönetim sistemi uygulamalarına ilişkin örnekler</w:t>
            </w:r>
          </w:p>
          <w:p w14:paraId="4ECB93DE"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Öğrencilere sunulan öğrenme kaynakları ile ilgili öğrenci geri bildirim araçları (Anketler vb.)</w:t>
            </w:r>
          </w:p>
          <w:p w14:paraId="72F47C7E"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Öğrenme kaynaklarının düzenli iyileştirildiğine ilişkin kanıtlar</w:t>
            </w:r>
          </w:p>
          <w:p w14:paraId="76A00249" w14:textId="16D66245" w:rsidR="00C34E89" w:rsidRPr="005B3AD9" w:rsidRDefault="00C34E89" w:rsidP="005B3AD9">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tc>
      </w:tr>
    </w:tbl>
    <w:p w14:paraId="42F27467"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74"/>
        <w:gridCol w:w="2099"/>
        <w:gridCol w:w="1881"/>
      </w:tblGrid>
      <w:tr w:rsidR="000052A7" w:rsidRPr="000052A7" w14:paraId="570334FF" w14:textId="77777777" w:rsidTr="000052A7">
        <w:trPr>
          <w:trHeight w:val="284"/>
        </w:trPr>
        <w:tc>
          <w:tcPr>
            <w:tcW w:w="5807" w:type="dxa"/>
            <w:shd w:val="clear" w:color="auto" w:fill="A5D2ED"/>
          </w:tcPr>
          <w:p w14:paraId="6A68592D"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4031F14F" w14:textId="77777777" w:rsidR="00C34E89" w:rsidRPr="000052A7"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249F7335" w14:textId="77777777" w:rsidTr="000052A7">
        <w:trPr>
          <w:trHeight w:val="397"/>
        </w:trPr>
        <w:tc>
          <w:tcPr>
            <w:tcW w:w="5807" w:type="dxa"/>
            <w:shd w:val="clear" w:color="auto" w:fill="A5D2ED"/>
            <w:vAlign w:val="bottom"/>
          </w:tcPr>
          <w:p w14:paraId="3114F78D" w14:textId="46718787"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0C6998B1" w14:textId="77777777" w:rsidR="00C34E89" w:rsidRPr="008C04E2"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4A13882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27" w:type="dxa"/>
            <w:shd w:val="clear" w:color="auto" w:fill="A5D2ED"/>
            <w:vAlign w:val="bottom"/>
          </w:tcPr>
          <w:p w14:paraId="6A5C2A4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74" w:type="dxa"/>
            <w:shd w:val="clear" w:color="auto" w:fill="A5D2ED"/>
            <w:vAlign w:val="bottom"/>
          </w:tcPr>
          <w:p w14:paraId="6CCF7A6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99" w:type="dxa"/>
            <w:shd w:val="clear" w:color="auto" w:fill="A5D2ED"/>
            <w:vAlign w:val="bottom"/>
          </w:tcPr>
          <w:p w14:paraId="6E98991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81" w:type="dxa"/>
            <w:shd w:val="clear" w:color="auto" w:fill="A5D2ED"/>
            <w:vAlign w:val="bottom"/>
          </w:tcPr>
          <w:p w14:paraId="6F36CE91"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1B9E5267" w14:textId="77777777" w:rsidTr="004048D9">
        <w:trPr>
          <w:trHeight w:val="3462"/>
        </w:trPr>
        <w:tc>
          <w:tcPr>
            <w:tcW w:w="5807" w:type="dxa"/>
            <w:vMerge w:val="restart"/>
            <w:shd w:val="clear" w:color="auto" w:fill="FFFFFF"/>
          </w:tcPr>
          <w:p w14:paraId="14138CB3" w14:textId="77777777" w:rsidR="00C34E89" w:rsidRPr="008C04E2" w:rsidRDefault="00C34E89" w:rsidP="00C85C7B">
            <w:pPr>
              <w:spacing w:line="276" w:lineRule="auto"/>
              <w:rPr>
                <w:rFonts w:ascii="Calibri" w:hAnsi="Calibri" w:cs="Calibri"/>
                <w:u w:val="single"/>
              </w:rPr>
            </w:pPr>
          </w:p>
          <w:p w14:paraId="4D097DB4" w14:textId="77777777" w:rsidR="00C34E89" w:rsidRPr="008C04E2" w:rsidRDefault="00C34E89" w:rsidP="008C04E2">
            <w:pPr>
              <w:spacing w:line="276" w:lineRule="auto"/>
              <w:jc w:val="both"/>
              <w:rPr>
                <w:rFonts w:ascii="Calibri" w:hAnsi="Calibri" w:cs="Calibri"/>
                <w:b/>
                <w:bCs/>
                <w:color w:val="000000" w:themeColor="text1"/>
                <w:sz w:val="28"/>
                <w:szCs w:val="28"/>
                <w:u w:val="single"/>
              </w:rPr>
            </w:pPr>
            <w:r w:rsidRPr="008C04E2">
              <w:rPr>
                <w:rFonts w:ascii="Calibri" w:hAnsi="Calibri" w:cs="Calibri"/>
                <w:b/>
                <w:bCs/>
                <w:color w:val="000000" w:themeColor="text1"/>
                <w:sz w:val="28"/>
                <w:szCs w:val="28"/>
                <w:u w:val="single"/>
              </w:rPr>
              <w:t>B.5.2. Sosyal, kültürel, sportif faaliyetler</w:t>
            </w:r>
          </w:p>
          <w:p w14:paraId="00283198" w14:textId="4B0733C2" w:rsidR="00C34E89" w:rsidRPr="008C04E2" w:rsidRDefault="00C34E89" w:rsidP="008C04E2">
            <w:pPr>
              <w:pStyle w:val="NormalWeb"/>
              <w:jc w:val="both"/>
              <w:rPr>
                <w:rFonts w:ascii="Calibri" w:hAnsi="Calibri" w:cs="Calibri"/>
              </w:rPr>
            </w:pPr>
            <w:r w:rsidRPr="008C04E2">
              <w:rPr>
                <w:rFonts w:ascii="Calibri" w:hAnsi="Calibri" w:cs="Calibri"/>
              </w:rPr>
              <w:t xml:space="preserve">Öğrenci toplulukları ve bu toplulukların etkinlikleri, sosyal, kültürel ve sportif faaliyetlerine yönelik mekân, bütçe ve rehberlik desteği vardır. </w:t>
            </w:r>
          </w:p>
          <w:p w14:paraId="21034779" w14:textId="523DD5DF" w:rsidR="00C34E89" w:rsidRPr="008C04E2" w:rsidRDefault="00C34E89" w:rsidP="008C04E2">
            <w:pPr>
              <w:pStyle w:val="NormalWeb"/>
              <w:jc w:val="both"/>
              <w:rPr>
                <w:rFonts w:ascii="Calibri" w:hAnsi="Calibri" w:cs="Calibri"/>
              </w:rPr>
            </w:pPr>
            <w:r w:rsidRPr="008C04E2">
              <w:rPr>
                <w:rFonts w:ascii="Calibri" w:hAnsi="Calibri" w:cs="Calibri"/>
              </w:rPr>
              <w:t xml:space="preserve">Ayrıca sosyal, kültürel, sportif faaliyetleri yürüten ve yöneten idari örgütlenme mevcuttur. Gerçekleşen uygulama irdelenmektedir. </w:t>
            </w:r>
          </w:p>
          <w:p w14:paraId="15D9A9BA" w14:textId="77777777" w:rsidR="00C34E89" w:rsidRPr="008C04E2" w:rsidRDefault="00C34E89" w:rsidP="008C04E2">
            <w:pPr>
              <w:pStyle w:val="NormalWeb"/>
              <w:rPr>
                <w:rFonts w:ascii="Calibri" w:hAnsi="Calibri" w:cs="Calibri"/>
              </w:rPr>
            </w:pPr>
          </w:p>
        </w:tc>
        <w:tc>
          <w:tcPr>
            <w:tcW w:w="2126" w:type="dxa"/>
            <w:shd w:val="clear" w:color="auto" w:fill="E6F2FA"/>
          </w:tcPr>
          <w:p w14:paraId="5A511258" w14:textId="1FA877F8" w:rsidR="00C34E89" w:rsidRPr="008C04E2" w:rsidRDefault="008D515F" w:rsidP="00C85C7B">
            <w:pPr>
              <w:spacing w:line="276" w:lineRule="auto"/>
              <w:rPr>
                <w:rFonts w:ascii="Calibri" w:hAnsi="Calibri" w:cs="Calibri"/>
                <w:sz w:val="22"/>
                <w:szCs w:val="22"/>
              </w:rPr>
            </w:pPr>
            <w:r>
              <w:rPr>
                <w:rFonts w:ascii="Calibri" w:hAnsi="Calibri" w:cs="Calibri"/>
              </w:rPr>
              <w:t xml:space="preserve">Birimde </w:t>
            </w:r>
            <w:r w:rsidR="00C34E89" w:rsidRPr="008C04E2">
              <w:rPr>
                <w:rFonts w:ascii="Calibri" w:hAnsi="Calibri" w:cs="Calibri"/>
              </w:rPr>
              <w:t>uygun nitelik ve nicelikte sosyal, kültürel ve sportif faaliyet olanakları bulunmamaktadır.</w:t>
            </w:r>
          </w:p>
        </w:tc>
        <w:tc>
          <w:tcPr>
            <w:tcW w:w="2127" w:type="dxa"/>
            <w:shd w:val="clear" w:color="auto" w:fill="D2E8F6"/>
          </w:tcPr>
          <w:p w14:paraId="7339A8A3"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Sosyal, kültürel ve sportif faaliyet olanaklarının yaratılmasına ilişkin planlamalar bulunmaktadır.  </w:t>
            </w:r>
          </w:p>
        </w:tc>
        <w:tc>
          <w:tcPr>
            <w:tcW w:w="1974" w:type="dxa"/>
            <w:shd w:val="clear" w:color="auto" w:fill="B9DCF1"/>
          </w:tcPr>
          <w:p w14:paraId="060759EC" w14:textId="142C09B2" w:rsidR="00C34E89" w:rsidRPr="008C04E2" w:rsidRDefault="008D515F" w:rsidP="00C85C7B">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genelinde sosyal, kültürel ve sportif faaliyetler erişilebilirdir ve bunlardan fırsat eşitliğine dayalı olarak yararlanılmaktadır. </w:t>
            </w:r>
          </w:p>
          <w:p w14:paraId="63116B01" w14:textId="77777777" w:rsidR="00C34E89" w:rsidRPr="008C04E2" w:rsidRDefault="00C34E89" w:rsidP="00C85C7B">
            <w:pPr>
              <w:spacing w:line="276" w:lineRule="auto"/>
              <w:rPr>
                <w:rFonts w:ascii="Calibri" w:hAnsi="Calibri" w:cs="Calibri"/>
                <w:sz w:val="22"/>
                <w:szCs w:val="22"/>
              </w:rPr>
            </w:pPr>
          </w:p>
        </w:tc>
        <w:tc>
          <w:tcPr>
            <w:tcW w:w="2099" w:type="dxa"/>
            <w:shd w:val="clear" w:color="auto" w:fill="8CC7EC"/>
          </w:tcPr>
          <w:p w14:paraId="2E42EF03"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 xml:space="preserve">Sosyal, kültürel ve sportif faaliyet mekanizmaları izlenmekte, </w:t>
            </w:r>
          </w:p>
          <w:p w14:paraId="58D82446"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Ihtiyaçlar/talepler doğrultusunda faaliyetler çeşitlendirilmekte ve iyileştirilmektedir.</w:t>
            </w:r>
          </w:p>
        </w:tc>
        <w:tc>
          <w:tcPr>
            <w:tcW w:w="1881" w:type="dxa"/>
            <w:shd w:val="clear" w:color="auto" w:fill="5DB1E5"/>
          </w:tcPr>
          <w:p w14:paraId="76F477A1"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274D398E" w14:textId="77777777" w:rsidTr="000052A7">
        <w:trPr>
          <w:trHeight w:val="4175"/>
        </w:trPr>
        <w:tc>
          <w:tcPr>
            <w:tcW w:w="5807" w:type="dxa"/>
            <w:vMerge/>
            <w:shd w:val="clear" w:color="auto" w:fill="FFFFFF"/>
          </w:tcPr>
          <w:p w14:paraId="23CBF716" w14:textId="77777777" w:rsidR="00C34E89" w:rsidRPr="008C04E2" w:rsidRDefault="00C34E89" w:rsidP="00C85C7B">
            <w:pPr>
              <w:spacing w:line="276" w:lineRule="auto"/>
              <w:rPr>
                <w:rFonts w:ascii="Calibri" w:eastAsia="Times New Roman" w:hAnsi="Calibri" w:cs="Calibri"/>
              </w:rPr>
            </w:pPr>
          </w:p>
        </w:tc>
        <w:tc>
          <w:tcPr>
            <w:tcW w:w="10207" w:type="dxa"/>
            <w:gridSpan w:val="5"/>
            <w:shd w:val="clear" w:color="auto" w:fill="A5D2ED"/>
          </w:tcPr>
          <w:p w14:paraId="62D2CD46" w14:textId="77777777" w:rsidR="00C34E89" w:rsidRPr="008C04E2" w:rsidRDefault="00C34E89" w:rsidP="00C85C7B">
            <w:pPr>
              <w:pStyle w:val="Balk4"/>
              <w:spacing w:line="276" w:lineRule="auto"/>
              <w:ind w:right="63"/>
              <w:jc w:val="both"/>
              <w:outlineLvl w:val="3"/>
              <w:rPr>
                <w:rFonts w:ascii="Calibri" w:hAnsi="Calibri" w:cs="Calibri"/>
                <w:b w:val="0"/>
                <w:bCs w:val="0"/>
                <w:i w:val="0"/>
                <w:sz w:val="22"/>
                <w:szCs w:val="22"/>
              </w:rPr>
            </w:pPr>
          </w:p>
          <w:p w14:paraId="4C19DECE" w14:textId="77777777" w:rsidR="00C34E89" w:rsidRPr="008C04E2" w:rsidRDefault="00C34E89" w:rsidP="00C85C7B">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Örnek Kanıtlar</w:t>
            </w:r>
          </w:p>
          <w:p w14:paraId="17855FA7"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Sosyal, kültürel ve sportif faaliyetlerin planlanması ve yürütülmesine ilişkin kanıtlar </w:t>
            </w:r>
          </w:p>
          <w:p w14:paraId="72B342D6"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Yıl içerisinde öğrencilere yönelik yıllık sportif, kültürel, sosyal faaliyetlerin listesi (Faaliyet türü, konusu, katılımcı sayısı vb. bilgilerle)</w:t>
            </w:r>
          </w:p>
          <w:p w14:paraId="6217FC48"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Faaliyetlerin erişilebilirliği ve fırsat eşitliğini gözettiğine dair kanıt örnekleri</w:t>
            </w:r>
          </w:p>
          <w:p w14:paraId="4D364FC4"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Sosyal, kültürel ve sportif faaliyetlerin izlenmesine ilişkin araçlar, izleme raporları, iyileştirme ve çeşitlendirme kanıtları</w:t>
            </w:r>
          </w:p>
          <w:p w14:paraId="379EE47A" w14:textId="2957829B"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65AFE0BA" w14:textId="77777777" w:rsidR="00C34E89" w:rsidRPr="008C04E2" w:rsidRDefault="00C34E89" w:rsidP="00C85C7B">
            <w:pPr>
              <w:pStyle w:val="Balk4"/>
              <w:spacing w:line="276" w:lineRule="auto"/>
              <w:jc w:val="both"/>
              <w:outlineLvl w:val="3"/>
              <w:rPr>
                <w:rFonts w:ascii="Calibri" w:hAnsi="Calibri" w:cs="Calibri"/>
                <w:b w:val="0"/>
                <w:bCs w:val="0"/>
                <w:iCs/>
                <w:color w:val="000000" w:themeColor="text1"/>
                <w:sz w:val="22"/>
                <w:szCs w:val="22"/>
              </w:rPr>
            </w:pPr>
          </w:p>
        </w:tc>
      </w:tr>
    </w:tbl>
    <w:p w14:paraId="58A5CB56" w14:textId="77777777" w:rsidR="00C34E89" w:rsidRPr="008C04E2" w:rsidRDefault="00C34E89" w:rsidP="00C34E89">
      <w:pPr>
        <w:rPr>
          <w:rFonts w:ascii="Calibri" w:hAnsi="Calibri" w:cs="Calibri"/>
        </w:rPr>
      </w:pPr>
    </w:p>
    <w:p w14:paraId="3AF629A3" w14:textId="48817D2A"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879" w:type="dxa"/>
        <w:tblLayout w:type="fixed"/>
        <w:tblLook w:val="04A0" w:firstRow="1" w:lastRow="0" w:firstColumn="1" w:lastColumn="0" w:noHBand="0" w:noVBand="1"/>
      </w:tblPr>
      <w:tblGrid>
        <w:gridCol w:w="5758"/>
        <w:gridCol w:w="1968"/>
        <w:gridCol w:w="2249"/>
        <w:gridCol w:w="1957"/>
        <w:gridCol w:w="2081"/>
        <w:gridCol w:w="1866"/>
      </w:tblGrid>
      <w:tr w:rsidR="00C34E89" w:rsidRPr="00AC3FAA" w14:paraId="36993FA7" w14:textId="77777777" w:rsidTr="000052A7">
        <w:trPr>
          <w:trHeight w:val="239"/>
        </w:trPr>
        <w:tc>
          <w:tcPr>
            <w:tcW w:w="5758" w:type="dxa"/>
            <w:shd w:val="clear" w:color="auto" w:fill="A5D2ED"/>
          </w:tcPr>
          <w:p w14:paraId="10A835CC"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21" w:type="dxa"/>
            <w:gridSpan w:val="5"/>
            <w:shd w:val="clear" w:color="auto" w:fill="A5D2ED"/>
            <w:vAlign w:val="bottom"/>
          </w:tcPr>
          <w:p w14:paraId="202495F3"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425EBB8B" w14:textId="77777777" w:rsidTr="000052A7">
        <w:trPr>
          <w:trHeight w:val="334"/>
        </w:trPr>
        <w:tc>
          <w:tcPr>
            <w:tcW w:w="5758" w:type="dxa"/>
            <w:shd w:val="clear" w:color="auto" w:fill="A5D2ED"/>
            <w:vAlign w:val="bottom"/>
          </w:tcPr>
          <w:p w14:paraId="302BC23C" w14:textId="657635CC"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4E3F1D">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4E3F1D">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19C74619" w14:textId="77777777" w:rsidR="00C34E89" w:rsidRPr="008C04E2" w:rsidRDefault="00C34E89" w:rsidP="00C85C7B">
            <w:pPr>
              <w:spacing w:line="276" w:lineRule="auto"/>
              <w:rPr>
                <w:rFonts w:ascii="Calibri" w:eastAsia="Times New Roman" w:hAnsi="Calibri" w:cs="Calibri"/>
                <w:b/>
                <w:bCs/>
                <w:sz w:val="22"/>
                <w:szCs w:val="22"/>
              </w:rPr>
            </w:pPr>
          </w:p>
        </w:tc>
        <w:tc>
          <w:tcPr>
            <w:tcW w:w="1968" w:type="dxa"/>
            <w:shd w:val="clear" w:color="auto" w:fill="A5D2ED"/>
            <w:vAlign w:val="bottom"/>
          </w:tcPr>
          <w:p w14:paraId="0CD8FFC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249" w:type="dxa"/>
            <w:shd w:val="clear" w:color="auto" w:fill="A5D2ED"/>
            <w:vAlign w:val="bottom"/>
          </w:tcPr>
          <w:p w14:paraId="7BDA49B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57" w:type="dxa"/>
            <w:shd w:val="clear" w:color="auto" w:fill="A5D2ED"/>
            <w:vAlign w:val="bottom"/>
          </w:tcPr>
          <w:p w14:paraId="0049EC9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81" w:type="dxa"/>
            <w:shd w:val="clear" w:color="auto" w:fill="A5D2ED"/>
            <w:vAlign w:val="bottom"/>
          </w:tcPr>
          <w:p w14:paraId="2F04FB19"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5" w:type="dxa"/>
            <w:shd w:val="clear" w:color="auto" w:fill="A5D2ED"/>
            <w:vAlign w:val="bottom"/>
          </w:tcPr>
          <w:p w14:paraId="6D21BD0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0D56FA7A" w14:textId="77777777" w:rsidTr="004048D9">
        <w:trPr>
          <w:trHeight w:val="3273"/>
        </w:trPr>
        <w:tc>
          <w:tcPr>
            <w:tcW w:w="5758" w:type="dxa"/>
            <w:vMerge w:val="restart"/>
            <w:shd w:val="clear" w:color="auto" w:fill="FFFFFF"/>
          </w:tcPr>
          <w:p w14:paraId="474DAE45" w14:textId="77777777" w:rsidR="00C34E89" w:rsidRPr="008C04E2" w:rsidRDefault="00C34E89" w:rsidP="00C85C7B">
            <w:pPr>
              <w:spacing w:line="276" w:lineRule="auto"/>
              <w:rPr>
                <w:rFonts w:ascii="Calibri" w:hAnsi="Calibri" w:cs="Calibri"/>
                <w:u w:val="single"/>
              </w:rPr>
            </w:pPr>
          </w:p>
          <w:p w14:paraId="0A2360B1" w14:textId="02FABF9C" w:rsidR="00C34E89" w:rsidRPr="008C04E2" w:rsidRDefault="00C34E89" w:rsidP="008C04E2">
            <w:pPr>
              <w:spacing w:line="276" w:lineRule="auto"/>
              <w:jc w:val="both"/>
              <w:rPr>
                <w:rFonts w:ascii="Calibri" w:hAnsi="Calibri" w:cs="Calibri"/>
                <w:b/>
                <w:bCs/>
                <w:color w:val="000000" w:themeColor="text1"/>
                <w:sz w:val="28"/>
                <w:szCs w:val="28"/>
                <w:u w:val="single"/>
              </w:rPr>
            </w:pPr>
            <w:r w:rsidRPr="008C04E2">
              <w:rPr>
                <w:rFonts w:ascii="Calibri" w:hAnsi="Calibri" w:cs="Calibri"/>
                <w:b/>
                <w:bCs/>
                <w:color w:val="000000" w:themeColor="text1"/>
                <w:sz w:val="28"/>
                <w:szCs w:val="28"/>
                <w:u w:val="single"/>
              </w:rPr>
              <w:t xml:space="preserve">B.5.3. Tesis ve altyapılar </w:t>
            </w:r>
          </w:p>
          <w:p w14:paraId="689577BF" w14:textId="77777777" w:rsidR="004E3F1D" w:rsidRPr="008C04E2" w:rsidRDefault="004E3F1D" w:rsidP="00C85C7B">
            <w:pPr>
              <w:spacing w:line="276" w:lineRule="auto"/>
              <w:rPr>
                <w:rFonts w:ascii="Calibri" w:hAnsi="Calibri" w:cs="Calibri"/>
                <w:b/>
                <w:bCs/>
                <w:color w:val="000000" w:themeColor="text1"/>
                <w:u w:val="single"/>
              </w:rPr>
            </w:pPr>
          </w:p>
          <w:p w14:paraId="0A410EB1" w14:textId="7F6F5A4F" w:rsidR="00C34E89" w:rsidRPr="008C04E2" w:rsidRDefault="00C34E89" w:rsidP="008C04E2">
            <w:pPr>
              <w:spacing w:line="276" w:lineRule="auto"/>
              <w:jc w:val="both"/>
              <w:rPr>
                <w:rFonts w:ascii="Calibri" w:hAnsi="Calibri" w:cs="Calibri"/>
                <w:b/>
                <w:bCs/>
                <w:color w:val="000000" w:themeColor="text1"/>
                <w:sz w:val="22"/>
                <w:szCs w:val="22"/>
                <w:u w:val="single"/>
              </w:rPr>
            </w:pPr>
            <w:r w:rsidRPr="008C04E2">
              <w:rPr>
                <w:rFonts w:ascii="Calibri" w:hAnsi="Calibri" w:cs="Calibri"/>
              </w:rPr>
              <w:t>Tesis ve altyapılar (yemekhane, yurt, teknoloji donanımlı çalışma alanları; sağlık, ulaşım, bilişim hizmetleri, uzaktan eğitim altyapısı) ihtiyaca uygun nitelik ve nicelikte</w:t>
            </w:r>
            <w:r w:rsidR="0080622F">
              <w:rPr>
                <w:rFonts w:ascii="Calibri" w:hAnsi="Calibri" w:cs="Calibri"/>
                <w:sz w:val="22"/>
                <w:szCs w:val="22"/>
              </w:rPr>
              <w:t>dir</w:t>
            </w:r>
            <w:r w:rsidRPr="008C04E2">
              <w:rPr>
                <w:rFonts w:ascii="Calibri" w:hAnsi="Calibri" w:cs="Calibri"/>
              </w:rPr>
              <w:t>, erişilebilirdir ve öğrencilerin bilgisine</w:t>
            </w:r>
            <w:r w:rsidR="0080622F">
              <w:rPr>
                <w:rFonts w:ascii="Calibri" w:hAnsi="Calibri" w:cs="Calibri"/>
                <w:sz w:val="22"/>
                <w:szCs w:val="22"/>
              </w:rPr>
              <w:t>/kullanımına</w:t>
            </w:r>
            <w:r w:rsidRPr="008C04E2">
              <w:rPr>
                <w:rFonts w:ascii="Calibri" w:hAnsi="Calibri" w:cs="Calibri"/>
              </w:rPr>
              <w:t xml:space="preserve"> sunulmuştur. Tesis ve altyapıların kullanımı irdelenmektedir.</w:t>
            </w:r>
          </w:p>
          <w:p w14:paraId="7CDD4C1A" w14:textId="77777777" w:rsidR="00C34E89" w:rsidRPr="008C04E2" w:rsidRDefault="00C34E89" w:rsidP="00C85C7B">
            <w:pPr>
              <w:spacing w:line="276" w:lineRule="auto"/>
              <w:rPr>
                <w:rFonts w:ascii="Calibri" w:hAnsi="Calibri" w:cs="Calibri"/>
              </w:rPr>
            </w:pPr>
          </w:p>
        </w:tc>
        <w:tc>
          <w:tcPr>
            <w:tcW w:w="1968" w:type="dxa"/>
            <w:shd w:val="clear" w:color="auto" w:fill="E6F2FA"/>
          </w:tcPr>
          <w:p w14:paraId="50BD7D4D" w14:textId="2567FEAC" w:rsidR="00C34E89" w:rsidRPr="008C04E2" w:rsidRDefault="008D515F" w:rsidP="00C85C7B">
            <w:pPr>
              <w:spacing w:line="276" w:lineRule="auto"/>
              <w:rPr>
                <w:rFonts w:ascii="Calibri" w:hAnsi="Calibri" w:cs="Calibri"/>
                <w:sz w:val="22"/>
                <w:szCs w:val="22"/>
              </w:rPr>
            </w:pPr>
            <w:r>
              <w:rPr>
                <w:rFonts w:ascii="Calibri" w:hAnsi="Calibri" w:cs="Calibri"/>
              </w:rPr>
              <w:t>Birimde</w:t>
            </w:r>
            <w:r w:rsidR="00C34E89" w:rsidRPr="008C04E2">
              <w:rPr>
                <w:rFonts w:ascii="Calibri" w:hAnsi="Calibri" w:cs="Calibri"/>
              </w:rPr>
              <w:t xml:space="preserve"> uygun nitelik ve nicelikte tesisler ve altyapı bulunmamaktadır.</w:t>
            </w:r>
          </w:p>
          <w:p w14:paraId="107CD68E" w14:textId="77777777" w:rsidR="00C34E89" w:rsidRPr="008C04E2" w:rsidRDefault="00C34E89" w:rsidP="00C85C7B">
            <w:pPr>
              <w:spacing w:line="276" w:lineRule="auto"/>
              <w:rPr>
                <w:rFonts w:ascii="Calibri" w:hAnsi="Calibri" w:cs="Calibri"/>
                <w:sz w:val="22"/>
                <w:szCs w:val="22"/>
              </w:rPr>
            </w:pPr>
          </w:p>
        </w:tc>
        <w:tc>
          <w:tcPr>
            <w:tcW w:w="2249" w:type="dxa"/>
            <w:shd w:val="clear" w:color="auto" w:fill="D2E8F6"/>
          </w:tcPr>
          <w:p w14:paraId="203FC86D" w14:textId="49E482BB" w:rsidR="00C34E89" w:rsidRPr="008C04E2" w:rsidRDefault="008D515F" w:rsidP="00C85C7B">
            <w:pPr>
              <w:pStyle w:val="Balk3"/>
              <w:outlineLvl w:val="2"/>
              <w:rPr>
                <w:rFonts w:ascii="Calibri" w:hAnsi="Calibri" w:cs="Calibri"/>
                <w:bCs/>
                <w:iCs/>
                <w:sz w:val="22"/>
                <w:szCs w:val="22"/>
              </w:rPr>
            </w:pPr>
            <w:r>
              <w:rPr>
                <w:rFonts w:ascii="Calibri" w:hAnsi="Calibri" w:cs="Calibri"/>
                <w:bCs/>
                <w:iCs/>
                <w:color w:val="000000" w:themeColor="text1"/>
                <w:sz w:val="22"/>
                <w:szCs w:val="22"/>
              </w:rPr>
              <w:t xml:space="preserve">Birimde </w:t>
            </w:r>
            <w:r w:rsidR="00C34E89" w:rsidRPr="008C04E2">
              <w:rPr>
                <w:rFonts w:ascii="Calibri" w:hAnsi="Calibri" w:cs="Calibri"/>
                <w:bCs/>
                <w:iCs/>
                <w:color w:val="000000" w:themeColor="text1"/>
                <w:sz w:val="22"/>
                <w:szCs w:val="22"/>
              </w:rPr>
              <w:t xml:space="preserve">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49F8B1F9" w14:textId="5EBC1D50" w:rsidR="00C34E89" w:rsidRPr="008C04E2" w:rsidRDefault="008D515F" w:rsidP="00C85C7B">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genelinde tesis ve altyapı erişilebilirdir ve bunlardan fırsat eşitliğine dayalı olarak yararlanılmaktadır.</w:t>
            </w:r>
          </w:p>
          <w:p w14:paraId="64D07605" w14:textId="4F0196ED" w:rsidR="00C34E89" w:rsidRPr="008C04E2" w:rsidRDefault="00C34E89" w:rsidP="00C85C7B">
            <w:pPr>
              <w:spacing w:line="276" w:lineRule="auto"/>
              <w:rPr>
                <w:rFonts w:ascii="Calibri" w:hAnsi="Calibri" w:cs="Calibri"/>
                <w:sz w:val="22"/>
                <w:szCs w:val="22"/>
              </w:rPr>
            </w:pPr>
          </w:p>
          <w:p w14:paraId="2C4C927B" w14:textId="77777777" w:rsidR="00C34E89" w:rsidRPr="008C04E2" w:rsidRDefault="00C34E89" w:rsidP="00C85C7B">
            <w:pPr>
              <w:spacing w:line="276" w:lineRule="auto"/>
              <w:rPr>
                <w:rFonts w:ascii="Calibri" w:hAnsi="Calibri" w:cs="Calibri"/>
                <w:sz w:val="22"/>
                <w:szCs w:val="22"/>
              </w:rPr>
            </w:pPr>
          </w:p>
        </w:tc>
        <w:tc>
          <w:tcPr>
            <w:tcW w:w="2081" w:type="dxa"/>
            <w:shd w:val="clear" w:color="auto" w:fill="8CC7EC"/>
          </w:tcPr>
          <w:p w14:paraId="109C4B6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bCs/>
              </w:rPr>
              <w:t>Tesis ve altyapının kullanımı izlenmekte ve ihtiyaçlar doğrultusunda iyileştirilmektedir.</w:t>
            </w:r>
          </w:p>
        </w:tc>
        <w:tc>
          <w:tcPr>
            <w:tcW w:w="1865" w:type="dxa"/>
            <w:shd w:val="clear" w:color="auto" w:fill="5DB1E5"/>
          </w:tcPr>
          <w:p w14:paraId="57059CA3"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6F5050C8" w14:textId="77777777" w:rsidTr="000052A7">
        <w:trPr>
          <w:trHeight w:val="3514"/>
        </w:trPr>
        <w:tc>
          <w:tcPr>
            <w:tcW w:w="5758" w:type="dxa"/>
            <w:vMerge/>
            <w:shd w:val="clear" w:color="auto" w:fill="FFFFFF"/>
          </w:tcPr>
          <w:p w14:paraId="5CD3C4F4" w14:textId="77777777" w:rsidR="00C34E89" w:rsidRPr="008C04E2" w:rsidRDefault="00C34E89" w:rsidP="00C85C7B">
            <w:pPr>
              <w:spacing w:line="276" w:lineRule="auto"/>
              <w:rPr>
                <w:rFonts w:ascii="Calibri" w:eastAsia="Times New Roman" w:hAnsi="Calibri" w:cs="Calibri"/>
              </w:rPr>
            </w:pPr>
          </w:p>
        </w:tc>
        <w:tc>
          <w:tcPr>
            <w:tcW w:w="10121" w:type="dxa"/>
            <w:gridSpan w:val="5"/>
            <w:shd w:val="clear" w:color="auto" w:fill="A5D2ED"/>
          </w:tcPr>
          <w:p w14:paraId="4337AC0B"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9CFEEF2" w14:textId="77777777" w:rsidR="00C34E89" w:rsidRPr="008C04E2" w:rsidRDefault="00C34E89" w:rsidP="00A870C3">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Örnek Kanıtlar</w:t>
            </w:r>
          </w:p>
          <w:p w14:paraId="490EA8A8"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Tesis ve altyapının kullanımına yönelik ilke ve kurallar</w:t>
            </w:r>
          </w:p>
          <w:p w14:paraId="526920B4"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Erişim ve kullanıma ilişkin uygulamalar</w:t>
            </w:r>
          </w:p>
          <w:p w14:paraId="261873E8" w14:textId="1BC6A610"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Tesis ve altyapının kurumsal büyüme ile ilişkili olarak gelişim durumu (Örneğin, </w:t>
            </w:r>
            <w:r w:rsidR="008D515F">
              <w:rPr>
                <w:rFonts w:ascii="Calibri" w:hAnsi="Calibri" w:cs="Calibri"/>
                <w:b w:val="0"/>
                <w:bCs w:val="0"/>
                <w:iCs/>
                <w:color w:val="000000" w:themeColor="text1"/>
                <w:sz w:val="22"/>
                <w:szCs w:val="22"/>
              </w:rPr>
              <w:t xml:space="preserve">alt </w:t>
            </w:r>
            <w:r w:rsidRPr="008C04E2">
              <w:rPr>
                <w:rFonts w:ascii="Calibri" w:hAnsi="Calibri" w:cs="Calibri"/>
                <w:b w:val="0"/>
                <w:bCs w:val="0"/>
                <w:iCs/>
                <w:color w:val="000000" w:themeColor="text1"/>
                <w:sz w:val="22"/>
                <w:szCs w:val="22"/>
              </w:rPr>
              <w:t>birim sayısındaki artış ile fiziksel alanlardaki artış arasındaki ilişki gibi)</w:t>
            </w:r>
          </w:p>
          <w:p w14:paraId="13234EF2" w14:textId="3AB29EDA" w:rsidR="00C34E89" w:rsidRPr="008C04E2" w:rsidRDefault="008D515F"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color w:val="000000" w:themeColor="text1"/>
                <w:sz w:val="22"/>
                <w:szCs w:val="22"/>
              </w:rPr>
              <w:t>Birimde</w:t>
            </w:r>
            <w:r w:rsidR="00C34E89" w:rsidRPr="008C04E2">
              <w:rPr>
                <w:rFonts w:ascii="Calibri" w:hAnsi="Calibri" w:cs="Calibri"/>
                <w:b w:val="0"/>
                <w:bCs w:val="0"/>
                <w:iCs/>
                <w:color w:val="000000" w:themeColor="text1"/>
                <w:sz w:val="22"/>
                <w:szCs w:val="22"/>
              </w:rPr>
              <w:t xml:space="preserve"> uzaktan eğitim programları ve uygulamaları varsa; bunlara yönelik alt yapı, tesis, donanım ve yazılım durumları</w:t>
            </w:r>
          </w:p>
          <w:p w14:paraId="4C984E37"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Tesis ve altyapı hizmetlerinin izlenmesi, çeşitlendirilmesi ve iyileştirilmesine ilişkin kanıtlar</w:t>
            </w:r>
          </w:p>
          <w:p w14:paraId="09FD6595" w14:textId="2F741011"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592EB12F" w14:textId="77777777" w:rsidR="00C34E89" w:rsidRPr="008C04E2" w:rsidRDefault="00C34E89" w:rsidP="00C85C7B">
            <w:pPr>
              <w:pStyle w:val="Balk4"/>
              <w:spacing w:line="276" w:lineRule="auto"/>
              <w:jc w:val="both"/>
              <w:outlineLvl w:val="3"/>
              <w:rPr>
                <w:rFonts w:ascii="Calibri" w:hAnsi="Calibri" w:cs="Calibri"/>
                <w:b w:val="0"/>
                <w:bCs w:val="0"/>
                <w:iCs/>
                <w:color w:val="000000" w:themeColor="text1"/>
              </w:rPr>
            </w:pPr>
          </w:p>
        </w:tc>
      </w:tr>
    </w:tbl>
    <w:p w14:paraId="7737FA65"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312" w:type="dxa"/>
        <w:tblLayout w:type="fixed"/>
        <w:tblLook w:val="04A0" w:firstRow="1" w:lastRow="0" w:firstColumn="1" w:lastColumn="0" w:noHBand="0" w:noVBand="1"/>
      </w:tblPr>
      <w:tblGrid>
        <w:gridCol w:w="5194"/>
        <w:gridCol w:w="2107"/>
        <w:gridCol w:w="1967"/>
        <w:gridCol w:w="2097"/>
        <w:gridCol w:w="2080"/>
        <w:gridCol w:w="1867"/>
      </w:tblGrid>
      <w:tr w:rsidR="00C34E89" w:rsidRPr="00AC3FAA" w14:paraId="6E8C846A" w14:textId="77777777" w:rsidTr="000052A7">
        <w:trPr>
          <w:trHeight w:val="263"/>
        </w:trPr>
        <w:tc>
          <w:tcPr>
            <w:tcW w:w="5194" w:type="dxa"/>
            <w:shd w:val="clear" w:color="auto" w:fill="A5D2ED"/>
          </w:tcPr>
          <w:p w14:paraId="398DEAB4"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18" w:type="dxa"/>
            <w:gridSpan w:val="5"/>
            <w:shd w:val="clear" w:color="auto" w:fill="A5D2ED"/>
            <w:vAlign w:val="bottom"/>
          </w:tcPr>
          <w:p w14:paraId="1471D888"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1DF35F8F" w14:textId="77777777" w:rsidTr="000052A7">
        <w:trPr>
          <w:trHeight w:val="368"/>
        </w:trPr>
        <w:tc>
          <w:tcPr>
            <w:tcW w:w="5194" w:type="dxa"/>
            <w:shd w:val="clear" w:color="auto" w:fill="A5D2ED"/>
            <w:vAlign w:val="bottom"/>
          </w:tcPr>
          <w:p w14:paraId="1FC0BA64" w14:textId="2B27BA6B"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DF2EA9">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DF2EA9">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3FBB46C0" w14:textId="77777777" w:rsidR="00C34E89" w:rsidRPr="008C04E2" w:rsidRDefault="00C34E89" w:rsidP="00C85C7B">
            <w:pPr>
              <w:spacing w:line="276" w:lineRule="auto"/>
              <w:rPr>
                <w:rFonts w:ascii="Calibri" w:eastAsia="Times New Roman" w:hAnsi="Calibri" w:cs="Calibri"/>
                <w:b/>
                <w:bCs/>
              </w:rPr>
            </w:pPr>
          </w:p>
        </w:tc>
        <w:tc>
          <w:tcPr>
            <w:tcW w:w="2107" w:type="dxa"/>
            <w:shd w:val="clear" w:color="auto" w:fill="A5D2ED"/>
            <w:vAlign w:val="bottom"/>
          </w:tcPr>
          <w:p w14:paraId="0E9604F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1967" w:type="dxa"/>
            <w:shd w:val="clear" w:color="auto" w:fill="A5D2ED"/>
            <w:vAlign w:val="bottom"/>
          </w:tcPr>
          <w:p w14:paraId="2C499A67"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097" w:type="dxa"/>
            <w:shd w:val="clear" w:color="auto" w:fill="A5D2ED"/>
            <w:vAlign w:val="bottom"/>
          </w:tcPr>
          <w:p w14:paraId="1EB5220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80" w:type="dxa"/>
            <w:shd w:val="clear" w:color="auto" w:fill="A5D2ED"/>
            <w:vAlign w:val="bottom"/>
          </w:tcPr>
          <w:p w14:paraId="25E6703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4" w:type="dxa"/>
            <w:shd w:val="clear" w:color="auto" w:fill="A5D2ED"/>
            <w:vAlign w:val="bottom"/>
          </w:tcPr>
          <w:p w14:paraId="146C688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65FF0D6D" w14:textId="77777777" w:rsidTr="004048D9">
        <w:trPr>
          <w:trHeight w:val="3611"/>
        </w:trPr>
        <w:tc>
          <w:tcPr>
            <w:tcW w:w="5194" w:type="dxa"/>
            <w:vMerge w:val="restart"/>
            <w:shd w:val="clear" w:color="auto" w:fill="FFFFFF"/>
          </w:tcPr>
          <w:p w14:paraId="1CA5BA3B" w14:textId="77777777" w:rsidR="00C34E89" w:rsidRPr="008C04E2" w:rsidRDefault="00C34E89" w:rsidP="00C85C7B">
            <w:pPr>
              <w:spacing w:line="276" w:lineRule="auto"/>
              <w:rPr>
                <w:rFonts w:ascii="Calibri" w:hAnsi="Calibri" w:cs="Calibri"/>
              </w:rPr>
            </w:pPr>
          </w:p>
          <w:p w14:paraId="1CE635A3" w14:textId="2E2776F6" w:rsidR="00C34E89" w:rsidRPr="008C04E2" w:rsidRDefault="00C34E89" w:rsidP="00C85C7B">
            <w:pPr>
              <w:spacing w:line="276" w:lineRule="auto"/>
              <w:rPr>
                <w:rFonts w:ascii="Calibri" w:hAnsi="Calibri" w:cs="Calibri"/>
                <w:b/>
                <w:sz w:val="28"/>
                <w:szCs w:val="28"/>
                <w:u w:val="single"/>
              </w:rPr>
            </w:pPr>
            <w:r w:rsidRPr="008C04E2">
              <w:rPr>
                <w:rFonts w:ascii="Calibri" w:hAnsi="Calibri" w:cs="Calibri"/>
                <w:b/>
                <w:sz w:val="28"/>
                <w:szCs w:val="28"/>
                <w:u w:val="single"/>
              </w:rPr>
              <w:t>B.5.4. Engelsiz üniversite</w:t>
            </w:r>
          </w:p>
          <w:p w14:paraId="3B0B77E9" w14:textId="77777777" w:rsidR="00DF2EA9" w:rsidRPr="008C04E2" w:rsidRDefault="00DF2EA9" w:rsidP="00C85C7B">
            <w:pPr>
              <w:spacing w:line="276" w:lineRule="auto"/>
              <w:rPr>
                <w:rFonts w:ascii="Calibri" w:hAnsi="Calibri" w:cs="Calibri"/>
                <w:b/>
                <w:u w:val="single"/>
              </w:rPr>
            </w:pPr>
          </w:p>
          <w:p w14:paraId="46A47DA4" w14:textId="048BD701" w:rsidR="00C34E89" w:rsidRPr="008C04E2" w:rsidRDefault="00C34E89" w:rsidP="008C04E2">
            <w:pPr>
              <w:spacing w:line="276" w:lineRule="auto"/>
              <w:jc w:val="both"/>
              <w:rPr>
                <w:rFonts w:ascii="Calibri" w:hAnsi="Calibri" w:cs="Calibri"/>
                <w:b/>
                <w:sz w:val="22"/>
                <w:szCs w:val="22"/>
                <w:u w:val="single"/>
              </w:rPr>
            </w:pPr>
            <w:r w:rsidRPr="008C04E2">
              <w:rPr>
                <w:rFonts w:ascii="Calibri" w:hAnsi="Calibri" w:cs="Calibri"/>
              </w:rPr>
              <w:t>Planlanan ve uygulanan engelsiz üniversite unsurları belirtilmiştir, gerçekleşen uygulama</w:t>
            </w:r>
            <w:r w:rsidR="0080622F">
              <w:rPr>
                <w:rFonts w:ascii="Calibri" w:hAnsi="Calibri" w:cs="Calibri"/>
                <w:sz w:val="22"/>
                <w:szCs w:val="22"/>
              </w:rPr>
              <w:t>lar</w:t>
            </w:r>
            <w:r w:rsidRPr="008C04E2">
              <w:rPr>
                <w:rFonts w:ascii="Calibri" w:hAnsi="Calibri" w:cs="Calibri"/>
              </w:rPr>
              <w:t xml:space="preserve"> irdelenmektedir. Uzaktan eğitim altyapısı, dezavantajlı öğrencilerin eğitim olanaklarına erişimini sağlamaktadır</w:t>
            </w:r>
            <w:r w:rsidR="00DF2EA9">
              <w:rPr>
                <w:rFonts w:ascii="Calibri" w:hAnsi="Calibri" w:cs="Calibri"/>
                <w:sz w:val="22"/>
                <w:szCs w:val="22"/>
              </w:rPr>
              <w:t>.</w:t>
            </w:r>
            <w:r w:rsidRPr="008C04E2">
              <w:rPr>
                <w:rFonts w:ascii="Calibri" w:hAnsi="Calibri" w:cs="Calibri"/>
              </w:rPr>
              <w:t xml:space="preserve"> </w:t>
            </w:r>
          </w:p>
          <w:p w14:paraId="2F74C4BC" w14:textId="77777777" w:rsidR="00C34E89" w:rsidRPr="008C04E2" w:rsidRDefault="00C34E89" w:rsidP="00C85C7B">
            <w:pPr>
              <w:spacing w:line="276" w:lineRule="auto"/>
              <w:rPr>
                <w:rFonts w:ascii="Calibri" w:hAnsi="Calibri" w:cs="Calibri"/>
              </w:rPr>
            </w:pPr>
          </w:p>
        </w:tc>
        <w:tc>
          <w:tcPr>
            <w:tcW w:w="2107" w:type="dxa"/>
            <w:shd w:val="clear" w:color="auto" w:fill="E6F2FA"/>
          </w:tcPr>
          <w:p w14:paraId="2DAC3711" w14:textId="44C93409" w:rsidR="00C34E89" w:rsidRPr="008C04E2" w:rsidRDefault="008D515F" w:rsidP="00C85C7B">
            <w:pPr>
              <w:spacing w:line="276" w:lineRule="auto"/>
              <w:rPr>
                <w:rFonts w:ascii="Calibri" w:hAnsi="Calibri" w:cs="Calibri"/>
                <w:sz w:val="22"/>
                <w:szCs w:val="22"/>
              </w:rPr>
            </w:pPr>
            <w:r>
              <w:rPr>
                <w:rFonts w:ascii="Calibri" w:hAnsi="Calibri" w:cs="Calibri"/>
              </w:rPr>
              <w:t>Birimde</w:t>
            </w:r>
            <w:r w:rsidR="00C34E89" w:rsidRPr="008C04E2">
              <w:rPr>
                <w:rFonts w:ascii="Calibri" w:hAnsi="Calibri" w:cs="Calibri"/>
              </w:rPr>
              <w:t xml:space="preserve"> engelsiz üniversite düzenlemeleri bulunmamaktadır.</w:t>
            </w:r>
          </w:p>
          <w:p w14:paraId="42C947B0" w14:textId="77777777" w:rsidR="00C34E89" w:rsidRPr="008C04E2" w:rsidRDefault="00C34E89" w:rsidP="00C85C7B">
            <w:pPr>
              <w:spacing w:line="276" w:lineRule="auto"/>
              <w:rPr>
                <w:rFonts w:ascii="Calibri" w:hAnsi="Calibri" w:cs="Calibri"/>
                <w:sz w:val="22"/>
                <w:szCs w:val="22"/>
              </w:rPr>
            </w:pPr>
          </w:p>
        </w:tc>
        <w:tc>
          <w:tcPr>
            <w:tcW w:w="1967" w:type="dxa"/>
            <w:shd w:val="clear" w:color="auto" w:fill="D2E8F6"/>
          </w:tcPr>
          <w:p w14:paraId="3ED013D6"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Nitelikli, erişilebilir ve adil engelsiz üniversite uygulamalarına ilişkin planlamalar bulunmaktadır.  </w:t>
            </w:r>
          </w:p>
        </w:tc>
        <w:tc>
          <w:tcPr>
            <w:tcW w:w="2097" w:type="dxa"/>
            <w:shd w:val="clear" w:color="auto" w:fill="B9DCF1"/>
          </w:tcPr>
          <w:p w14:paraId="4F95DDF8" w14:textId="79B3D788" w:rsidR="00C34E89" w:rsidRPr="008C04E2" w:rsidRDefault="008D515F" w:rsidP="00C85C7B">
            <w:pPr>
              <w:spacing w:line="276" w:lineRule="auto"/>
              <w:rPr>
                <w:rFonts w:ascii="Calibri" w:hAnsi="Calibri" w:cs="Calibri"/>
                <w:sz w:val="22"/>
                <w:szCs w:val="22"/>
              </w:rPr>
            </w:pPr>
            <w:r>
              <w:rPr>
                <w:rFonts w:ascii="Calibri" w:hAnsi="Calibri" w:cs="Calibri"/>
              </w:rPr>
              <w:t xml:space="preserve">Birimin </w:t>
            </w:r>
            <w:r w:rsidR="00C34E89" w:rsidRPr="008C04E2">
              <w:rPr>
                <w:rFonts w:ascii="Calibri" w:hAnsi="Calibri" w:cs="Calibri"/>
              </w:rPr>
              <w:t>genelinde engelsiz üniversite uygulamaları sürdürülmektedir.</w:t>
            </w:r>
          </w:p>
          <w:p w14:paraId="43715C25" w14:textId="77777777" w:rsidR="00C34E89" w:rsidRPr="008C04E2" w:rsidRDefault="00C34E89" w:rsidP="00C85C7B">
            <w:pPr>
              <w:spacing w:line="276" w:lineRule="auto"/>
              <w:rPr>
                <w:rFonts w:ascii="Calibri" w:hAnsi="Calibri" w:cs="Calibri"/>
                <w:sz w:val="22"/>
                <w:szCs w:val="22"/>
              </w:rPr>
            </w:pPr>
          </w:p>
        </w:tc>
        <w:tc>
          <w:tcPr>
            <w:tcW w:w="2080" w:type="dxa"/>
            <w:shd w:val="clear" w:color="auto" w:fill="8CC7EC"/>
          </w:tcPr>
          <w:p w14:paraId="6EE8C43E"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Engelsiz üniversite uygulamaları izlenmekte ve dezavantajlı grupların görüşleri de alınarak iyileştirilmektedir.</w:t>
            </w:r>
          </w:p>
        </w:tc>
        <w:tc>
          <w:tcPr>
            <w:tcW w:w="1864" w:type="dxa"/>
            <w:shd w:val="clear" w:color="auto" w:fill="5DB1E5"/>
          </w:tcPr>
          <w:p w14:paraId="72BD5F54"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27DE72E" w14:textId="77777777" w:rsidTr="000052A7">
        <w:trPr>
          <w:trHeight w:val="3878"/>
        </w:trPr>
        <w:tc>
          <w:tcPr>
            <w:tcW w:w="5194" w:type="dxa"/>
            <w:vMerge/>
            <w:shd w:val="clear" w:color="auto" w:fill="FFFFFF"/>
          </w:tcPr>
          <w:p w14:paraId="04B30ECE" w14:textId="77777777" w:rsidR="00C34E89" w:rsidRPr="008C04E2" w:rsidRDefault="00C34E89" w:rsidP="00C85C7B">
            <w:pPr>
              <w:spacing w:line="276" w:lineRule="auto"/>
              <w:rPr>
                <w:rFonts w:ascii="Calibri" w:eastAsia="Times New Roman" w:hAnsi="Calibri" w:cs="Calibri"/>
              </w:rPr>
            </w:pPr>
          </w:p>
        </w:tc>
        <w:tc>
          <w:tcPr>
            <w:tcW w:w="10118" w:type="dxa"/>
            <w:gridSpan w:val="5"/>
            <w:shd w:val="clear" w:color="auto" w:fill="A5D2ED"/>
          </w:tcPr>
          <w:p w14:paraId="644BA025"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44B84D5" w14:textId="2FBEFDB3" w:rsidR="00C34E89" w:rsidRPr="008C04E2" w:rsidRDefault="007D1D06" w:rsidP="00A870C3">
            <w:pPr>
              <w:pStyle w:val="Balk4"/>
              <w:spacing w:line="276" w:lineRule="auto"/>
              <w:ind w:right="63"/>
              <w:jc w:val="both"/>
              <w:outlineLvl w:val="3"/>
              <w:rPr>
                <w:rFonts w:ascii="Calibri" w:hAnsi="Calibri" w:cs="Calibri"/>
                <w:iCs/>
                <w:color w:val="000000" w:themeColor="text1"/>
                <w:sz w:val="22"/>
                <w:szCs w:val="22"/>
              </w:rPr>
            </w:pPr>
            <w:r>
              <w:rPr>
                <w:rFonts w:ascii="Calibri" w:hAnsi="Calibri" w:cs="Calibri"/>
                <w:iCs/>
                <w:color w:val="000000" w:themeColor="text1"/>
                <w:sz w:val="22"/>
                <w:szCs w:val="22"/>
              </w:rPr>
              <w:t xml:space="preserve">Örnek </w:t>
            </w:r>
            <w:r w:rsidR="00C34E89" w:rsidRPr="008C04E2">
              <w:rPr>
                <w:rFonts w:ascii="Calibri" w:hAnsi="Calibri" w:cs="Calibri"/>
                <w:iCs/>
                <w:color w:val="000000" w:themeColor="text1"/>
                <w:sz w:val="22"/>
                <w:szCs w:val="22"/>
              </w:rPr>
              <w:t>Kanıtlar</w:t>
            </w:r>
          </w:p>
          <w:p w14:paraId="2033AD9B"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Özel yaklaşım gerektiren öğrencilere sunulacak hizmetlerle ilgili planlama ve uygulamalar (Kurullarda temsil, engelsiz üniversite uygulamaları, varsa uzaktan eğitim süreçlerindeki uygulamalar vb.) </w:t>
            </w:r>
          </w:p>
          <w:p w14:paraId="7997DF0F" w14:textId="4D1794AB"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Geri</w:t>
            </w:r>
            <w:r w:rsidR="007D1D06">
              <w:rPr>
                <w:rFonts w:ascii="Calibri" w:hAnsi="Calibri" w:cs="Calibri"/>
                <w:b w:val="0"/>
                <w:bCs w:val="0"/>
                <w:iCs/>
                <w:color w:val="000000" w:themeColor="text1"/>
                <w:sz w:val="22"/>
                <w:szCs w:val="22"/>
              </w:rPr>
              <w:t xml:space="preserve"> </w:t>
            </w:r>
            <w:r w:rsidRPr="008C04E2">
              <w:rPr>
                <w:rFonts w:ascii="Calibri" w:hAnsi="Calibri" w:cs="Calibri"/>
                <w:b w:val="0"/>
                <w:bCs w:val="0"/>
                <w:iCs/>
                <w:color w:val="000000" w:themeColor="text1"/>
                <w:sz w:val="22"/>
                <w:szCs w:val="22"/>
              </w:rPr>
              <w:t>bildirimlerin iyileştirme mekanizmalarında kullanıldığına ilişkin belgeler</w:t>
            </w:r>
          </w:p>
          <w:p w14:paraId="525534CA"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Engelsiz üniversite uygulamalarına ilişkin izleme ve iyileştirme kanıtları</w:t>
            </w:r>
          </w:p>
          <w:p w14:paraId="29D70A6B"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Engelsiz üniversite ödülleri</w:t>
            </w:r>
          </w:p>
          <w:p w14:paraId="39B766F7" w14:textId="38F5DB98"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4BF5DF22" w14:textId="77777777" w:rsidR="00C34E89" w:rsidRPr="008C04E2" w:rsidRDefault="00C34E89" w:rsidP="00C85C7B">
            <w:pPr>
              <w:pStyle w:val="Balk4"/>
              <w:spacing w:line="276" w:lineRule="auto"/>
              <w:jc w:val="both"/>
              <w:outlineLvl w:val="3"/>
              <w:rPr>
                <w:rFonts w:ascii="Calibri" w:hAnsi="Calibri" w:cs="Calibri"/>
                <w:b w:val="0"/>
                <w:bCs w:val="0"/>
                <w:iCs/>
                <w:color w:val="000000" w:themeColor="text1"/>
              </w:rPr>
            </w:pPr>
          </w:p>
        </w:tc>
      </w:tr>
    </w:tbl>
    <w:p w14:paraId="4FDEE3CB" w14:textId="48D6485B" w:rsidR="00C34E89" w:rsidRPr="008C04E2" w:rsidRDefault="00C34E89" w:rsidP="00C34E89">
      <w:pPr>
        <w:rPr>
          <w:rFonts w:ascii="Calibri" w:hAnsi="Calibri" w:cs="Calibri"/>
        </w:rPr>
      </w:pPr>
    </w:p>
    <w:tbl>
      <w:tblPr>
        <w:tblStyle w:val="TabloKlavuzu1"/>
        <w:tblpPr w:leftFromText="141" w:rightFromText="141" w:vertAnchor="page" w:horzAnchor="margin" w:tblpXSpec="center" w:tblpY="269"/>
        <w:tblW w:w="15980" w:type="dxa"/>
        <w:tblLayout w:type="fixed"/>
        <w:tblLook w:val="04A0" w:firstRow="1" w:lastRow="0" w:firstColumn="1" w:lastColumn="0" w:noHBand="0" w:noVBand="1"/>
      </w:tblPr>
      <w:tblGrid>
        <w:gridCol w:w="6219"/>
        <w:gridCol w:w="2122"/>
        <w:gridCol w:w="1838"/>
        <w:gridCol w:w="1829"/>
        <w:gridCol w:w="2094"/>
        <w:gridCol w:w="1878"/>
      </w:tblGrid>
      <w:tr w:rsidR="00F7002F" w:rsidRPr="00F7002F" w14:paraId="51A30FDD" w14:textId="77777777" w:rsidTr="000052A7">
        <w:trPr>
          <w:trHeight w:val="280"/>
        </w:trPr>
        <w:tc>
          <w:tcPr>
            <w:tcW w:w="6219" w:type="dxa"/>
            <w:shd w:val="clear" w:color="auto" w:fill="A5D2ED"/>
          </w:tcPr>
          <w:p w14:paraId="34D5B7A4"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9761" w:type="dxa"/>
            <w:gridSpan w:val="5"/>
            <w:shd w:val="clear" w:color="auto" w:fill="A5D2ED"/>
            <w:vAlign w:val="bottom"/>
          </w:tcPr>
          <w:p w14:paraId="05F2E0B4" w14:textId="77777777" w:rsidR="00C34E89" w:rsidRPr="00F7002F"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512A2E3B" w14:textId="77777777" w:rsidTr="000052A7">
        <w:trPr>
          <w:trHeight w:val="392"/>
        </w:trPr>
        <w:tc>
          <w:tcPr>
            <w:tcW w:w="6219" w:type="dxa"/>
            <w:shd w:val="clear" w:color="auto" w:fill="A5D2ED"/>
            <w:vAlign w:val="bottom"/>
          </w:tcPr>
          <w:p w14:paraId="77A46D25" w14:textId="1E94850A"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7D1D06" w:rsidRPr="007D1D06">
              <w:rPr>
                <w:rFonts w:ascii="Calibri" w:eastAsia="Times New Roman" w:hAnsi="Calibri" w:cs="Calibri"/>
                <w:b/>
                <w:bCs/>
                <w:color w:val="000000"/>
              </w:rPr>
              <w:t>.</w:t>
            </w:r>
            <w:r w:rsidRPr="008C04E2">
              <w:rPr>
                <w:rFonts w:ascii="Calibri" w:eastAsia="Times New Roman" w:hAnsi="Calibri" w:cs="Calibri"/>
                <w:b/>
                <w:bCs/>
                <w:color w:val="000000"/>
              </w:rPr>
              <w:t>5</w:t>
            </w:r>
            <w:r w:rsidR="007D1D06" w:rsidRPr="007D1D06">
              <w:rPr>
                <w:rFonts w:ascii="Calibri" w:eastAsia="Times New Roman" w:hAnsi="Calibri" w:cs="Calibri"/>
                <w:b/>
                <w:bCs/>
                <w:color w:val="000000"/>
              </w:rPr>
              <w:t>.</w:t>
            </w:r>
            <w:r w:rsidRPr="008C04E2">
              <w:rPr>
                <w:rFonts w:ascii="Calibri" w:eastAsia="Times New Roman" w:hAnsi="Calibri" w:cs="Calibri"/>
                <w:b/>
                <w:bCs/>
                <w:color w:val="000000"/>
              </w:rPr>
              <w:t xml:space="preserve"> Öğrenme Kaynakları</w:t>
            </w:r>
          </w:p>
          <w:p w14:paraId="79FC18CD" w14:textId="77777777" w:rsidR="00C34E89" w:rsidRPr="008C04E2" w:rsidRDefault="00C34E89" w:rsidP="00C85C7B">
            <w:pPr>
              <w:spacing w:line="276" w:lineRule="auto"/>
              <w:rPr>
                <w:rFonts w:ascii="Calibri" w:eastAsia="Times New Roman" w:hAnsi="Calibri" w:cs="Calibri"/>
                <w:b/>
                <w:bCs/>
                <w:sz w:val="22"/>
                <w:szCs w:val="22"/>
              </w:rPr>
            </w:pPr>
          </w:p>
        </w:tc>
        <w:tc>
          <w:tcPr>
            <w:tcW w:w="2122" w:type="dxa"/>
            <w:shd w:val="clear" w:color="auto" w:fill="A5D2ED"/>
            <w:vAlign w:val="bottom"/>
          </w:tcPr>
          <w:p w14:paraId="5750741F"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1838" w:type="dxa"/>
            <w:shd w:val="clear" w:color="auto" w:fill="A5D2ED"/>
            <w:vAlign w:val="bottom"/>
          </w:tcPr>
          <w:p w14:paraId="4483A8A5"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829" w:type="dxa"/>
            <w:shd w:val="clear" w:color="auto" w:fill="A5D2ED"/>
            <w:vAlign w:val="bottom"/>
          </w:tcPr>
          <w:p w14:paraId="09E9A48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94" w:type="dxa"/>
            <w:shd w:val="clear" w:color="auto" w:fill="A5D2ED"/>
            <w:vAlign w:val="bottom"/>
          </w:tcPr>
          <w:p w14:paraId="635A6A3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7" w:type="dxa"/>
            <w:shd w:val="clear" w:color="auto" w:fill="A5D2ED"/>
            <w:vAlign w:val="bottom"/>
          </w:tcPr>
          <w:p w14:paraId="1EA8EA1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3282F88B" w14:textId="77777777" w:rsidTr="004048D9">
        <w:trPr>
          <w:trHeight w:val="3840"/>
        </w:trPr>
        <w:tc>
          <w:tcPr>
            <w:tcW w:w="6219" w:type="dxa"/>
            <w:vMerge w:val="restart"/>
            <w:shd w:val="clear" w:color="auto" w:fill="FFFFFF"/>
          </w:tcPr>
          <w:p w14:paraId="5A3C6326" w14:textId="77777777" w:rsidR="00C34E89" w:rsidRPr="008C04E2" w:rsidRDefault="00C34E89" w:rsidP="00C85C7B">
            <w:pPr>
              <w:spacing w:line="276" w:lineRule="auto"/>
              <w:rPr>
                <w:rFonts w:ascii="Calibri" w:hAnsi="Calibri" w:cs="Calibri"/>
              </w:rPr>
            </w:pPr>
          </w:p>
          <w:p w14:paraId="59B4A137" w14:textId="77777777"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B.5.5. Psikolojik danışmanlık ve kariyer hizmetleri</w:t>
            </w:r>
          </w:p>
          <w:p w14:paraId="019990DA" w14:textId="77777777" w:rsidR="00C34E89" w:rsidRPr="008C04E2" w:rsidRDefault="00C34E89" w:rsidP="008C04E2">
            <w:pPr>
              <w:pStyle w:val="NormalWeb"/>
              <w:jc w:val="both"/>
              <w:rPr>
                <w:rFonts w:ascii="Calibri" w:hAnsi="Calibri" w:cs="Calibri"/>
                <w:sz w:val="22"/>
                <w:szCs w:val="22"/>
              </w:rPr>
            </w:pPr>
            <w:r w:rsidRPr="008C04E2">
              <w:rPr>
                <w:rFonts w:ascii="Calibri" w:hAnsi="Calibri" w:cs="Calibri"/>
                <w:sz w:val="22"/>
                <w:szCs w:val="22"/>
              </w:rPr>
              <w:t xml:space="preserve">Psikolojik danışmanlık ve kariyer merkezi hizmetleri vardır, erişilebilirdir (yüz yüze ve çevrimiçi) ve öğrencilerin bilgisine sunulmuştur. Hizmetlerin yeterliliği takip edilmektedir. </w:t>
            </w:r>
          </w:p>
          <w:p w14:paraId="7B56B4D0" w14:textId="77777777" w:rsidR="00C34E89" w:rsidRPr="008C04E2" w:rsidRDefault="00C34E89" w:rsidP="00C85C7B">
            <w:pPr>
              <w:spacing w:line="276" w:lineRule="auto"/>
              <w:rPr>
                <w:rFonts w:ascii="Calibri" w:hAnsi="Calibri" w:cs="Calibri"/>
              </w:rPr>
            </w:pPr>
          </w:p>
        </w:tc>
        <w:tc>
          <w:tcPr>
            <w:tcW w:w="2122" w:type="dxa"/>
            <w:shd w:val="clear" w:color="auto" w:fill="E6F2FA"/>
          </w:tcPr>
          <w:p w14:paraId="4863838D" w14:textId="19614A18" w:rsidR="00C34E89" w:rsidRPr="008C04E2" w:rsidRDefault="008D515F" w:rsidP="00C85C7B">
            <w:pPr>
              <w:spacing w:line="276" w:lineRule="auto"/>
              <w:rPr>
                <w:rFonts w:ascii="Calibri" w:hAnsi="Calibri" w:cs="Calibri"/>
                <w:sz w:val="22"/>
                <w:szCs w:val="22"/>
              </w:rPr>
            </w:pPr>
            <w:r>
              <w:rPr>
                <w:rFonts w:ascii="Calibri" w:hAnsi="Calibri" w:cs="Calibri"/>
              </w:rPr>
              <w:t>Birimde</w:t>
            </w:r>
            <w:r w:rsidR="00C34E89" w:rsidRPr="008C04E2">
              <w:rPr>
                <w:rFonts w:ascii="Calibri" w:hAnsi="Calibri" w:cs="Calibri"/>
              </w:rPr>
              <w:t xml:space="preserve"> psikolojik danışmanlık ve kariyer hizmetlerine ilişkin düzenli faaliyetler bulunmamaktadır. </w:t>
            </w:r>
          </w:p>
        </w:tc>
        <w:tc>
          <w:tcPr>
            <w:tcW w:w="1838" w:type="dxa"/>
            <w:shd w:val="clear" w:color="auto" w:fill="D2E8F6"/>
          </w:tcPr>
          <w:p w14:paraId="2CBAA47F" w14:textId="3B61FC26" w:rsidR="00C34E89" w:rsidRPr="008C04E2" w:rsidRDefault="008D515F" w:rsidP="00C85C7B">
            <w:pPr>
              <w:pStyle w:val="Balk3"/>
              <w:outlineLvl w:val="2"/>
              <w:rPr>
                <w:rFonts w:ascii="Calibri" w:hAnsi="Calibri" w:cs="Calibri"/>
                <w:bCs/>
                <w:iCs/>
                <w:sz w:val="22"/>
                <w:szCs w:val="22"/>
              </w:rPr>
            </w:pPr>
            <w:r>
              <w:rPr>
                <w:rFonts w:ascii="Calibri" w:hAnsi="Calibri" w:cs="Calibri"/>
                <w:bCs/>
                <w:iCs/>
                <w:color w:val="000000" w:themeColor="text1"/>
                <w:sz w:val="22"/>
                <w:szCs w:val="22"/>
              </w:rPr>
              <w:t>Birimde</w:t>
            </w:r>
            <w:r w:rsidR="00C34E89" w:rsidRPr="008C04E2">
              <w:rPr>
                <w:rFonts w:ascii="Calibri" w:hAnsi="Calibri" w:cs="Calibri"/>
                <w:bCs/>
                <w:iCs/>
                <w:color w:val="000000" w:themeColor="text1"/>
                <w:sz w:val="22"/>
                <w:szCs w:val="22"/>
              </w:rPr>
              <w:t xml:space="preserve"> uygun nitelik ve nicelikte (erişilebilir, çeşitlendirilmiş, ilan edilmiş) psikolojik danışmanlık ve kariyer hizmetlerine ilişkin planlama bulunmaktadır.</w:t>
            </w:r>
          </w:p>
        </w:tc>
        <w:tc>
          <w:tcPr>
            <w:tcW w:w="1829" w:type="dxa"/>
            <w:shd w:val="clear" w:color="auto" w:fill="B9DCF1"/>
          </w:tcPr>
          <w:p w14:paraId="0F4561AC" w14:textId="4A42D905" w:rsidR="00C34E89" w:rsidRPr="008C04E2" w:rsidRDefault="008D515F" w:rsidP="00C85C7B">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genelinde planlamalar dahilinde psikolojik danışmanlık ve kariyer hizmetleri uygulanmaktadır. </w:t>
            </w:r>
          </w:p>
          <w:p w14:paraId="73C0CC89" w14:textId="77777777" w:rsidR="00C34E89" w:rsidRPr="008C04E2" w:rsidRDefault="00C34E89" w:rsidP="00C85C7B">
            <w:pPr>
              <w:spacing w:line="276" w:lineRule="auto"/>
              <w:rPr>
                <w:rFonts w:ascii="Calibri" w:hAnsi="Calibri" w:cs="Calibri"/>
                <w:sz w:val="22"/>
                <w:szCs w:val="22"/>
              </w:rPr>
            </w:pPr>
          </w:p>
        </w:tc>
        <w:tc>
          <w:tcPr>
            <w:tcW w:w="2094" w:type="dxa"/>
            <w:shd w:val="clear" w:color="auto" w:fill="8CC7EC"/>
          </w:tcPr>
          <w:p w14:paraId="4673A7CB" w14:textId="6CEB9989" w:rsidR="00C34E89" w:rsidRPr="008C04E2" w:rsidRDefault="00C34E89" w:rsidP="00C85C7B">
            <w:pPr>
              <w:spacing w:line="276" w:lineRule="auto"/>
              <w:rPr>
                <w:rFonts w:ascii="Calibri" w:hAnsi="Calibri" w:cs="Calibri"/>
                <w:sz w:val="22"/>
                <w:szCs w:val="22"/>
              </w:rPr>
            </w:pPr>
            <w:r w:rsidRPr="008C04E2">
              <w:rPr>
                <w:rFonts w:ascii="Calibri" w:hAnsi="Calibri" w:cs="Calibri"/>
                <w:bCs/>
              </w:rPr>
              <w:t xml:space="preserve">Psikolojik danışmanlık ve kariyer hizmetlerine ilişkin uygulamalar izlenmekte; </w:t>
            </w:r>
            <w:r w:rsidR="00F51230">
              <w:rPr>
                <w:rFonts w:ascii="Calibri" w:hAnsi="Calibri" w:cs="Calibri"/>
                <w:bCs/>
              </w:rPr>
              <w:t>öğrenci</w:t>
            </w:r>
            <w:r w:rsidRPr="008C04E2">
              <w:rPr>
                <w:rFonts w:ascii="Calibri" w:hAnsi="Calibri" w:cs="Calibri"/>
                <w:bCs/>
              </w:rPr>
              <w:t xml:space="preserve"> görüşleri de alınarak iyileştirilmektedir.</w:t>
            </w:r>
          </w:p>
        </w:tc>
        <w:tc>
          <w:tcPr>
            <w:tcW w:w="1877" w:type="dxa"/>
            <w:shd w:val="clear" w:color="auto" w:fill="5DB1E5"/>
          </w:tcPr>
          <w:p w14:paraId="5DF8F2AE"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3CF3FFD" w14:textId="77777777" w:rsidTr="000052A7">
        <w:trPr>
          <w:trHeight w:val="4124"/>
        </w:trPr>
        <w:tc>
          <w:tcPr>
            <w:tcW w:w="6219" w:type="dxa"/>
            <w:vMerge/>
            <w:shd w:val="clear" w:color="auto" w:fill="FFFFFF"/>
          </w:tcPr>
          <w:p w14:paraId="6585C595" w14:textId="77777777" w:rsidR="00C34E89" w:rsidRPr="008C04E2" w:rsidRDefault="00C34E89" w:rsidP="00C85C7B">
            <w:pPr>
              <w:spacing w:line="276" w:lineRule="auto"/>
              <w:rPr>
                <w:rFonts w:ascii="Calibri" w:eastAsia="Times New Roman" w:hAnsi="Calibri" w:cs="Calibri"/>
              </w:rPr>
            </w:pPr>
          </w:p>
        </w:tc>
        <w:tc>
          <w:tcPr>
            <w:tcW w:w="9761" w:type="dxa"/>
            <w:gridSpan w:val="5"/>
            <w:shd w:val="clear" w:color="auto" w:fill="A5D2ED"/>
          </w:tcPr>
          <w:p w14:paraId="57F9E435"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28B4A17E" w14:textId="77777777" w:rsidR="00C34E89" w:rsidRPr="008C04E2" w:rsidRDefault="00C34E89" w:rsidP="00A870C3">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Örnek Kanıtlar</w:t>
            </w:r>
          </w:p>
          <w:p w14:paraId="34A42941"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Rehberlik, psikolojik danışmanlık ve kariyer hizmetlerine ilişkin planlama ve uygulamalar </w:t>
            </w:r>
          </w:p>
          <w:p w14:paraId="18CF6B39"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Kariyer merkezi uygulamaları</w:t>
            </w:r>
          </w:p>
          <w:p w14:paraId="68511D8E" w14:textId="2896C6DD"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Öğrencilere sunulan hizmetlerle ilgili öğrenci geri bildirim araçları (</w:t>
            </w:r>
            <w:r w:rsidR="007D1D06">
              <w:rPr>
                <w:rFonts w:ascii="Calibri" w:hAnsi="Calibri" w:cs="Calibri"/>
                <w:b w:val="0"/>
                <w:bCs w:val="0"/>
                <w:iCs/>
                <w:color w:val="000000" w:themeColor="text1"/>
                <w:sz w:val="22"/>
                <w:szCs w:val="22"/>
              </w:rPr>
              <w:t>a</w:t>
            </w:r>
            <w:r w:rsidRPr="008C04E2">
              <w:rPr>
                <w:rFonts w:ascii="Calibri" w:hAnsi="Calibri" w:cs="Calibri"/>
                <w:b w:val="0"/>
                <w:bCs w:val="0"/>
                <w:iCs/>
                <w:color w:val="000000" w:themeColor="text1"/>
                <w:sz w:val="22"/>
                <w:szCs w:val="22"/>
              </w:rPr>
              <w:t>nketler vb.) sonuçları</w:t>
            </w:r>
          </w:p>
          <w:p w14:paraId="0AE7C51A" w14:textId="77777777"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İzleme ve iyileştirme kanıtları</w:t>
            </w:r>
          </w:p>
          <w:p w14:paraId="78813B3A" w14:textId="7EA65319" w:rsidR="00C34E89" w:rsidRPr="008C04E2" w:rsidRDefault="00C34E89" w:rsidP="006D3F9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10CA1689" w14:textId="77777777" w:rsidR="00C34E89" w:rsidRPr="008C04E2" w:rsidRDefault="00C34E89" w:rsidP="00C85C7B">
            <w:pPr>
              <w:pStyle w:val="Balk4"/>
              <w:spacing w:line="276" w:lineRule="auto"/>
              <w:jc w:val="both"/>
              <w:outlineLvl w:val="3"/>
              <w:rPr>
                <w:rFonts w:ascii="Calibri" w:hAnsi="Calibri" w:cs="Calibri"/>
                <w:b w:val="0"/>
                <w:bCs w:val="0"/>
                <w:iCs/>
                <w:color w:val="000000" w:themeColor="text1"/>
              </w:rPr>
            </w:pPr>
          </w:p>
        </w:tc>
      </w:tr>
    </w:tbl>
    <w:p w14:paraId="30D6ABEC"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83" w:type="dxa"/>
        <w:tblLayout w:type="fixed"/>
        <w:tblLook w:val="04A0" w:firstRow="1" w:lastRow="0" w:firstColumn="1" w:lastColumn="0" w:noHBand="0" w:noVBand="1"/>
      </w:tblPr>
      <w:tblGrid>
        <w:gridCol w:w="5794"/>
        <w:gridCol w:w="2262"/>
        <w:gridCol w:w="1980"/>
        <w:gridCol w:w="1911"/>
        <w:gridCol w:w="2164"/>
        <w:gridCol w:w="1872"/>
      </w:tblGrid>
      <w:tr w:rsidR="00F7002F" w:rsidRPr="00F7002F" w14:paraId="50761B57" w14:textId="77777777" w:rsidTr="000052A7">
        <w:trPr>
          <w:trHeight w:val="199"/>
        </w:trPr>
        <w:tc>
          <w:tcPr>
            <w:tcW w:w="5794" w:type="dxa"/>
            <w:shd w:val="clear" w:color="auto" w:fill="A5D2ED"/>
          </w:tcPr>
          <w:p w14:paraId="368E3C80"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88" w:type="dxa"/>
            <w:gridSpan w:val="5"/>
            <w:shd w:val="clear" w:color="auto" w:fill="A5D2ED"/>
            <w:vAlign w:val="bottom"/>
          </w:tcPr>
          <w:p w14:paraId="09B3C415" w14:textId="77777777" w:rsidR="00C34E89" w:rsidRPr="00F7002F" w:rsidRDefault="00C34E89" w:rsidP="00C85C7B">
            <w:pPr>
              <w:spacing w:line="276" w:lineRule="auto"/>
              <w:jc w:val="right"/>
              <w:rPr>
                <w:rFonts w:ascii="Calibri" w:eastAsia="Times New Roman" w:hAnsi="Calibri" w:cs="Calibri"/>
                <w:b/>
                <w:bCs/>
                <w:color w:val="FFFFFF" w:themeColor="background1"/>
                <w:sz w:val="28"/>
                <w:szCs w:val="28"/>
              </w:rPr>
            </w:pPr>
            <w:r w:rsidRPr="000052A7">
              <w:rPr>
                <w:rFonts w:ascii="Calibri" w:hAnsi="Calibri" w:cs="Calibri"/>
                <w:b/>
                <w:bCs/>
                <w:sz w:val="28"/>
                <w:szCs w:val="28"/>
              </w:rPr>
              <w:t>EĞİTİM ve ÖĞRETİM</w:t>
            </w:r>
          </w:p>
        </w:tc>
      </w:tr>
      <w:tr w:rsidR="00C34E89" w:rsidRPr="00AC3FAA" w14:paraId="269D1BA8" w14:textId="77777777" w:rsidTr="000052A7">
        <w:trPr>
          <w:trHeight w:val="371"/>
        </w:trPr>
        <w:tc>
          <w:tcPr>
            <w:tcW w:w="15983" w:type="dxa"/>
            <w:gridSpan w:val="6"/>
            <w:shd w:val="clear" w:color="auto" w:fill="A5D2ED"/>
          </w:tcPr>
          <w:p w14:paraId="5E03BDE8" w14:textId="1B3DA8A3" w:rsidR="00C34E89" w:rsidRPr="008C04E2" w:rsidRDefault="00C34E89" w:rsidP="008C04E2">
            <w:pPr>
              <w:spacing w:line="276" w:lineRule="auto"/>
              <w:jc w:val="both"/>
              <w:rPr>
                <w:rFonts w:ascii="Calibri" w:hAnsi="Calibri" w:cs="Calibri"/>
                <w:b/>
                <w:bCs/>
                <w:sz w:val="22"/>
                <w:szCs w:val="22"/>
              </w:rPr>
            </w:pPr>
            <w:bookmarkStart w:id="31" w:name="_Toc39742587"/>
            <w:r w:rsidRPr="008C04E2">
              <w:rPr>
                <w:rFonts w:ascii="Calibri" w:hAnsi="Calibri" w:cs="Calibri"/>
                <w:b/>
                <w:bCs/>
              </w:rPr>
              <w:t>B.6. Programların İzlenmesi ve Güncellenmesi</w:t>
            </w:r>
            <w:bookmarkEnd w:id="31"/>
          </w:p>
          <w:p w14:paraId="50995D4C" w14:textId="1900DF7B" w:rsidR="00C34E89" w:rsidRPr="008C04E2" w:rsidRDefault="008D515F" w:rsidP="008C04E2">
            <w:pPr>
              <w:spacing w:line="276" w:lineRule="auto"/>
              <w:jc w:val="both"/>
              <w:rPr>
                <w:rFonts w:ascii="Calibri" w:hAnsi="Calibri" w:cs="Calibri"/>
                <w:sz w:val="22"/>
                <w:szCs w:val="22"/>
              </w:rPr>
            </w:pPr>
            <w:r>
              <w:rPr>
                <w:rFonts w:ascii="Calibri" w:hAnsi="Calibri" w:cs="Calibri"/>
              </w:rPr>
              <w:t>Birim</w:t>
            </w:r>
            <w:r w:rsidR="00C34E89" w:rsidRPr="008C04E2">
              <w:rPr>
                <w:rFonts w:ascii="Calibri" w:hAnsi="Calibri" w:cs="Calibri"/>
              </w:rPr>
              <w:t>, programlarının eğitim-öğretim amaçlarına ulaştığından, öğrencilerin ve toplumun ihtiyaçlarına cevap verdiğinden emin olmak için programlarını periyodik olarak gözden geçirmeli ve güncellemelidir. Mezunlarını düzenli olarak izlemelidir</w:t>
            </w:r>
            <w:r w:rsidR="007D1D06" w:rsidRPr="007D1D06">
              <w:rPr>
                <w:rFonts w:ascii="Calibri" w:hAnsi="Calibri" w:cs="Calibri"/>
              </w:rPr>
              <w:t>.</w:t>
            </w:r>
          </w:p>
        </w:tc>
      </w:tr>
      <w:tr w:rsidR="00C34E89" w:rsidRPr="00AC3FAA" w14:paraId="18A63AF3" w14:textId="77777777" w:rsidTr="000052A7">
        <w:trPr>
          <w:trHeight w:val="344"/>
        </w:trPr>
        <w:tc>
          <w:tcPr>
            <w:tcW w:w="5794" w:type="dxa"/>
            <w:shd w:val="clear" w:color="auto" w:fill="A5D2ED"/>
            <w:vAlign w:val="bottom"/>
          </w:tcPr>
          <w:p w14:paraId="743AB6D9"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2262" w:type="dxa"/>
            <w:shd w:val="clear" w:color="auto" w:fill="A5D2ED"/>
            <w:vAlign w:val="bottom"/>
          </w:tcPr>
          <w:p w14:paraId="0B85933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1980" w:type="dxa"/>
            <w:shd w:val="clear" w:color="auto" w:fill="A5D2ED"/>
            <w:vAlign w:val="bottom"/>
          </w:tcPr>
          <w:p w14:paraId="1E6DDD3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11" w:type="dxa"/>
            <w:shd w:val="clear" w:color="auto" w:fill="A5D2ED"/>
            <w:vAlign w:val="bottom"/>
          </w:tcPr>
          <w:p w14:paraId="77CCED0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64" w:type="dxa"/>
            <w:shd w:val="clear" w:color="auto" w:fill="A5D2ED"/>
            <w:vAlign w:val="bottom"/>
          </w:tcPr>
          <w:p w14:paraId="0BAD57FF"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9" w:type="dxa"/>
            <w:shd w:val="clear" w:color="auto" w:fill="A5D2ED"/>
            <w:vAlign w:val="bottom"/>
          </w:tcPr>
          <w:p w14:paraId="14158544"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6919AF2E" w14:textId="77777777" w:rsidTr="004048D9">
        <w:trPr>
          <w:trHeight w:val="3071"/>
        </w:trPr>
        <w:tc>
          <w:tcPr>
            <w:tcW w:w="5794" w:type="dxa"/>
            <w:vMerge w:val="restart"/>
            <w:shd w:val="clear" w:color="auto" w:fill="FFFFFF"/>
          </w:tcPr>
          <w:p w14:paraId="2179FBA5" w14:textId="77777777" w:rsidR="00A870C3" w:rsidRPr="008C04E2" w:rsidRDefault="00A870C3" w:rsidP="00C85C7B">
            <w:pPr>
              <w:spacing w:line="276" w:lineRule="auto"/>
              <w:rPr>
                <w:rFonts w:ascii="Calibri" w:hAnsi="Calibri" w:cs="Calibri"/>
                <w:b/>
                <w:bCs/>
                <w:sz w:val="28"/>
                <w:szCs w:val="28"/>
                <w:u w:val="single"/>
              </w:rPr>
            </w:pPr>
          </w:p>
          <w:p w14:paraId="3C304D6D" w14:textId="5FB7AC9A"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 xml:space="preserve">B.6.1. Program çıktılarının izlenmesi ve güncellenmesi </w:t>
            </w:r>
          </w:p>
          <w:p w14:paraId="24656A9C" w14:textId="5F8B8D7C" w:rsidR="00A870C3" w:rsidRPr="008C04E2" w:rsidRDefault="00A870C3" w:rsidP="00C85C7B">
            <w:pPr>
              <w:spacing w:line="276" w:lineRule="auto"/>
              <w:rPr>
                <w:rFonts w:ascii="Calibri" w:hAnsi="Calibri" w:cs="Calibri"/>
                <w:b/>
                <w:bCs/>
                <w:sz w:val="22"/>
                <w:szCs w:val="22"/>
                <w:u w:val="single"/>
              </w:rPr>
            </w:pPr>
          </w:p>
          <w:p w14:paraId="32C7990B" w14:textId="1DD9BB3C" w:rsidR="00A870C3" w:rsidRPr="000D7C99" w:rsidRDefault="00C34E89" w:rsidP="008C04E2">
            <w:pPr>
              <w:spacing w:line="276" w:lineRule="auto"/>
              <w:jc w:val="both"/>
              <w:rPr>
                <w:rFonts w:ascii="Calibri" w:eastAsia="Times New Roman" w:hAnsi="Calibri" w:cs="Calibri"/>
                <w:sz w:val="22"/>
                <w:szCs w:val="22"/>
                <w:lang w:eastAsia="tr-TR"/>
              </w:rPr>
            </w:pPr>
            <w:r w:rsidRPr="008C04E2">
              <w:rPr>
                <w:rFonts w:ascii="Calibri" w:eastAsia="Times New Roman" w:hAnsi="Calibri" w:cs="Calibri"/>
                <w:lang w:eastAsia="tr-TR"/>
              </w:rPr>
              <w:t>Her program ve ders için (örgün, uzaktan, karma, açıktan) program amaçlarının ve öğrenme çıktılarının izlenmesi planlandığı şekilde gerçekleşmektedir. Bu sürecin is</w:t>
            </w:r>
            <w:r w:rsidR="00BD7CE0">
              <w:rPr>
                <w:rFonts w:ascii="Calibri" w:eastAsia="Times New Roman" w:hAnsi="Calibri" w:cs="Calibri"/>
                <w:sz w:val="22"/>
                <w:szCs w:val="22"/>
                <w:lang w:eastAsia="tr-TR"/>
              </w:rPr>
              <w:t xml:space="preserve">leyişi </w:t>
            </w:r>
            <w:r w:rsidRPr="008C04E2">
              <w:rPr>
                <w:rFonts w:ascii="Calibri" w:eastAsia="Times New Roman" w:hAnsi="Calibri" w:cs="Calibri"/>
                <w:lang w:eastAsia="tr-TR"/>
              </w:rPr>
              <w:t>ve sonuçları paydaşlarla birlikte değerlendirilmektedir.</w:t>
            </w:r>
            <w:r w:rsidR="00A870C3" w:rsidRPr="000D7C99">
              <w:rPr>
                <w:rFonts w:ascii="Calibri" w:eastAsia="Times New Roman" w:hAnsi="Calibri" w:cs="Calibri"/>
                <w:sz w:val="22"/>
                <w:szCs w:val="22"/>
                <w:lang w:eastAsia="tr-TR"/>
              </w:rPr>
              <w:t xml:space="preserve"> Eğitim </w:t>
            </w:r>
            <w:r w:rsidR="00BD7CE0">
              <w:rPr>
                <w:rFonts w:ascii="Calibri" w:eastAsia="Times New Roman" w:hAnsi="Calibri" w:cs="Calibri"/>
                <w:sz w:val="22"/>
                <w:szCs w:val="22"/>
                <w:lang w:eastAsia="tr-TR"/>
              </w:rPr>
              <w:t xml:space="preserve">ve </w:t>
            </w:r>
            <w:r w:rsidR="00A870C3" w:rsidRPr="000D7C99">
              <w:rPr>
                <w:rFonts w:ascii="Calibri" w:eastAsia="Times New Roman" w:hAnsi="Calibri" w:cs="Calibri"/>
                <w:sz w:val="22"/>
                <w:szCs w:val="22"/>
                <w:lang w:eastAsia="tr-TR"/>
              </w:rPr>
              <w:t>öğretim ile ilgili istatistiki göstergeler (her yarıyıl açılan dersler, öğrenci sayıları, başarı durumları, geri besleme sonuçları, ders çeşitliliği, lab uygulama, lisans/lisansüstü dengeleri, ilişki kesme sayıları/nedenleri, vb) per</w:t>
            </w:r>
            <w:r w:rsidR="00BD7CE0">
              <w:rPr>
                <w:rFonts w:ascii="Calibri" w:eastAsia="Times New Roman" w:hAnsi="Calibri" w:cs="Calibri"/>
                <w:sz w:val="22"/>
                <w:szCs w:val="22"/>
                <w:lang w:eastAsia="tr-TR"/>
              </w:rPr>
              <w:t>i</w:t>
            </w:r>
            <w:r w:rsidR="00A870C3" w:rsidRPr="000D7C99">
              <w:rPr>
                <w:rFonts w:ascii="Calibri" w:eastAsia="Times New Roman" w:hAnsi="Calibri" w:cs="Calibri"/>
                <w:sz w:val="22"/>
                <w:szCs w:val="22"/>
                <w:lang w:eastAsia="tr-TR"/>
              </w:rPr>
              <w:t>yodik ve sistematik şekilde izlenmekte, tartışılmakta, değerlendirilmekte, karşılaştırılmakta ve kaliteli eğitim yönündeki gelişim sürdürülmektedir. Program akreditasyonu planlaması, teş</w:t>
            </w:r>
            <w:r w:rsidR="00BD7CE0">
              <w:rPr>
                <w:rFonts w:ascii="Calibri" w:eastAsia="Times New Roman" w:hAnsi="Calibri" w:cs="Calibri"/>
                <w:sz w:val="22"/>
                <w:szCs w:val="22"/>
                <w:lang w:eastAsia="tr-TR"/>
              </w:rPr>
              <w:t xml:space="preserve">viki ve uygulaması vardır; </w:t>
            </w:r>
            <w:r w:rsidR="008D515F">
              <w:rPr>
                <w:rFonts w:ascii="Calibri" w:eastAsia="Times New Roman" w:hAnsi="Calibri" w:cs="Calibri"/>
                <w:sz w:val="22"/>
                <w:szCs w:val="22"/>
                <w:lang w:eastAsia="tr-TR"/>
              </w:rPr>
              <w:t>birimin</w:t>
            </w:r>
            <w:r w:rsidR="00A870C3" w:rsidRPr="000D7C99">
              <w:rPr>
                <w:rFonts w:ascii="Calibri" w:eastAsia="Times New Roman" w:hAnsi="Calibri" w:cs="Calibri"/>
                <w:sz w:val="22"/>
                <w:szCs w:val="22"/>
                <w:lang w:eastAsia="tr-TR"/>
              </w:rPr>
              <w:t xml:space="preserve"> akreditasyon stratejisi belirtilmiş ve sonuçları tartışılmıştır. Akreditasyonun getirileri, iç kalite güvence sistemine katkısı değerlendirilmektedir. </w:t>
            </w:r>
          </w:p>
          <w:p w14:paraId="24171D93" w14:textId="77777777" w:rsidR="00C34E89" w:rsidRPr="008C04E2" w:rsidRDefault="00C34E89" w:rsidP="00C85C7B">
            <w:pPr>
              <w:spacing w:line="276" w:lineRule="auto"/>
              <w:rPr>
                <w:rFonts w:ascii="Calibri" w:eastAsia="Times New Roman" w:hAnsi="Calibri" w:cs="Calibri"/>
                <w:sz w:val="22"/>
                <w:szCs w:val="22"/>
                <w:lang w:eastAsia="tr-TR"/>
              </w:rPr>
            </w:pPr>
          </w:p>
          <w:p w14:paraId="25D6551D" w14:textId="77777777" w:rsidR="00C34E89" w:rsidRPr="008C04E2" w:rsidRDefault="00C34E89" w:rsidP="00C85C7B">
            <w:pPr>
              <w:spacing w:line="276" w:lineRule="auto"/>
              <w:rPr>
                <w:rFonts w:ascii="Calibri" w:eastAsia="Times New Roman" w:hAnsi="Calibri" w:cs="Calibri"/>
                <w:sz w:val="22"/>
                <w:szCs w:val="22"/>
                <w:lang w:eastAsia="tr-TR"/>
              </w:rPr>
            </w:pPr>
            <w:r w:rsidRPr="008C04E2">
              <w:rPr>
                <w:rFonts w:ascii="Calibri" w:eastAsia="Times New Roman" w:hAnsi="Calibri" w:cs="Calibri"/>
                <w:lang w:eastAsia="tr-TR"/>
              </w:rPr>
              <w:t xml:space="preserve"> </w:t>
            </w:r>
          </w:p>
          <w:p w14:paraId="6D6765A1" w14:textId="77777777" w:rsidR="00C34E89" w:rsidRPr="008C04E2" w:rsidRDefault="00C34E89" w:rsidP="007874AF">
            <w:pPr>
              <w:spacing w:line="276" w:lineRule="auto"/>
              <w:rPr>
                <w:rFonts w:ascii="Calibri" w:hAnsi="Calibri" w:cs="Calibri"/>
                <w:sz w:val="22"/>
                <w:szCs w:val="22"/>
              </w:rPr>
            </w:pPr>
          </w:p>
        </w:tc>
        <w:tc>
          <w:tcPr>
            <w:tcW w:w="2262" w:type="dxa"/>
            <w:shd w:val="clear" w:color="auto" w:fill="E6F2FA"/>
          </w:tcPr>
          <w:p w14:paraId="32B2BF42"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Program çıktılarının izlenmesine ve güncellenmesine ilişkin mekanizma bulunmamaktadır.</w:t>
            </w:r>
          </w:p>
        </w:tc>
        <w:tc>
          <w:tcPr>
            <w:tcW w:w="1980" w:type="dxa"/>
            <w:shd w:val="clear" w:color="auto" w:fill="D2E8F6"/>
          </w:tcPr>
          <w:p w14:paraId="0E6024DD" w14:textId="51366F51" w:rsidR="00FA15FD"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 çıktılarının izlenmesine ve güncellenmesine ilişkin periyot, ilke, kural ve göstergeler oluşturulmuştur.</w:t>
            </w:r>
          </w:p>
          <w:p w14:paraId="52F00ADA" w14:textId="77777777" w:rsidR="00FA15FD" w:rsidRPr="008C04E2" w:rsidRDefault="00FA15FD" w:rsidP="008C04E2"/>
          <w:p w14:paraId="0A124038" w14:textId="77777777" w:rsidR="00FA15FD" w:rsidRPr="008C04E2" w:rsidRDefault="00FA15FD" w:rsidP="008C04E2"/>
          <w:p w14:paraId="347DA8D7" w14:textId="77777777" w:rsidR="00FA15FD" w:rsidRPr="008C04E2" w:rsidRDefault="00FA15FD" w:rsidP="008C04E2"/>
          <w:p w14:paraId="7FFD9C9D" w14:textId="3F6E4213" w:rsidR="00C34E89" w:rsidRPr="008C04E2" w:rsidRDefault="00C34E89" w:rsidP="008C04E2"/>
        </w:tc>
        <w:tc>
          <w:tcPr>
            <w:tcW w:w="1911" w:type="dxa"/>
            <w:shd w:val="clear" w:color="auto" w:fill="B9DCF1"/>
          </w:tcPr>
          <w:p w14:paraId="1972FC9E" w14:textId="76B8EE43"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Programların genelinde program çıktılarının izlenmesine ve güncellenmesine ilişkin mekanizmalar </w:t>
            </w:r>
            <w:r w:rsidR="00082E2A" w:rsidRPr="008C04E2">
              <w:rPr>
                <w:rFonts w:ascii="Calibri" w:hAnsi="Calibri" w:cs="Calibri"/>
              </w:rPr>
              <w:t>işletilmektedir</w:t>
            </w:r>
            <w:r w:rsidRPr="008C04E2">
              <w:rPr>
                <w:rFonts w:ascii="Calibri" w:hAnsi="Calibri" w:cs="Calibri"/>
              </w:rPr>
              <w:t xml:space="preserve">. </w:t>
            </w:r>
          </w:p>
        </w:tc>
        <w:tc>
          <w:tcPr>
            <w:tcW w:w="2164" w:type="dxa"/>
            <w:shd w:val="clear" w:color="auto" w:fill="8CC7EC"/>
          </w:tcPr>
          <w:p w14:paraId="6B51F411"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 xml:space="preserve">Program çıktıları bu mekanizmalar ile izlenmekte ve ilgili paydaşların görüşleri de alınarak güncellenmektedir. </w:t>
            </w:r>
          </w:p>
          <w:p w14:paraId="420D12A2" w14:textId="2F9969FD" w:rsidR="00C34E89" w:rsidRPr="008C04E2" w:rsidRDefault="00C34E89" w:rsidP="00C85C7B">
            <w:pPr>
              <w:spacing w:line="276" w:lineRule="auto"/>
              <w:rPr>
                <w:rFonts w:ascii="Calibri" w:hAnsi="Calibri" w:cs="Calibri"/>
                <w:sz w:val="22"/>
                <w:szCs w:val="22"/>
              </w:rPr>
            </w:pPr>
          </w:p>
        </w:tc>
        <w:tc>
          <w:tcPr>
            <w:tcW w:w="1869" w:type="dxa"/>
            <w:shd w:val="clear" w:color="auto" w:fill="5DB1E5"/>
          </w:tcPr>
          <w:p w14:paraId="0A909E6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56D00C8E" w14:textId="77777777" w:rsidTr="000052A7">
        <w:trPr>
          <w:trHeight w:val="3928"/>
        </w:trPr>
        <w:tc>
          <w:tcPr>
            <w:tcW w:w="5794" w:type="dxa"/>
            <w:vMerge/>
            <w:shd w:val="clear" w:color="auto" w:fill="FFFFFF"/>
          </w:tcPr>
          <w:p w14:paraId="196268C8" w14:textId="77777777" w:rsidR="00C34E89" w:rsidRPr="008C04E2" w:rsidRDefault="00C34E89" w:rsidP="00C85C7B">
            <w:pPr>
              <w:spacing w:line="276" w:lineRule="auto"/>
              <w:rPr>
                <w:rFonts w:ascii="Calibri" w:eastAsia="Times New Roman" w:hAnsi="Calibri" w:cs="Calibri"/>
              </w:rPr>
            </w:pPr>
          </w:p>
        </w:tc>
        <w:tc>
          <w:tcPr>
            <w:tcW w:w="10188" w:type="dxa"/>
            <w:gridSpan w:val="5"/>
            <w:shd w:val="clear" w:color="auto" w:fill="A5D2ED"/>
          </w:tcPr>
          <w:p w14:paraId="4492F993" w14:textId="77777777" w:rsidR="00A870C3" w:rsidRDefault="00A870C3" w:rsidP="00C85C7B">
            <w:pPr>
              <w:pStyle w:val="Balk4"/>
              <w:spacing w:line="276" w:lineRule="auto"/>
              <w:ind w:right="63"/>
              <w:jc w:val="both"/>
              <w:outlineLvl w:val="3"/>
              <w:rPr>
                <w:rFonts w:ascii="Calibri" w:hAnsi="Calibri" w:cs="Calibri"/>
                <w:iCs/>
                <w:color w:val="000000" w:themeColor="text1"/>
              </w:rPr>
            </w:pPr>
          </w:p>
          <w:p w14:paraId="6F5A77CD" w14:textId="7539C6F7" w:rsidR="00C34E89" w:rsidRPr="008C04E2" w:rsidRDefault="00C34E89" w:rsidP="007874AF">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Örnek Kanıtlar</w:t>
            </w:r>
          </w:p>
          <w:p w14:paraId="7CB2E7AF" w14:textId="77777777"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Programların izlenmesi ve güncellenmesine ilişkin periyot (yıllık ve program süresinin sonunda) ilke, kural, gösterge, plan ve uygulamalar</w:t>
            </w:r>
          </w:p>
          <w:p w14:paraId="766F1A49" w14:textId="0796167A" w:rsidR="00C34E89" w:rsidRPr="008C04E2" w:rsidRDefault="008D515F"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color w:val="000000" w:themeColor="text1"/>
                <w:sz w:val="22"/>
                <w:szCs w:val="22"/>
              </w:rPr>
              <w:t>Birimin</w:t>
            </w:r>
            <w:r w:rsidR="00C34E89" w:rsidRPr="008C04E2">
              <w:rPr>
                <w:rFonts w:ascii="Calibri" w:hAnsi="Calibri" w:cs="Calibri"/>
                <w:b w:val="0"/>
                <w:bCs w:val="0"/>
                <w:iCs/>
                <w:color w:val="000000" w:themeColor="text1"/>
                <w:sz w:val="22"/>
                <w:szCs w:val="22"/>
              </w:rPr>
              <w:t xml:space="preserve"> misyon, vizyon ve hedefleri doğrultusunda programlarını güncellemek üzere kurduğu mekanizma örnekleri </w:t>
            </w:r>
          </w:p>
          <w:p w14:paraId="1F504A26" w14:textId="175AF68E"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Programların yıllık öz değerlendirme raporları (Program </w:t>
            </w:r>
            <w:r w:rsidR="00F51230">
              <w:rPr>
                <w:rFonts w:ascii="Calibri" w:hAnsi="Calibri" w:cs="Calibri"/>
                <w:b w:val="0"/>
                <w:bCs w:val="0"/>
                <w:iCs/>
                <w:color w:val="000000" w:themeColor="text1"/>
                <w:sz w:val="22"/>
                <w:szCs w:val="22"/>
              </w:rPr>
              <w:t xml:space="preserve">çıktıları </w:t>
            </w:r>
            <w:r w:rsidRPr="008C04E2">
              <w:rPr>
                <w:rFonts w:ascii="Calibri" w:hAnsi="Calibri" w:cs="Calibri"/>
                <w:b w:val="0"/>
                <w:bCs w:val="0"/>
                <w:iCs/>
                <w:color w:val="000000" w:themeColor="text1"/>
                <w:sz w:val="22"/>
                <w:szCs w:val="22"/>
              </w:rPr>
              <w:t>açısından değerlendirme)</w:t>
            </w:r>
          </w:p>
          <w:p w14:paraId="66394F5F" w14:textId="0326F769"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Program </w:t>
            </w:r>
            <w:r w:rsidR="00F51230">
              <w:rPr>
                <w:rFonts w:ascii="Calibri" w:hAnsi="Calibri" w:cs="Calibri"/>
                <w:b w:val="0"/>
                <w:bCs w:val="0"/>
                <w:iCs/>
                <w:color w:val="000000" w:themeColor="text1"/>
                <w:sz w:val="22"/>
                <w:szCs w:val="22"/>
              </w:rPr>
              <w:t>çıktılarına</w:t>
            </w:r>
            <w:r w:rsidRPr="008C04E2">
              <w:rPr>
                <w:rFonts w:ascii="Calibri" w:hAnsi="Calibri" w:cs="Calibri"/>
                <w:b w:val="0"/>
                <w:bCs w:val="0"/>
                <w:iCs/>
                <w:color w:val="000000" w:themeColor="text1"/>
                <w:sz w:val="22"/>
                <w:szCs w:val="22"/>
              </w:rPr>
              <w:t xml:space="preserve"> ulaşılıp ulaşılmadığını izleyen sistemler (Bilgi </w:t>
            </w:r>
            <w:r w:rsidR="00A870C3">
              <w:rPr>
                <w:rFonts w:ascii="Calibri" w:hAnsi="Calibri" w:cs="Calibri"/>
                <w:b w:val="0"/>
                <w:bCs w:val="0"/>
                <w:iCs/>
                <w:color w:val="000000" w:themeColor="text1"/>
                <w:sz w:val="22"/>
                <w:szCs w:val="22"/>
              </w:rPr>
              <w:t>Y</w:t>
            </w:r>
            <w:r w:rsidRPr="008C04E2">
              <w:rPr>
                <w:rFonts w:ascii="Calibri" w:hAnsi="Calibri" w:cs="Calibri"/>
                <w:b w:val="0"/>
                <w:bCs w:val="0"/>
                <w:iCs/>
                <w:color w:val="000000" w:themeColor="text1"/>
                <w:sz w:val="22"/>
                <w:szCs w:val="22"/>
              </w:rPr>
              <w:t xml:space="preserve">önetim </w:t>
            </w:r>
            <w:r w:rsidR="00A870C3">
              <w:rPr>
                <w:rFonts w:ascii="Calibri" w:hAnsi="Calibri" w:cs="Calibri"/>
                <w:b w:val="0"/>
                <w:bCs w:val="0"/>
                <w:iCs/>
                <w:color w:val="000000" w:themeColor="text1"/>
                <w:sz w:val="22"/>
                <w:szCs w:val="22"/>
              </w:rPr>
              <w:t>S</w:t>
            </w:r>
            <w:r w:rsidRPr="008C04E2">
              <w:rPr>
                <w:rFonts w:ascii="Calibri" w:hAnsi="Calibri" w:cs="Calibri"/>
                <w:b w:val="0"/>
                <w:bCs w:val="0"/>
                <w:iCs/>
                <w:color w:val="000000" w:themeColor="text1"/>
                <w:sz w:val="22"/>
                <w:szCs w:val="22"/>
              </w:rPr>
              <w:t>istemi)</w:t>
            </w:r>
          </w:p>
          <w:p w14:paraId="3FA6D8DC" w14:textId="168D1290"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Programların yıllık ve program süresi temelli izlemeler</w:t>
            </w:r>
            <w:r w:rsidR="00FA15FD">
              <w:rPr>
                <w:rFonts w:ascii="Calibri" w:hAnsi="Calibri" w:cs="Calibri"/>
                <w:b w:val="0"/>
                <w:bCs w:val="0"/>
                <w:iCs/>
                <w:color w:val="000000" w:themeColor="text1"/>
                <w:sz w:val="22"/>
                <w:szCs w:val="22"/>
              </w:rPr>
              <w:t>den</w:t>
            </w:r>
            <w:r w:rsidRPr="008C04E2">
              <w:rPr>
                <w:rFonts w:ascii="Calibri" w:hAnsi="Calibri" w:cs="Calibri"/>
                <w:b w:val="0"/>
                <w:bCs w:val="0"/>
                <w:iCs/>
                <w:color w:val="000000" w:themeColor="text1"/>
                <w:sz w:val="22"/>
                <w:szCs w:val="22"/>
              </w:rPr>
              <w:t xml:space="preserve"> hareketle yapılan iyileştirmeler</w:t>
            </w:r>
          </w:p>
          <w:p w14:paraId="7EDA5898" w14:textId="54D35F5E"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Yapılan iyileştirmeler ve değişiklikler konusunda paydaşların bilgilendirildiği uygulamalar</w:t>
            </w:r>
          </w:p>
          <w:p w14:paraId="1985B5E8" w14:textId="77777777"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Programın amaçlarına ulaşıp ulaşmadığına ilişkin geri bildirimler</w:t>
            </w:r>
          </w:p>
          <w:p w14:paraId="39A05455" w14:textId="734244D4" w:rsidR="00C34E89" w:rsidRPr="008C04E2" w:rsidRDefault="00C34E89" w:rsidP="006D3F9B">
            <w:pPr>
              <w:pStyle w:val="Balk4"/>
              <w:numPr>
                <w:ilvl w:val="0"/>
                <w:numId w:val="13"/>
              </w:numPr>
              <w:spacing w:line="276" w:lineRule="auto"/>
              <w:jc w:val="both"/>
              <w:outlineLvl w:val="3"/>
              <w:rPr>
                <w:rFonts w:ascii="Calibri" w:hAnsi="Calibri" w:cs="Calibri"/>
                <w:b w:val="0"/>
                <w:bCs w:val="0"/>
                <w:iCs/>
                <w:color w:val="000000" w:themeColor="text1"/>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tc>
      </w:tr>
    </w:tbl>
    <w:p w14:paraId="067E8EF6" w14:textId="77777777" w:rsidR="00C34E89" w:rsidRPr="008C04E2"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00C34E89" w:rsidRPr="00AC3FAA" w14:paraId="493B262D" w14:textId="77777777" w:rsidTr="000052A7">
        <w:trPr>
          <w:trHeight w:val="284"/>
        </w:trPr>
        <w:tc>
          <w:tcPr>
            <w:tcW w:w="5949" w:type="dxa"/>
            <w:shd w:val="clear" w:color="auto" w:fill="A5D2ED"/>
          </w:tcPr>
          <w:p w14:paraId="403F3202" w14:textId="77777777" w:rsidR="00C34E89" w:rsidRPr="008C04E2" w:rsidRDefault="00C34E89" w:rsidP="00C85C7B">
            <w:pPr>
              <w:tabs>
                <w:tab w:val="center" w:pos="2792"/>
              </w:tabs>
              <w:spacing w:line="276" w:lineRule="auto"/>
              <w:rPr>
                <w:rFonts w:ascii="Calibri" w:eastAsia="Times New Roman" w:hAnsi="Calibri" w:cs="Calibri"/>
                <w:b/>
                <w:bCs/>
                <w:color w:val="000000"/>
              </w:rPr>
            </w:pPr>
            <w:r w:rsidRPr="008C04E2">
              <w:rPr>
                <w:rFonts w:ascii="Calibri" w:hAnsi="Calibri" w:cs="Calibri"/>
              </w:rPr>
              <w:lastRenderedPageBreak/>
              <w:br w:type="page"/>
            </w:r>
            <w:r w:rsidRPr="008C04E2">
              <w:rPr>
                <w:rFonts w:ascii="Calibri" w:hAnsi="Calibri" w:cs="Calibri"/>
              </w:rPr>
              <w:br w:type="page"/>
            </w:r>
          </w:p>
        </w:tc>
        <w:tc>
          <w:tcPr>
            <w:tcW w:w="10065" w:type="dxa"/>
            <w:gridSpan w:val="5"/>
            <w:shd w:val="clear" w:color="auto" w:fill="A5D2ED"/>
            <w:vAlign w:val="bottom"/>
          </w:tcPr>
          <w:p w14:paraId="536E4ADF"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718C0F6B" w14:textId="77777777" w:rsidTr="000052A7">
        <w:trPr>
          <w:trHeight w:hRule="exact" w:val="453"/>
        </w:trPr>
        <w:tc>
          <w:tcPr>
            <w:tcW w:w="5949" w:type="dxa"/>
            <w:shd w:val="clear" w:color="auto" w:fill="A5D2ED"/>
            <w:vAlign w:val="bottom"/>
          </w:tcPr>
          <w:p w14:paraId="7D346C07" w14:textId="00651BAA"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6</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 xml:space="preserve"> Programların İzlenmesi ve Güncellenmesi</w:t>
            </w:r>
          </w:p>
          <w:p w14:paraId="5F214705" w14:textId="77777777" w:rsidR="00C34E89" w:rsidRPr="008C04E2"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1AAE7C09"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26" w:type="dxa"/>
            <w:shd w:val="clear" w:color="auto" w:fill="A5D2ED"/>
            <w:vAlign w:val="bottom"/>
          </w:tcPr>
          <w:p w14:paraId="32D92A5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759" w:type="dxa"/>
            <w:shd w:val="clear" w:color="auto" w:fill="A5D2ED"/>
            <w:vAlign w:val="bottom"/>
          </w:tcPr>
          <w:p w14:paraId="503AAAA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75" w:type="dxa"/>
            <w:shd w:val="clear" w:color="auto" w:fill="A5D2ED"/>
            <w:vAlign w:val="bottom"/>
          </w:tcPr>
          <w:p w14:paraId="75B23224"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A5D2ED"/>
            <w:vAlign w:val="bottom"/>
          </w:tcPr>
          <w:p w14:paraId="503A8EF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1443CC6" w14:textId="77777777" w:rsidTr="004048D9">
        <w:trPr>
          <w:trHeight w:val="3888"/>
        </w:trPr>
        <w:tc>
          <w:tcPr>
            <w:tcW w:w="5949" w:type="dxa"/>
            <w:vMerge w:val="restart"/>
            <w:shd w:val="clear" w:color="auto" w:fill="FFFFFF"/>
          </w:tcPr>
          <w:p w14:paraId="25386CB7" w14:textId="77777777" w:rsidR="00C34E89" w:rsidRPr="008C04E2" w:rsidRDefault="00C34E89" w:rsidP="00C85C7B">
            <w:pPr>
              <w:spacing w:line="276" w:lineRule="auto"/>
              <w:rPr>
                <w:rFonts w:ascii="Calibri" w:hAnsi="Calibri" w:cs="Calibri"/>
              </w:rPr>
            </w:pPr>
          </w:p>
          <w:p w14:paraId="00AF713D" w14:textId="41E2F318" w:rsidR="00C34E89" w:rsidRPr="008C04E2" w:rsidRDefault="00C34E89" w:rsidP="00C85C7B">
            <w:pPr>
              <w:spacing w:line="276" w:lineRule="auto"/>
              <w:rPr>
                <w:rFonts w:ascii="Calibri" w:hAnsi="Calibri" w:cs="Calibri"/>
                <w:b/>
                <w:bCs/>
                <w:sz w:val="28"/>
                <w:szCs w:val="28"/>
                <w:u w:val="single"/>
              </w:rPr>
            </w:pPr>
            <w:r w:rsidRPr="008C04E2">
              <w:rPr>
                <w:rFonts w:ascii="Calibri" w:hAnsi="Calibri" w:cs="Calibri"/>
                <w:b/>
                <w:bCs/>
                <w:sz w:val="28"/>
                <w:szCs w:val="28"/>
                <w:u w:val="single"/>
              </w:rPr>
              <w:t>B.6.2. Mezun izleme sistemi</w:t>
            </w:r>
          </w:p>
          <w:p w14:paraId="3A94AB40" w14:textId="77777777" w:rsidR="00A870C3" w:rsidRPr="008C04E2" w:rsidRDefault="00A870C3" w:rsidP="00C85C7B">
            <w:pPr>
              <w:spacing w:line="276" w:lineRule="auto"/>
              <w:rPr>
                <w:rFonts w:ascii="Calibri" w:hAnsi="Calibri" w:cs="Calibri"/>
                <w:b/>
                <w:bCs/>
                <w:i/>
                <w:u w:val="single"/>
              </w:rPr>
            </w:pPr>
          </w:p>
          <w:p w14:paraId="6597F2F2" w14:textId="77777777" w:rsidR="00C34E89" w:rsidRPr="008C04E2" w:rsidRDefault="00C34E89" w:rsidP="008C04E2">
            <w:pPr>
              <w:spacing w:line="276" w:lineRule="auto"/>
              <w:jc w:val="both"/>
              <w:rPr>
                <w:rFonts w:ascii="Calibri" w:hAnsi="Calibri" w:cs="Calibri"/>
                <w:sz w:val="22"/>
                <w:szCs w:val="22"/>
              </w:rPr>
            </w:pPr>
            <w:r w:rsidRPr="008C04E2">
              <w:rPr>
                <w:rFonts w:ascii="Calibri" w:hAnsi="Calibri" w:cs="Calibri"/>
              </w:rPr>
              <w:t xml:space="preserve">Mezunların işe yerleşme, eğitime devam, gelir düzeyi, işveren/ mezun memnuniyeti gibi istihdam bilgileri sistematik ve kapsamlı olarak toplanmakta, değerlendirilmekte, kurum gelişme stratejilerinde kullanılmaktadır. </w:t>
            </w:r>
          </w:p>
          <w:p w14:paraId="11501A31" w14:textId="77777777" w:rsidR="00C34E89" w:rsidRPr="008C04E2" w:rsidRDefault="00C34E89" w:rsidP="00C85C7B">
            <w:pPr>
              <w:spacing w:line="276" w:lineRule="auto"/>
              <w:rPr>
                <w:rFonts w:ascii="Calibri" w:hAnsi="Calibri" w:cs="Calibri"/>
              </w:rPr>
            </w:pPr>
          </w:p>
        </w:tc>
        <w:tc>
          <w:tcPr>
            <w:tcW w:w="2126" w:type="dxa"/>
            <w:shd w:val="clear" w:color="auto" w:fill="E6F2FA"/>
          </w:tcPr>
          <w:p w14:paraId="4909746F" w14:textId="4F34F1FC" w:rsidR="00C34E89" w:rsidRPr="008C04E2" w:rsidRDefault="008D515F" w:rsidP="00C85C7B">
            <w:pPr>
              <w:spacing w:line="276" w:lineRule="auto"/>
              <w:rPr>
                <w:rFonts w:ascii="Calibri" w:hAnsi="Calibri" w:cs="Calibri"/>
                <w:sz w:val="22"/>
                <w:szCs w:val="22"/>
              </w:rPr>
            </w:pPr>
            <w:r>
              <w:rPr>
                <w:rFonts w:ascii="Calibri" w:hAnsi="Calibri" w:cs="Calibri"/>
              </w:rPr>
              <w:t xml:space="preserve">Birimde </w:t>
            </w:r>
            <w:r w:rsidR="00C34E89" w:rsidRPr="008C04E2">
              <w:rPr>
                <w:rFonts w:ascii="Calibri" w:hAnsi="Calibri" w:cs="Calibri"/>
              </w:rPr>
              <w:t xml:space="preserve">mezun izleme sistemi bulunmamaktadır. </w:t>
            </w:r>
          </w:p>
        </w:tc>
        <w:tc>
          <w:tcPr>
            <w:tcW w:w="2126" w:type="dxa"/>
            <w:shd w:val="clear" w:color="auto" w:fill="D2E8F6"/>
          </w:tcPr>
          <w:p w14:paraId="0AC4ADBB"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B9DCF1"/>
          </w:tcPr>
          <w:p w14:paraId="36498586" w14:textId="3CC37DA9" w:rsidR="00C34E89" w:rsidRPr="008C04E2" w:rsidRDefault="008D515F" w:rsidP="00C85C7B">
            <w:pPr>
              <w:spacing w:line="276" w:lineRule="auto"/>
              <w:rPr>
                <w:rFonts w:ascii="Calibri" w:hAnsi="Calibri" w:cs="Calibri"/>
                <w:sz w:val="22"/>
                <w:szCs w:val="22"/>
              </w:rPr>
            </w:pPr>
            <w:r>
              <w:rPr>
                <w:rFonts w:ascii="Calibri" w:hAnsi="Calibri" w:cs="Calibri"/>
              </w:rPr>
              <w:t xml:space="preserve">Birimdeki </w:t>
            </w:r>
            <w:r w:rsidR="00C34E89" w:rsidRPr="008C04E2">
              <w:rPr>
                <w:rFonts w:ascii="Calibri" w:hAnsi="Calibri" w:cs="Calibri"/>
              </w:rPr>
              <w:t>programların genelinde mezun izleme sistemi uygulamaları vardır.</w:t>
            </w:r>
          </w:p>
        </w:tc>
        <w:tc>
          <w:tcPr>
            <w:tcW w:w="2175" w:type="dxa"/>
            <w:shd w:val="clear" w:color="auto" w:fill="8CC7EC"/>
          </w:tcPr>
          <w:p w14:paraId="3D942E10"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bCs/>
              </w:rPr>
              <w:t>Mezun izleme sistemi uygulamaları izlenmekte ve ihtiyaçlar doğrultusunda programlarda güncellemeler yapılmaktadır.</w:t>
            </w:r>
          </w:p>
        </w:tc>
        <w:tc>
          <w:tcPr>
            <w:tcW w:w="1879" w:type="dxa"/>
            <w:shd w:val="clear" w:color="auto" w:fill="5DB1E5"/>
          </w:tcPr>
          <w:p w14:paraId="78B7E11E"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BA0CDF6" w14:textId="77777777" w:rsidTr="000052A7">
        <w:trPr>
          <w:trHeight w:val="4175"/>
        </w:trPr>
        <w:tc>
          <w:tcPr>
            <w:tcW w:w="5949" w:type="dxa"/>
            <w:vMerge/>
            <w:shd w:val="clear" w:color="auto" w:fill="FFFFFF"/>
          </w:tcPr>
          <w:p w14:paraId="71DC61F3"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A5D2ED"/>
          </w:tcPr>
          <w:p w14:paraId="2EA6A84E"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A938A15" w14:textId="77777777" w:rsidR="00C34E89" w:rsidRPr="008C04E2" w:rsidRDefault="00C34E89" w:rsidP="007874AF">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Örnek Kanıtlar</w:t>
            </w:r>
          </w:p>
          <w:p w14:paraId="192527FD" w14:textId="77777777" w:rsidR="00C34E89" w:rsidRPr="008C04E2" w:rsidRDefault="00C34E89" w:rsidP="006D3F9B">
            <w:pPr>
              <w:pStyle w:val="Balk4"/>
              <w:numPr>
                <w:ilvl w:val="0"/>
                <w:numId w:val="14"/>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Mezun izleme sisteminin özellikleri</w:t>
            </w:r>
          </w:p>
          <w:p w14:paraId="417BDF04" w14:textId="77777777" w:rsidR="00C34E89" w:rsidRPr="008C04E2" w:rsidRDefault="00C34E89" w:rsidP="006D3F9B">
            <w:pPr>
              <w:pStyle w:val="Balk4"/>
              <w:numPr>
                <w:ilvl w:val="0"/>
                <w:numId w:val="14"/>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Mezunların sahip olduğu yeterlilikler ve programın amaç ve hedeflerine ulaşılmasına ilişkin memnuniyet düzeyi</w:t>
            </w:r>
          </w:p>
          <w:p w14:paraId="48276895" w14:textId="77777777" w:rsidR="00C34E89" w:rsidRPr="008C04E2" w:rsidRDefault="00C34E89" w:rsidP="006D3F9B">
            <w:pPr>
              <w:pStyle w:val="Balk4"/>
              <w:numPr>
                <w:ilvl w:val="0"/>
                <w:numId w:val="14"/>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Mezun izleme sistemi kapsamında programlarda gerçekleştirilen güncelleme çalışmaları</w:t>
            </w:r>
          </w:p>
          <w:p w14:paraId="2AE3E496" w14:textId="74997313" w:rsidR="00C34E89" w:rsidRPr="008C04E2" w:rsidRDefault="00C34E89" w:rsidP="006D3F9B">
            <w:pPr>
              <w:pStyle w:val="Balk4"/>
              <w:numPr>
                <w:ilvl w:val="0"/>
                <w:numId w:val="14"/>
              </w:numPr>
              <w:spacing w:line="276" w:lineRule="auto"/>
              <w:jc w:val="both"/>
              <w:outlineLvl w:val="3"/>
              <w:rPr>
                <w:rFonts w:ascii="Calibri" w:hAnsi="Calibri" w:cs="Calibri"/>
                <w:b w:val="0"/>
                <w:bCs w:val="0"/>
                <w:iCs/>
                <w:color w:val="000000" w:themeColor="text1"/>
                <w:sz w:val="22"/>
                <w:szCs w:val="22"/>
              </w:rPr>
            </w:pPr>
            <w:r w:rsidRPr="008C04E2">
              <w:rPr>
                <w:rFonts w:ascii="Calibri" w:hAnsi="Calibri" w:cs="Calibri"/>
                <w:b w:val="0"/>
                <w:bCs w:val="0"/>
                <w:iCs/>
                <w:color w:val="000000" w:themeColor="text1"/>
                <w:sz w:val="22"/>
                <w:szCs w:val="22"/>
              </w:rPr>
              <w:t xml:space="preserve">Standart uygulamalar ve mevzuatın yanı sıra; </w:t>
            </w:r>
            <w:r w:rsidR="008D515F">
              <w:rPr>
                <w:rFonts w:ascii="Calibri" w:hAnsi="Calibri" w:cs="Calibri"/>
                <w:b w:val="0"/>
                <w:bCs w:val="0"/>
                <w:iCs/>
                <w:color w:val="000000" w:themeColor="text1"/>
                <w:sz w:val="22"/>
                <w:szCs w:val="22"/>
              </w:rPr>
              <w:t>birimin</w:t>
            </w:r>
            <w:r w:rsidRPr="008C04E2">
              <w:rPr>
                <w:rFonts w:ascii="Calibri" w:hAnsi="Calibri" w:cs="Calibri"/>
                <w:b w:val="0"/>
                <w:bCs w:val="0"/>
                <w:iCs/>
                <w:color w:val="000000" w:themeColor="text1"/>
                <w:sz w:val="22"/>
                <w:szCs w:val="22"/>
              </w:rPr>
              <w:t xml:space="preserve"> ihtiyaçları doğrultusunda geliştirdiği özgün yaklaşım ve uygulamalarına ilişkin kanıtlar</w:t>
            </w:r>
          </w:p>
          <w:p w14:paraId="03C51AC6" w14:textId="77777777" w:rsidR="00C34E89" w:rsidRPr="008C04E2" w:rsidRDefault="00C34E89" w:rsidP="00C85C7B">
            <w:pPr>
              <w:pStyle w:val="Balk4"/>
              <w:spacing w:line="276" w:lineRule="auto"/>
              <w:jc w:val="both"/>
              <w:outlineLvl w:val="3"/>
              <w:rPr>
                <w:rFonts w:ascii="Calibri" w:hAnsi="Calibri" w:cs="Calibri"/>
                <w:b w:val="0"/>
                <w:bCs w:val="0"/>
                <w:iCs/>
                <w:color w:val="000000" w:themeColor="text1"/>
              </w:rPr>
            </w:pPr>
          </w:p>
        </w:tc>
      </w:tr>
    </w:tbl>
    <w:p w14:paraId="230A1A67" w14:textId="77777777" w:rsidR="00C34E89" w:rsidRPr="008C04E2" w:rsidRDefault="00C34E89" w:rsidP="00C34E89">
      <w:pPr>
        <w:rPr>
          <w:rFonts w:ascii="Calibri" w:hAnsi="Calibri" w:cs="Calibri"/>
        </w:rPr>
      </w:pPr>
    </w:p>
    <w:p w14:paraId="55A3B88F"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1E4949" w:rsidRPr="001E4949" w14:paraId="65562C96" w14:textId="77777777" w:rsidTr="005B3AD9">
        <w:trPr>
          <w:trHeight w:val="197"/>
        </w:trPr>
        <w:tc>
          <w:tcPr>
            <w:tcW w:w="16014" w:type="dxa"/>
            <w:gridSpan w:val="6"/>
            <w:shd w:val="clear" w:color="auto" w:fill="FFEB9F"/>
          </w:tcPr>
          <w:p w14:paraId="72F969A1" w14:textId="65BC753F" w:rsidR="002573EE" w:rsidRPr="001E4949" w:rsidRDefault="002573EE" w:rsidP="002573EE">
            <w:pPr>
              <w:tabs>
                <w:tab w:val="center" w:pos="2792"/>
              </w:tabs>
              <w:spacing w:line="276" w:lineRule="auto"/>
              <w:jc w:val="right"/>
              <w:rPr>
                <w:rFonts w:ascii="Calibri" w:eastAsia="Times New Roman" w:hAnsi="Calibri" w:cs="Calibri"/>
                <w:b/>
                <w:bCs/>
                <w:color w:val="966F00"/>
                <w:sz w:val="32"/>
              </w:rPr>
            </w:pPr>
            <w:r w:rsidRPr="001E4949">
              <w:rPr>
                <w:rFonts w:ascii="Calibri" w:hAnsi="Calibri" w:cs="Calibri"/>
                <w:color w:val="966F00"/>
                <w:sz w:val="32"/>
              </w:rPr>
              <w:lastRenderedPageBreak/>
              <w:br w:type="page"/>
            </w:r>
            <w:r w:rsidRPr="001E4949">
              <w:rPr>
                <w:rFonts w:ascii="Calibri" w:hAnsi="Calibri" w:cs="Calibri"/>
                <w:b/>
                <w:bCs/>
                <w:color w:val="966F00"/>
                <w:sz w:val="32"/>
                <w:szCs w:val="28"/>
              </w:rPr>
              <w:t>ARAŞTIRMA VE GELİŞTİRME</w:t>
            </w:r>
          </w:p>
        </w:tc>
      </w:tr>
      <w:tr w:rsidR="00C34E89" w:rsidRPr="00AC3FAA" w14:paraId="2354EC22" w14:textId="77777777" w:rsidTr="005B3AD9">
        <w:trPr>
          <w:trHeight w:val="391"/>
        </w:trPr>
        <w:tc>
          <w:tcPr>
            <w:tcW w:w="16014" w:type="dxa"/>
            <w:gridSpan w:val="6"/>
            <w:shd w:val="clear" w:color="auto" w:fill="FFEB9F"/>
          </w:tcPr>
          <w:p w14:paraId="35F9744C" w14:textId="1F624DFF" w:rsidR="00C34E89" w:rsidRPr="008C04E2" w:rsidRDefault="00C34E89" w:rsidP="008C04E2">
            <w:pPr>
              <w:spacing w:line="276" w:lineRule="auto"/>
              <w:jc w:val="both"/>
              <w:rPr>
                <w:rFonts w:ascii="Calibri" w:hAnsi="Calibri" w:cs="Calibri"/>
                <w:b/>
                <w:bCs/>
                <w:sz w:val="22"/>
                <w:szCs w:val="22"/>
              </w:rPr>
            </w:pPr>
            <w:bookmarkStart w:id="32" w:name="_Toc39742589"/>
            <w:r w:rsidRPr="008C04E2">
              <w:rPr>
                <w:rFonts w:ascii="Calibri" w:hAnsi="Calibri" w:cs="Calibri"/>
                <w:b/>
                <w:bCs/>
              </w:rPr>
              <w:t>C.1. Araştırma Stratejisi</w:t>
            </w:r>
            <w:bookmarkEnd w:id="32"/>
          </w:p>
          <w:p w14:paraId="3DEF607A" w14:textId="7901DDFF" w:rsidR="00C34E89" w:rsidRPr="008C04E2" w:rsidRDefault="00C464FA" w:rsidP="008C04E2">
            <w:pPr>
              <w:spacing w:line="276" w:lineRule="auto"/>
              <w:jc w:val="both"/>
              <w:rPr>
                <w:rFonts w:ascii="Calibri" w:hAnsi="Calibri" w:cs="Calibri"/>
                <w:b/>
                <w:bCs/>
              </w:rPr>
            </w:pPr>
            <w:r>
              <w:rPr>
                <w:rFonts w:ascii="Calibri" w:hAnsi="Calibri" w:cs="Calibri"/>
              </w:rPr>
              <w:t>Birim</w:t>
            </w:r>
            <w:r w:rsidR="004A4B56">
              <w:rPr>
                <w:rFonts w:ascii="Calibri" w:hAnsi="Calibri" w:cs="Calibri"/>
              </w:rPr>
              <w:t xml:space="preserve"> </w:t>
            </w:r>
            <w:r w:rsidR="00C34E89" w:rsidRPr="008C04E2">
              <w:rPr>
                <w:rFonts w:ascii="Calibri" w:hAnsi="Calibri" w:cs="Calibri"/>
              </w:rPr>
              <w:t>, stratejik planı çerçevesinde belirlenen akademik öncelikleriyle uyumlu, değer üretebilen ve toplumsal faydaya dönüştürülebilen araştırma ve geliştirme faaliyetleri yürütmelidir.</w:t>
            </w:r>
          </w:p>
        </w:tc>
      </w:tr>
      <w:tr w:rsidR="00C34E89" w:rsidRPr="00AC3FAA" w14:paraId="6D136A60" w14:textId="77777777" w:rsidTr="005B3AD9">
        <w:trPr>
          <w:trHeight w:val="327"/>
        </w:trPr>
        <w:tc>
          <w:tcPr>
            <w:tcW w:w="5949" w:type="dxa"/>
            <w:shd w:val="clear" w:color="auto" w:fill="FFEB9F"/>
            <w:vAlign w:val="bottom"/>
          </w:tcPr>
          <w:p w14:paraId="0BF39697"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1984" w:type="dxa"/>
            <w:shd w:val="clear" w:color="auto" w:fill="FFEB9F"/>
            <w:vAlign w:val="bottom"/>
          </w:tcPr>
          <w:p w14:paraId="1AE4E836"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1985" w:type="dxa"/>
            <w:shd w:val="clear" w:color="auto" w:fill="FFEB9F"/>
            <w:vAlign w:val="bottom"/>
          </w:tcPr>
          <w:p w14:paraId="5AAD32C9"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042" w:type="dxa"/>
            <w:shd w:val="clear" w:color="auto" w:fill="FFEB9F"/>
            <w:vAlign w:val="bottom"/>
          </w:tcPr>
          <w:p w14:paraId="41823AB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75" w:type="dxa"/>
            <w:shd w:val="clear" w:color="auto" w:fill="FFEB9F"/>
            <w:vAlign w:val="bottom"/>
          </w:tcPr>
          <w:p w14:paraId="3C123A78"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FFEB9F"/>
            <w:vAlign w:val="bottom"/>
          </w:tcPr>
          <w:p w14:paraId="2259E0D7"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58DCD579" w14:textId="77777777" w:rsidTr="0023675B">
        <w:trPr>
          <w:trHeight w:val="3204"/>
        </w:trPr>
        <w:tc>
          <w:tcPr>
            <w:tcW w:w="5949" w:type="dxa"/>
            <w:vMerge w:val="restart"/>
            <w:shd w:val="clear" w:color="auto" w:fill="FFFFFF"/>
          </w:tcPr>
          <w:p w14:paraId="44A84500" w14:textId="77777777" w:rsidR="008A6D6B" w:rsidRPr="008C04E2" w:rsidRDefault="008A6D6B" w:rsidP="00C85C7B">
            <w:pPr>
              <w:spacing w:line="276" w:lineRule="auto"/>
              <w:rPr>
                <w:rFonts w:ascii="Calibri" w:hAnsi="Calibri" w:cs="Calibri"/>
                <w:b/>
                <w:sz w:val="22"/>
                <w:szCs w:val="22"/>
                <w:u w:val="single"/>
              </w:rPr>
            </w:pPr>
          </w:p>
          <w:p w14:paraId="1CE4CFA6" w14:textId="56780257" w:rsidR="00C34E89" w:rsidRPr="008C04E2" w:rsidRDefault="00C34E89" w:rsidP="008C04E2">
            <w:pPr>
              <w:spacing w:line="276" w:lineRule="auto"/>
              <w:jc w:val="both"/>
              <w:rPr>
                <w:rFonts w:ascii="Calibri" w:hAnsi="Calibri" w:cs="Calibri"/>
                <w:b/>
                <w:sz w:val="28"/>
                <w:szCs w:val="28"/>
                <w:u w:val="single"/>
              </w:rPr>
            </w:pPr>
            <w:r w:rsidRPr="008C04E2">
              <w:rPr>
                <w:rFonts w:ascii="Calibri" w:hAnsi="Calibri" w:cs="Calibri"/>
                <w:b/>
                <w:sz w:val="28"/>
                <w:szCs w:val="28"/>
                <w:u w:val="single"/>
              </w:rPr>
              <w:t xml:space="preserve">C.1.1. </w:t>
            </w:r>
            <w:r w:rsidR="007A3BBD">
              <w:rPr>
                <w:rFonts w:ascii="Calibri" w:hAnsi="Calibri" w:cs="Calibri"/>
                <w:b/>
                <w:sz w:val="28"/>
                <w:szCs w:val="28"/>
                <w:u w:val="single"/>
              </w:rPr>
              <w:t>Birimin</w:t>
            </w:r>
            <w:r w:rsidRPr="008C04E2">
              <w:rPr>
                <w:rFonts w:ascii="Calibri" w:hAnsi="Calibri" w:cs="Calibri"/>
                <w:b/>
                <w:sz w:val="28"/>
                <w:szCs w:val="28"/>
                <w:u w:val="single"/>
              </w:rPr>
              <w:t xml:space="preserve"> araştırma politikası, hedefleri ve stratejisi</w:t>
            </w:r>
          </w:p>
          <w:p w14:paraId="74FA8D54" w14:textId="77777777" w:rsidR="008A6D6B" w:rsidRPr="008C04E2" w:rsidRDefault="008A6D6B" w:rsidP="00C85C7B">
            <w:pPr>
              <w:spacing w:line="276" w:lineRule="auto"/>
              <w:rPr>
                <w:rFonts w:ascii="Calibri" w:hAnsi="Calibri" w:cs="Calibri"/>
                <w:sz w:val="22"/>
                <w:szCs w:val="22"/>
              </w:rPr>
            </w:pPr>
          </w:p>
          <w:p w14:paraId="374C2423" w14:textId="2B2C66C8" w:rsidR="008A6D6B" w:rsidRPr="005F1947" w:rsidRDefault="004A4B56" w:rsidP="008C04E2">
            <w:pPr>
              <w:spacing w:line="276" w:lineRule="auto"/>
              <w:jc w:val="both"/>
              <w:rPr>
                <w:rFonts w:ascii="Calibri" w:hAnsi="Calibri" w:cs="Calibri"/>
                <w:sz w:val="22"/>
                <w:szCs w:val="22"/>
              </w:rPr>
            </w:pPr>
            <w:r>
              <w:rPr>
                <w:rFonts w:ascii="Calibri" w:hAnsi="Calibri" w:cs="Calibri"/>
              </w:rPr>
              <w:t>Birimin</w:t>
            </w:r>
            <w:r w:rsidR="00C34E89" w:rsidRPr="008C04E2">
              <w:rPr>
                <w:rFonts w:ascii="Calibri" w:hAnsi="Calibri" w:cs="Calibri"/>
              </w:rPr>
              <w:t xml:space="preserve"> araştırma politikası, hedefleri</w:t>
            </w:r>
            <w:r w:rsidR="008A6D6B">
              <w:rPr>
                <w:rFonts w:ascii="Calibri" w:hAnsi="Calibri" w:cs="Calibri"/>
                <w:sz w:val="22"/>
                <w:szCs w:val="22"/>
              </w:rPr>
              <w:t xml:space="preserve">, </w:t>
            </w:r>
            <w:r w:rsidR="00C34E89" w:rsidRPr="008C04E2">
              <w:rPr>
                <w:rFonts w:ascii="Calibri" w:hAnsi="Calibri" w:cs="Calibri"/>
              </w:rPr>
              <w:t>stratejisi</w:t>
            </w:r>
            <w:r w:rsidR="008A6D6B">
              <w:rPr>
                <w:rFonts w:ascii="Calibri" w:hAnsi="Calibri" w:cs="Calibri"/>
                <w:sz w:val="22"/>
                <w:szCs w:val="22"/>
              </w:rPr>
              <w:t xml:space="preserve"> ve</w:t>
            </w:r>
            <w:r w:rsidR="00C34E89" w:rsidRPr="008C04E2">
              <w:rPr>
                <w:rFonts w:ascii="Calibri" w:hAnsi="Calibri" w:cs="Calibri"/>
              </w:rPr>
              <w:t xml:space="preserve"> öncelikli araştırma alanları paydaşlarıyla birlikte belirlenmiştir. </w:t>
            </w:r>
            <w:r w:rsidR="00BF59A5">
              <w:rPr>
                <w:rFonts w:ascii="Calibri" w:hAnsi="Calibri" w:cs="Calibri"/>
                <w:sz w:val="22"/>
                <w:szCs w:val="22"/>
              </w:rPr>
              <w:t xml:space="preserve">Bunlar </w:t>
            </w:r>
            <w:r>
              <w:rPr>
                <w:rFonts w:ascii="Calibri" w:hAnsi="Calibri" w:cs="Calibri"/>
                <w:sz w:val="22"/>
                <w:szCs w:val="22"/>
              </w:rPr>
              <w:t>birimin</w:t>
            </w:r>
            <w:r w:rsidR="00C34E89" w:rsidRPr="008C04E2">
              <w:rPr>
                <w:rFonts w:ascii="Calibri" w:hAnsi="Calibri" w:cs="Calibri"/>
              </w:rPr>
              <w:t xml:space="preserve"> misyonu ile uyuml</w:t>
            </w:r>
            <w:r w:rsidR="00BF59A5">
              <w:rPr>
                <w:rFonts w:ascii="Calibri" w:hAnsi="Calibri" w:cs="Calibri"/>
                <w:sz w:val="22"/>
                <w:szCs w:val="22"/>
              </w:rPr>
              <w:t xml:space="preserve">u olup, </w:t>
            </w:r>
            <w:r w:rsidR="00C34E89" w:rsidRPr="008C04E2">
              <w:rPr>
                <w:rFonts w:ascii="Calibri" w:hAnsi="Calibri" w:cs="Calibri"/>
              </w:rPr>
              <w:t>araştırma kararlarını ve etkinliklerini yönlendirir.</w:t>
            </w:r>
            <w:r w:rsidR="008A6D6B">
              <w:rPr>
                <w:rFonts w:ascii="Calibri" w:hAnsi="Calibri" w:cs="Calibri"/>
                <w:sz w:val="22"/>
                <w:szCs w:val="22"/>
              </w:rPr>
              <w:t xml:space="preserve"> </w:t>
            </w:r>
            <w:r w:rsidR="008A6D6B" w:rsidRPr="005F1947">
              <w:rPr>
                <w:rFonts w:ascii="Calibri" w:hAnsi="Calibri" w:cs="Calibri"/>
                <w:sz w:val="22"/>
                <w:szCs w:val="22"/>
              </w:rPr>
              <w:t>Politika</w:t>
            </w:r>
            <w:r w:rsidR="00BF59A5">
              <w:rPr>
                <w:rFonts w:ascii="Calibri" w:hAnsi="Calibri" w:cs="Calibri"/>
                <w:sz w:val="22"/>
                <w:szCs w:val="22"/>
              </w:rPr>
              <w:t>;</w:t>
            </w:r>
            <w:r w:rsidR="008A6D6B" w:rsidRPr="005F1947">
              <w:rPr>
                <w:rFonts w:ascii="Calibri" w:hAnsi="Calibri" w:cs="Calibri"/>
                <w:sz w:val="22"/>
                <w:szCs w:val="22"/>
              </w:rPr>
              <w:t xml:space="preserve"> </w:t>
            </w:r>
            <w:r>
              <w:rPr>
                <w:rFonts w:ascii="Calibri" w:hAnsi="Calibri" w:cs="Calibri"/>
                <w:sz w:val="22"/>
                <w:szCs w:val="22"/>
              </w:rPr>
              <w:t>birimin</w:t>
            </w:r>
            <w:r w:rsidR="008A6D6B" w:rsidRPr="005F1947">
              <w:rPr>
                <w:rFonts w:ascii="Calibri" w:hAnsi="Calibri" w:cs="Calibri"/>
                <w:sz w:val="22"/>
                <w:szCs w:val="22"/>
              </w:rPr>
              <w:t xml:space="preserve"> araştırmaya yaklaşımını, önceliklerini, eğitim fonksiyonu ile olan ilişkisini, öğretim elemanlarından beklenen araştırma performansını, araştırma ve geliştirme için nasıl bir yönetimi benimsediğini, araştırma destek birimleri ve gelişme hedeflerini, araştırma tercihlerini,</w:t>
            </w:r>
            <w:r>
              <w:rPr>
                <w:rFonts w:ascii="Calibri" w:hAnsi="Calibri" w:cs="Calibri"/>
                <w:sz w:val="22"/>
                <w:szCs w:val="22"/>
              </w:rPr>
              <w:t xml:space="preserve"> birimin</w:t>
            </w:r>
            <w:r w:rsidR="008A6D6B" w:rsidRPr="005F1947">
              <w:rPr>
                <w:rFonts w:ascii="Calibri" w:hAnsi="Calibri" w:cs="Calibri"/>
                <w:sz w:val="22"/>
                <w:szCs w:val="22"/>
              </w:rPr>
              <w:t xml:space="preserve"> önde gelen araştırma odaklarını, mükemmeliyet merkezlerini, </w:t>
            </w:r>
            <w:r w:rsidR="007A3BBD">
              <w:rPr>
                <w:rFonts w:ascii="Calibri" w:hAnsi="Calibri" w:cs="Calibri"/>
                <w:sz w:val="22"/>
                <w:szCs w:val="22"/>
              </w:rPr>
              <w:t>birimin</w:t>
            </w:r>
            <w:r w:rsidR="008A6D6B" w:rsidRPr="005F1947">
              <w:rPr>
                <w:rFonts w:ascii="Calibri" w:hAnsi="Calibri" w:cs="Calibri"/>
                <w:sz w:val="22"/>
                <w:szCs w:val="22"/>
              </w:rPr>
              <w:t xml:space="preserve"> özellikle beyan etmek istediği araştırma vurgularını içermektedir. Politika belgesi </w:t>
            </w:r>
            <w:r w:rsidR="007A3BBD">
              <w:rPr>
                <w:rFonts w:ascii="Calibri" w:hAnsi="Calibri" w:cs="Calibri"/>
                <w:sz w:val="22"/>
                <w:szCs w:val="22"/>
              </w:rPr>
              <w:t>birim</w:t>
            </w:r>
            <w:r w:rsidR="008A6D6B" w:rsidRPr="005F1947">
              <w:rPr>
                <w:rFonts w:ascii="Calibri" w:hAnsi="Calibri" w:cs="Calibri"/>
                <w:sz w:val="22"/>
                <w:szCs w:val="22"/>
              </w:rPr>
              <w:t xml:space="preserve"> çalışanlarınca bilinen, benimsenen, sürekliliğine güvenilen, yazılı, paydaşlarla paylaşılmış bir metindir. </w:t>
            </w:r>
          </w:p>
          <w:p w14:paraId="10FEE701" w14:textId="066BE9F2" w:rsidR="00C34E89" w:rsidRPr="008C04E2" w:rsidRDefault="00C34E89" w:rsidP="00C85C7B">
            <w:pPr>
              <w:spacing w:line="276" w:lineRule="auto"/>
              <w:rPr>
                <w:rFonts w:ascii="Calibri" w:hAnsi="Calibri" w:cs="Calibri"/>
                <w:sz w:val="22"/>
                <w:szCs w:val="22"/>
              </w:rPr>
            </w:pPr>
          </w:p>
          <w:p w14:paraId="381E24E4" w14:textId="77777777" w:rsidR="00C34E89" w:rsidRPr="008C04E2" w:rsidRDefault="00C34E89" w:rsidP="007874AF">
            <w:pPr>
              <w:spacing w:line="276" w:lineRule="auto"/>
              <w:rPr>
                <w:rFonts w:ascii="Calibri" w:hAnsi="Calibri" w:cs="Calibri"/>
                <w:sz w:val="22"/>
                <w:szCs w:val="22"/>
              </w:rPr>
            </w:pPr>
          </w:p>
        </w:tc>
        <w:tc>
          <w:tcPr>
            <w:tcW w:w="1984" w:type="dxa"/>
            <w:shd w:val="clear" w:color="auto" w:fill="FFF2CC" w:themeFill="accent4" w:themeFillTint="33"/>
          </w:tcPr>
          <w:p w14:paraId="777A14B1" w14:textId="40BD2360" w:rsidR="00C34E89" w:rsidRPr="008C04E2" w:rsidRDefault="007A3BBD"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tanımlı araştırma politikası, stratejisi ve hedefleri bulunmamaktadır.</w:t>
            </w:r>
          </w:p>
        </w:tc>
        <w:tc>
          <w:tcPr>
            <w:tcW w:w="1985" w:type="dxa"/>
            <w:shd w:val="clear" w:color="auto" w:fill="FFE599" w:themeFill="accent4" w:themeFillTint="66"/>
          </w:tcPr>
          <w:p w14:paraId="2178D0A6" w14:textId="46CE93CD" w:rsidR="00C34E89" w:rsidRPr="008C04E2" w:rsidRDefault="007A3BBD"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araştırmaya bakış açısını, araştırma ilkelerini, önceliklerini ve kaynaklarını yönetmedeki tercihlerini ifade eden araştırma politikası, stratejisi ve hedefleri bulunmaktadır. </w:t>
            </w:r>
          </w:p>
        </w:tc>
        <w:tc>
          <w:tcPr>
            <w:tcW w:w="2042" w:type="dxa"/>
            <w:shd w:val="clear" w:color="auto" w:fill="FFD966" w:themeFill="accent4" w:themeFillTint="99"/>
          </w:tcPr>
          <w:p w14:paraId="32E93E02" w14:textId="56754D1A" w:rsidR="00C34E89" w:rsidRPr="008C04E2" w:rsidRDefault="007A3BBD"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genelinde tanımlı araştırma politikası, stratejisi ve hedefleri doğrultusunda yapılan uygulamalar bulunmaktadır. </w:t>
            </w:r>
          </w:p>
        </w:tc>
        <w:tc>
          <w:tcPr>
            <w:tcW w:w="2175" w:type="dxa"/>
            <w:shd w:val="clear" w:color="auto" w:fill="FFC102"/>
          </w:tcPr>
          <w:p w14:paraId="38FC9411" w14:textId="60938FF1" w:rsidR="00C34E89" w:rsidRPr="008C04E2" w:rsidRDefault="007A3BBD"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8C04E2">
              <w:rPr>
                <w:rFonts w:ascii="Calibri" w:hAnsi="Calibri" w:cs="Calibri"/>
                <w:color w:val="000000" w:themeColor="text1"/>
                <w:sz w:val="22"/>
                <w:szCs w:val="22"/>
              </w:rPr>
              <w:t xml:space="preserve"> araştırma politikası, stratejisi ve hedefleri ile ilgili uygulamalar izlenmekte ve izlem sonuçlarına göre önlemler alınmaktadır.</w:t>
            </w:r>
          </w:p>
        </w:tc>
        <w:tc>
          <w:tcPr>
            <w:tcW w:w="1879" w:type="dxa"/>
            <w:shd w:val="clear" w:color="auto" w:fill="EEB000"/>
          </w:tcPr>
          <w:p w14:paraId="4CC912A3"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5D2D88F" w14:textId="77777777" w:rsidTr="005B3AD9">
        <w:trPr>
          <w:trHeight w:val="3440"/>
        </w:trPr>
        <w:tc>
          <w:tcPr>
            <w:tcW w:w="5949" w:type="dxa"/>
            <w:vMerge/>
            <w:shd w:val="clear" w:color="auto" w:fill="FFFFFF"/>
          </w:tcPr>
          <w:p w14:paraId="2AF67021"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FFEB9F"/>
          </w:tcPr>
          <w:p w14:paraId="4B386E6A"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EF0BCD6" w14:textId="77777777" w:rsidR="00C34E89" w:rsidRPr="008C04E2" w:rsidRDefault="00C34E89" w:rsidP="00C85C7B">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rPr>
              <w:t xml:space="preserve"> </w:t>
            </w:r>
            <w:r w:rsidRPr="008C04E2">
              <w:rPr>
                <w:rFonts w:ascii="Calibri" w:hAnsi="Calibri" w:cs="Calibri"/>
                <w:iCs/>
                <w:color w:val="000000" w:themeColor="text1"/>
                <w:sz w:val="22"/>
                <w:szCs w:val="22"/>
              </w:rPr>
              <w:t>Örnek Kanıtlar</w:t>
            </w:r>
          </w:p>
          <w:p w14:paraId="04893FE7" w14:textId="77777777" w:rsidR="00C34E89" w:rsidRPr="008C04E2" w:rsidRDefault="00C34E89" w:rsidP="006D3F9B">
            <w:pPr>
              <w:pStyle w:val="Balk4"/>
              <w:numPr>
                <w:ilvl w:val="0"/>
                <w:numId w:val="15"/>
              </w:numPr>
              <w:ind w:right="63"/>
              <w:jc w:val="both"/>
              <w:outlineLvl w:val="3"/>
              <w:rPr>
                <w:rFonts w:ascii="Calibri" w:hAnsi="Calibri" w:cs="Calibri"/>
                <w:b w:val="0"/>
                <w:sz w:val="22"/>
                <w:szCs w:val="22"/>
              </w:rPr>
            </w:pPr>
            <w:r w:rsidRPr="008C04E2">
              <w:rPr>
                <w:rFonts w:ascii="Calibri" w:hAnsi="Calibri" w:cs="Calibri"/>
                <w:b w:val="0"/>
                <w:sz w:val="22"/>
                <w:szCs w:val="22"/>
              </w:rPr>
              <w:t>Araştırma politikası, strateji ve hedefleri</w:t>
            </w:r>
          </w:p>
          <w:p w14:paraId="20653273" w14:textId="77777777" w:rsidR="00C34E89" w:rsidRPr="008C04E2" w:rsidRDefault="00C34E89" w:rsidP="006D3F9B">
            <w:pPr>
              <w:pStyle w:val="Balk4"/>
              <w:numPr>
                <w:ilvl w:val="0"/>
                <w:numId w:val="15"/>
              </w:numPr>
              <w:ind w:right="63"/>
              <w:jc w:val="both"/>
              <w:outlineLvl w:val="3"/>
              <w:rPr>
                <w:rFonts w:ascii="Calibri" w:hAnsi="Calibri" w:cs="Calibri"/>
                <w:b w:val="0"/>
                <w:sz w:val="22"/>
                <w:szCs w:val="22"/>
              </w:rPr>
            </w:pPr>
            <w:r w:rsidRPr="008C04E2">
              <w:rPr>
                <w:rFonts w:ascii="Calibri" w:hAnsi="Calibri" w:cs="Calibri"/>
                <w:b w:val="0"/>
                <w:sz w:val="22"/>
                <w:szCs w:val="22"/>
              </w:rPr>
              <w:t>Araştırma performans göstergeleri</w:t>
            </w:r>
          </w:p>
          <w:p w14:paraId="654D1BB9" w14:textId="77777777" w:rsidR="00C34E89" w:rsidRPr="008C04E2" w:rsidRDefault="00C34E89" w:rsidP="006D3F9B">
            <w:pPr>
              <w:pStyle w:val="Balk4"/>
              <w:numPr>
                <w:ilvl w:val="0"/>
                <w:numId w:val="15"/>
              </w:numPr>
              <w:ind w:right="63"/>
              <w:jc w:val="both"/>
              <w:outlineLvl w:val="3"/>
              <w:rPr>
                <w:rFonts w:ascii="Calibri" w:hAnsi="Calibri" w:cs="Calibri"/>
                <w:b w:val="0"/>
                <w:sz w:val="22"/>
                <w:szCs w:val="22"/>
              </w:rPr>
            </w:pPr>
            <w:r w:rsidRPr="008C04E2">
              <w:rPr>
                <w:rFonts w:ascii="Calibri" w:hAnsi="Calibri" w:cs="Calibri"/>
                <w:b w:val="0"/>
                <w:sz w:val="22"/>
                <w:szCs w:val="22"/>
              </w:rPr>
              <w:t>Araştırma stratejisi doğrultusunda gerçekleştirilen faaliyetlere ilişkin kanıtlar</w:t>
            </w:r>
          </w:p>
          <w:p w14:paraId="5A2D8004" w14:textId="77777777" w:rsidR="00C34E89" w:rsidRPr="008C04E2" w:rsidRDefault="00C34E89" w:rsidP="006D3F9B">
            <w:pPr>
              <w:pStyle w:val="Balk4"/>
              <w:numPr>
                <w:ilvl w:val="0"/>
                <w:numId w:val="15"/>
              </w:numPr>
              <w:ind w:right="63"/>
              <w:jc w:val="both"/>
              <w:outlineLvl w:val="3"/>
              <w:rPr>
                <w:rFonts w:ascii="Calibri" w:hAnsi="Calibri" w:cs="Calibri"/>
                <w:b w:val="0"/>
                <w:sz w:val="22"/>
                <w:szCs w:val="22"/>
              </w:rPr>
            </w:pPr>
            <w:r w:rsidRPr="008C04E2">
              <w:rPr>
                <w:rFonts w:ascii="Calibri" w:hAnsi="Calibri" w:cs="Calibri"/>
                <w:b w:val="0"/>
                <w:sz w:val="22"/>
                <w:szCs w:val="22"/>
              </w:rPr>
              <w:t>Araştırma politikası, stratejisi ve hedeflerinin izlenmesi ve iyileştirilmesine ilişkin kanıtlar</w:t>
            </w:r>
          </w:p>
          <w:p w14:paraId="1E95044E" w14:textId="285E1E13" w:rsidR="00C34E89" w:rsidRPr="008C04E2" w:rsidRDefault="00C34E89" w:rsidP="006D3F9B">
            <w:pPr>
              <w:pStyle w:val="Balk4"/>
              <w:numPr>
                <w:ilvl w:val="0"/>
                <w:numId w:val="15"/>
              </w:numPr>
              <w:ind w:right="63"/>
              <w:jc w:val="both"/>
              <w:outlineLvl w:val="3"/>
              <w:rPr>
                <w:rFonts w:ascii="Calibri" w:hAnsi="Calibri" w:cs="Calibri"/>
                <w:b w:val="0"/>
              </w:rPr>
            </w:pPr>
            <w:r w:rsidRPr="008C04E2">
              <w:rPr>
                <w:rFonts w:ascii="Calibri" w:hAnsi="Calibri" w:cs="Calibri"/>
                <w:b w:val="0"/>
                <w:sz w:val="22"/>
                <w:szCs w:val="22"/>
              </w:rPr>
              <w:t xml:space="preserve">Standart uygulamalar ve mevzuatın yanı sıra; </w:t>
            </w:r>
            <w:r w:rsidR="007A3BBD">
              <w:rPr>
                <w:rFonts w:ascii="Calibri" w:hAnsi="Calibri" w:cs="Calibri"/>
                <w:b w:val="0"/>
                <w:sz w:val="22"/>
                <w:szCs w:val="22"/>
              </w:rPr>
              <w:t>birimin</w:t>
            </w:r>
            <w:r w:rsidRPr="008C04E2">
              <w:rPr>
                <w:rFonts w:ascii="Calibri" w:hAnsi="Calibri" w:cs="Calibri"/>
                <w:b w:val="0"/>
                <w:sz w:val="22"/>
                <w:szCs w:val="22"/>
              </w:rPr>
              <w:t xml:space="preserve"> ihtiyaçları doğrultusunda geliştirdiği özgün yaklaşım ve uygulamalarına ilişkin kanıtlar</w:t>
            </w:r>
          </w:p>
        </w:tc>
      </w:tr>
    </w:tbl>
    <w:p w14:paraId="14CAD6F2" w14:textId="77777777" w:rsidR="00C34E89" w:rsidRPr="008C04E2" w:rsidRDefault="00C34E89" w:rsidP="00C34E89">
      <w:pPr>
        <w:rPr>
          <w:rFonts w:ascii="Calibri" w:hAnsi="Calibri" w:cs="Calibri"/>
        </w:rPr>
      </w:pPr>
    </w:p>
    <w:p w14:paraId="44A4B218"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897" w:type="dxa"/>
        <w:tblLayout w:type="fixed"/>
        <w:tblLook w:val="04A0" w:firstRow="1" w:lastRow="0" w:firstColumn="1" w:lastColumn="0" w:noHBand="0" w:noVBand="1"/>
      </w:tblPr>
      <w:tblGrid>
        <w:gridCol w:w="5905"/>
        <w:gridCol w:w="1969"/>
        <w:gridCol w:w="2111"/>
        <w:gridCol w:w="2110"/>
        <w:gridCol w:w="1934"/>
        <w:gridCol w:w="1868"/>
      </w:tblGrid>
      <w:tr w:rsidR="00796A07" w:rsidRPr="001E4949" w14:paraId="7B691DB4" w14:textId="77777777" w:rsidTr="005B3AD9">
        <w:trPr>
          <w:trHeight w:val="260"/>
        </w:trPr>
        <w:tc>
          <w:tcPr>
            <w:tcW w:w="15897" w:type="dxa"/>
            <w:gridSpan w:val="6"/>
            <w:shd w:val="clear" w:color="auto" w:fill="FFEB9F"/>
          </w:tcPr>
          <w:p w14:paraId="2A939934" w14:textId="0975596C"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768572D7" w14:textId="77777777" w:rsidTr="005B3AD9">
        <w:trPr>
          <w:trHeight w:val="364"/>
        </w:trPr>
        <w:tc>
          <w:tcPr>
            <w:tcW w:w="5905" w:type="dxa"/>
            <w:shd w:val="clear" w:color="auto" w:fill="FFEB9F"/>
            <w:vAlign w:val="bottom"/>
          </w:tcPr>
          <w:p w14:paraId="0AA57CFA" w14:textId="1393A8C0"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p w14:paraId="09B83C98" w14:textId="77777777" w:rsidR="00C34E89" w:rsidRPr="008C04E2" w:rsidRDefault="00C34E89" w:rsidP="00C85C7B">
            <w:pPr>
              <w:spacing w:line="276" w:lineRule="auto"/>
              <w:rPr>
                <w:rFonts w:ascii="Calibri" w:eastAsia="Times New Roman" w:hAnsi="Calibri" w:cs="Calibri"/>
                <w:b/>
                <w:bCs/>
              </w:rPr>
            </w:pPr>
          </w:p>
        </w:tc>
        <w:tc>
          <w:tcPr>
            <w:tcW w:w="1969" w:type="dxa"/>
            <w:shd w:val="clear" w:color="auto" w:fill="FFEB9F"/>
            <w:vAlign w:val="bottom"/>
          </w:tcPr>
          <w:p w14:paraId="7BF9486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11" w:type="dxa"/>
            <w:shd w:val="clear" w:color="auto" w:fill="FFEB9F"/>
            <w:vAlign w:val="bottom"/>
          </w:tcPr>
          <w:p w14:paraId="255C095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110" w:type="dxa"/>
            <w:shd w:val="clear" w:color="auto" w:fill="FFEB9F"/>
            <w:vAlign w:val="bottom"/>
          </w:tcPr>
          <w:p w14:paraId="56DFFC31"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34" w:type="dxa"/>
            <w:shd w:val="clear" w:color="auto" w:fill="FFEB9F"/>
            <w:vAlign w:val="bottom"/>
          </w:tcPr>
          <w:p w14:paraId="69DAC19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5" w:type="dxa"/>
            <w:shd w:val="clear" w:color="auto" w:fill="FFEB9F"/>
            <w:vAlign w:val="bottom"/>
          </w:tcPr>
          <w:p w14:paraId="08426766"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358AA385" w14:textId="77777777" w:rsidTr="0023675B">
        <w:trPr>
          <w:trHeight w:val="3571"/>
        </w:trPr>
        <w:tc>
          <w:tcPr>
            <w:tcW w:w="5905" w:type="dxa"/>
            <w:vMerge w:val="restart"/>
            <w:shd w:val="clear" w:color="auto" w:fill="FFFFFF"/>
          </w:tcPr>
          <w:p w14:paraId="7893AA8C" w14:textId="77777777" w:rsidR="00C34E89" w:rsidRPr="008C04E2" w:rsidRDefault="00C34E89" w:rsidP="00C85C7B">
            <w:pPr>
              <w:spacing w:line="276" w:lineRule="auto"/>
              <w:rPr>
                <w:rFonts w:ascii="Calibri" w:hAnsi="Calibri" w:cs="Calibri"/>
              </w:rPr>
            </w:pPr>
          </w:p>
          <w:p w14:paraId="5402B438" w14:textId="3E5F1BE7" w:rsidR="00C34E89" w:rsidRPr="008C04E2" w:rsidRDefault="00C34E89" w:rsidP="007874AF">
            <w:pPr>
              <w:spacing w:line="276" w:lineRule="auto"/>
              <w:rPr>
                <w:rFonts w:ascii="Calibri" w:hAnsi="Calibri" w:cs="Calibri"/>
                <w:b/>
                <w:sz w:val="28"/>
                <w:szCs w:val="28"/>
                <w:u w:val="single"/>
              </w:rPr>
            </w:pPr>
            <w:r w:rsidRPr="008C04E2">
              <w:rPr>
                <w:rFonts w:ascii="Calibri" w:hAnsi="Calibri" w:cs="Calibri"/>
                <w:b/>
                <w:sz w:val="28"/>
                <w:szCs w:val="28"/>
                <w:u w:val="single"/>
              </w:rPr>
              <w:t>C</w:t>
            </w:r>
            <w:r w:rsidR="00D343AA" w:rsidRPr="008C04E2">
              <w:rPr>
                <w:rFonts w:ascii="Calibri" w:hAnsi="Calibri" w:cs="Calibri"/>
                <w:b/>
                <w:sz w:val="28"/>
                <w:szCs w:val="28"/>
                <w:u w:val="single"/>
              </w:rPr>
              <w:t>.</w:t>
            </w:r>
            <w:r w:rsidRPr="008C04E2">
              <w:rPr>
                <w:rFonts w:ascii="Calibri" w:hAnsi="Calibri" w:cs="Calibri"/>
                <w:b/>
                <w:sz w:val="28"/>
                <w:szCs w:val="28"/>
                <w:u w:val="single"/>
              </w:rPr>
              <w:t>1.2. Araştırma-</w:t>
            </w:r>
            <w:r w:rsidR="00D343AA">
              <w:rPr>
                <w:rFonts w:ascii="Calibri" w:hAnsi="Calibri" w:cs="Calibri"/>
                <w:b/>
                <w:sz w:val="28"/>
                <w:szCs w:val="28"/>
                <w:u w:val="single"/>
              </w:rPr>
              <w:t>g</w:t>
            </w:r>
            <w:r w:rsidRPr="008C04E2">
              <w:rPr>
                <w:rFonts w:ascii="Calibri" w:hAnsi="Calibri" w:cs="Calibri"/>
                <w:b/>
                <w:sz w:val="28"/>
                <w:szCs w:val="28"/>
                <w:u w:val="single"/>
              </w:rPr>
              <w:t>eliştirme</w:t>
            </w:r>
            <w:r w:rsidR="00D343AA">
              <w:rPr>
                <w:rFonts w:ascii="Calibri" w:hAnsi="Calibri" w:cs="Calibri"/>
                <w:b/>
                <w:sz w:val="28"/>
                <w:szCs w:val="28"/>
                <w:u w:val="single"/>
              </w:rPr>
              <w:t xml:space="preserve"> </w:t>
            </w:r>
            <w:r w:rsidRPr="008C04E2">
              <w:rPr>
                <w:rFonts w:ascii="Calibri" w:hAnsi="Calibri" w:cs="Calibri"/>
                <w:b/>
                <w:sz w:val="28"/>
                <w:szCs w:val="28"/>
                <w:u w:val="single"/>
              </w:rPr>
              <w:t>süreçlerinin yönetimi ve</w:t>
            </w:r>
            <w:r w:rsidR="00D343AA">
              <w:rPr>
                <w:rFonts w:ascii="Calibri" w:hAnsi="Calibri" w:cs="Calibri"/>
                <w:b/>
                <w:sz w:val="28"/>
                <w:szCs w:val="28"/>
                <w:u w:val="single"/>
              </w:rPr>
              <w:t xml:space="preserve"> </w:t>
            </w:r>
            <w:r w:rsidRPr="008C04E2">
              <w:rPr>
                <w:rFonts w:ascii="Calibri" w:hAnsi="Calibri" w:cs="Calibri"/>
                <w:b/>
                <w:sz w:val="28"/>
                <w:szCs w:val="28"/>
                <w:u w:val="single"/>
              </w:rPr>
              <w:t xml:space="preserve">organizasyonel yapısı </w:t>
            </w:r>
          </w:p>
          <w:p w14:paraId="1AEE66D7" w14:textId="77777777" w:rsidR="00D343AA" w:rsidRPr="008C04E2" w:rsidRDefault="00D343AA" w:rsidP="00C85C7B">
            <w:pPr>
              <w:spacing w:line="276" w:lineRule="auto"/>
              <w:rPr>
                <w:rFonts w:ascii="Calibri" w:hAnsi="Calibri" w:cs="Calibri"/>
                <w:b/>
                <w:u w:val="single"/>
              </w:rPr>
            </w:pPr>
          </w:p>
          <w:p w14:paraId="06C8AFD3" w14:textId="609CD6D8" w:rsidR="00C34E89" w:rsidRPr="008C04E2" w:rsidRDefault="00C34E89" w:rsidP="008C04E2">
            <w:pPr>
              <w:spacing w:line="276" w:lineRule="auto"/>
              <w:jc w:val="both"/>
              <w:rPr>
                <w:rFonts w:ascii="Calibri" w:hAnsi="Calibri" w:cs="Calibri"/>
                <w:sz w:val="22"/>
                <w:szCs w:val="22"/>
              </w:rPr>
            </w:pPr>
            <w:r w:rsidRPr="008C04E2">
              <w:rPr>
                <w:rFonts w:ascii="Calibri" w:hAnsi="Calibri" w:cs="Calibri"/>
              </w:rPr>
              <w:t>Araştırma yönetimine ilişkin benimsenen yaklaşımlar, motivasyon ve yönlendirme işlevinin nasıl tasarlandığı, kısa ve uzun vadeli hedeflerin net ve kesin nasıl tanımlandığı, araştırma yönetimi ekibi ve görev tanımları belirlenmiştir; uygulamalar bu tercihler yönünde gelişmektedir.</w:t>
            </w:r>
            <w:r w:rsidR="003604D5">
              <w:rPr>
                <w:rFonts w:ascii="Calibri" w:hAnsi="Calibri" w:cs="Calibri"/>
                <w:sz w:val="22"/>
                <w:szCs w:val="22"/>
              </w:rPr>
              <w:t xml:space="preserve"> </w:t>
            </w:r>
            <w:r w:rsidR="00BB0B1F" w:rsidRPr="003179F3">
              <w:rPr>
                <w:rFonts w:ascii="Calibri" w:hAnsi="Calibri" w:cs="Calibri"/>
                <w:sz w:val="22"/>
                <w:szCs w:val="22"/>
              </w:rPr>
              <w:t>Araştırma yönetiminin etkinliği ve başarısı izlenmekte ve iyileştirilmektedir.</w:t>
            </w:r>
          </w:p>
          <w:p w14:paraId="5C0DDF35" w14:textId="4CE5A65F" w:rsidR="00C34E89" w:rsidRPr="008C04E2" w:rsidRDefault="00C34E89" w:rsidP="008C04E2">
            <w:pPr>
              <w:spacing w:line="276" w:lineRule="auto"/>
              <w:jc w:val="both"/>
              <w:rPr>
                <w:rFonts w:ascii="Calibri" w:hAnsi="Calibri" w:cs="Calibri"/>
              </w:rPr>
            </w:pPr>
          </w:p>
        </w:tc>
        <w:tc>
          <w:tcPr>
            <w:tcW w:w="1969" w:type="dxa"/>
            <w:shd w:val="clear" w:color="auto" w:fill="FFF2CC" w:themeFill="accent4" w:themeFillTint="33"/>
          </w:tcPr>
          <w:p w14:paraId="1B38DEE1" w14:textId="08A2C087" w:rsidR="00C34E89" w:rsidRPr="008C04E2" w:rsidRDefault="007B17C7" w:rsidP="007874AF">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8C04E2">
              <w:rPr>
                <w:rFonts w:ascii="Calibri" w:hAnsi="Calibri" w:cs="Calibri"/>
                <w:color w:val="000000" w:themeColor="text1"/>
                <w:sz w:val="22"/>
                <w:szCs w:val="22"/>
              </w:rPr>
              <w:t xml:space="preserve"> araştırma-geliştirme süreçlerinin yönetimi ve organizasyonel yapısına ilişkin bir planlama bulunmamaktadır.</w:t>
            </w:r>
          </w:p>
        </w:tc>
        <w:tc>
          <w:tcPr>
            <w:tcW w:w="2111" w:type="dxa"/>
            <w:shd w:val="clear" w:color="auto" w:fill="FFE599" w:themeFill="accent4" w:themeFillTint="66"/>
          </w:tcPr>
          <w:p w14:paraId="6FCB236B" w14:textId="6E3E46DB" w:rsidR="00C34E89" w:rsidRPr="008C04E2" w:rsidRDefault="007B17C7" w:rsidP="007874AF">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araştırma-geliştirme süreçlerinin yönetim ve organizasyonel yapısına ilişkin yönlendirme ve motive etme gibi hususları dikkate alan planlamaları bulunmaktadır.  </w:t>
            </w:r>
          </w:p>
        </w:tc>
        <w:tc>
          <w:tcPr>
            <w:tcW w:w="2110" w:type="dxa"/>
            <w:shd w:val="clear" w:color="auto" w:fill="FFD966" w:themeFill="accent4" w:themeFillTint="99"/>
          </w:tcPr>
          <w:p w14:paraId="5F1ABD39" w14:textId="27BC2D23" w:rsidR="00C34E89" w:rsidRPr="008C04E2" w:rsidRDefault="007B17C7" w:rsidP="007874AF">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genelinde araştırma-geliştirme süreçlerinin yönetimi ve organizasyonel yapısı kurumsal tercihler yönünde uygulanmaktadır.</w:t>
            </w:r>
          </w:p>
        </w:tc>
        <w:tc>
          <w:tcPr>
            <w:tcW w:w="1934" w:type="dxa"/>
            <w:shd w:val="clear" w:color="auto" w:fill="FFC102"/>
          </w:tcPr>
          <w:p w14:paraId="1FDA2F91" w14:textId="3054E9F8" w:rsidR="00C34E89" w:rsidRPr="008C04E2" w:rsidRDefault="007B17C7" w:rsidP="007874AF">
            <w:pPr>
              <w:ind w:right="63"/>
              <w:rPr>
                <w:rFonts w:ascii="Calibri" w:hAnsi="Calibri" w:cs="Calibri"/>
                <w:color w:val="000000" w:themeColor="text1"/>
                <w:sz w:val="22"/>
                <w:szCs w:val="22"/>
              </w:rPr>
            </w:pPr>
            <w:r>
              <w:rPr>
                <w:rFonts w:ascii="Calibri" w:hAnsi="Calibri" w:cs="Calibri"/>
                <w:color w:val="000000" w:themeColor="text1"/>
              </w:rPr>
              <w:t>Birimde</w:t>
            </w:r>
            <w:r w:rsidR="00C34E89" w:rsidRPr="008C04E2">
              <w:rPr>
                <w:rFonts w:ascii="Calibri" w:hAnsi="Calibri" w:cs="Calibri"/>
                <w:color w:val="000000" w:themeColor="text1"/>
              </w:rPr>
              <w:t xml:space="preserve"> araştırma-geliştirme süreçlerinin yönetimi ve organizasyonel yapısının işlerliği ile ilişkili sonuçlar izlenmekte ve önlemler alınmaktadır. </w:t>
            </w:r>
          </w:p>
          <w:p w14:paraId="105F8AD2" w14:textId="77777777" w:rsidR="00C34E89" w:rsidRPr="008C04E2" w:rsidRDefault="00C34E89" w:rsidP="00311002">
            <w:pPr>
              <w:pStyle w:val="Balk3"/>
              <w:outlineLvl w:val="2"/>
              <w:rPr>
                <w:rFonts w:ascii="Calibri" w:hAnsi="Calibri" w:cs="Calibri"/>
                <w:color w:val="000000" w:themeColor="text1"/>
                <w:sz w:val="22"/>
                <w:szCs w:val="22"/>
              </w:rPr>
            </w:pPr>
          </w:p>
        </w:tc>
        <w:tc>
          <w:tcPr>
            <w:tcW w:w="1865" w:type="dxa"/>
            <w:shd w:val="clear" w:color="auto" w:fill="EEB000"/>
          </w:tcPr>
          <w:p w14:paraId="3C5D5628" w14:textId="77777777" w:rsidR="00C34E89" w:rsidRPr="008C04E2" w:rsidRDefault="00C34E89" w:rsidP="00311002">
            <w:pPr>
              <w:ind w:right="63"/>
              <w:rPr>
                <w:rFonts w:ascii="Calibri" w:hAnsi="Calibri" w:cs="Calibri"/>
                <w:color w:val="000000" w:themeColor="text1"/>
                <w:sz w:val="22"/>
                <w:szCs w:val="22"/>
              </w:rPr>
            </w:pPr>
            <w:r w:rsidRPr="008C04E2">
              <w:rPr>
                <w:rFonts w:ascii="Calibri" w:hAnsi="Calibri" w:cs="Calibri"/>
                <w:color w:val="000000" w:themeColor="text1"/>
              </w:rPr>
              <w:t>İçselleştirilmiş, sistematik, sürdürülebilir ve örnek gösterilebilir uygulamalar bulunmaktadır.</w:t>
            </w:r>
          </w:p>
          <w:p w14:paraId="63BF1B63" w14:textId="77777777" w:rsidR="00C34E89" w:rsidRPr="008C04E2" w:rsidRDefault="00C34E89" w:rsidP="00311002">
            <w:pPr>
              <w:pStyle w:val="Balk3"/>
              <w:outlineLvl w:val="2"/>
              <w:rPr>
                <w:rFonts w:ascii="Calibri" w:hAnsi="Calibri" w:cs="Calibri"/>
                <w:color w:val="000000" w:themeColor="text1"/>
                <w:sz w:val="22"/>
                <w:szCs w:val="22"/>
              </w:rPr>
            </w:pPr>
          </w:p>
        </w:tc>
      </w:tr>
      <w:tr w:rsidR="00C34E89" w:rsidRPr="00AC3FAA" w14:paraId="1E902CEB" w14:textId="77777777" w:rsidTr="005B3AD9">
        <w:trPr>
          <w:trHeight w:val="3835"/>
        </w:trPr>
        <w:tc>
          <w:tcPr>
            <w:tcW w:w="5905" w:type="dxa"/>
            <w:vMerge/>
            <w:shd w:val="clear" w:color="auto" w:fill="FFFFFF"/>
          </w:tcPr>
          <w:p w14:paraId="22AFF724" w14:textId="77777777" w:rsidR="00C34E89" w:rsidRPr="008C04E2" w:rsidRDefault="00C34E89" w:rsidP="00C85C7B">
            <w:pPr>
              <w:spacing w:line="276" w:lineRule="auto"/>
              <w:rPr>
                <w:rFonts w:ascii="Calibri" w:eastAsia="Times New Roman" w:hAnsi="Calibri" w:cs="Calibri"/>
              </w:rPr>
            </w:pPr>
          </w:p>
        </w:tc>
        <w:tc>
          <w:tcPr>
            <w:tcW w:w="9991" w:type="dxa"/>
            <w:gridSpan w:val="5"/>
            <w:shd w:val="clear" w:color="auto" w:fill="FFEB9F"/>
          </w:tcPr>
          <w:p w14:paraId="53A8E10A"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10CE28FB" w14:textId="77777777" w:rsidR="00C34E89" w:rsidRPr="008C04E2" w:rsidRDefault="00C34E89" w:rsidP="00C85C7B">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Örnek Kanıtlar</w:t>
            </w:r>
          </w:p>
          <w:p w14:paraId="5006F1AF" w14:textId="77777777" w:rsidR="00C34E89" w:rsidRPr="008C04E2" w:rsidRDefault="00C34E89" w:rsidP="006D3F9B">
            <w:pPr>
              <w:pStyle w:val="Balk4"/>
              <w:numPr>
                <w:ilvl w:val="0"/>
                <w:numId w:val="16"/>
              </w:numPr>
              <w:ind w:right="63"/>
              <w:jc w:val="both"/>
              <w:outlineLvl w:val="3"/>
              <w:rPr>
                <w:rFonts w:ascii="Calibri" w:hAnsi="Calibri" w:cs="Calibri"/>
                <w:b w:val="0"/>
                <w:sz w:val="22"/>
                <w:szCs w:val="22"/>
              </w:rPr>
            </w:pPr>
            <w:r w:rsidRPr="008C04E2">
              <w:rPr>
                <w:rFonts w:ascii="Calibri" w:hAnsi="Calibri" w:cs="Calibri"/>
                <w:b w:val="0"/>
                <w:sz w:val="22"/>
                <w:szCs w:val="22"/>
              </w:rPr>
              <w:t>Araştırma-geliştirme süreçlerinin yönetimi ve organizasyon yapısı</w:t>
            </w:r>
          </w:p>
          <w:p w14:paraId="3572B1DF" w14:textId="77777777" w:rsidR="00C34E89" w:rsidRPr="008C04E2" w:rsidRDefault="00C34E89" w:rsidP="006D3F9B">
            <w:pPr>
              <w:pStyle w:val="Balk4"/>
              <w:numPr>
                <w:ilvl w:val="0"/>
                <w:numId w:val="16"/>
              </w:numPr>
              <w:ind w:right="63"/>
              <w:jc w:val="both"/>
              <w:outlineLvl w:val="3"/>
              <w:rPr>
                <w:rFonts w:ascii="Calibri" w:hAnsi="Calibri" w:cs="Calibri"/>
                <w:b w:val="0"/>
                <w:sz w:val="22"/>
                <w:szCs w:val="22"/>
              </w:rPr>
            </w:pPr>
            <w:r w:rsidRPr="008C04E2">
              <w:rPr>
                <w:rFonts w:ascii="Calibri" w:hAnsi="Calibri" w:cs="Calibri"/>
                <w:b w:val="0"/>
                <w:sz w:val="22"/>
                <w:szCs w:val="22"/>
              </w:rPr>
              <w:t>Araştırma yönetişim modeli ve uygulamaları</w:t>
            </w:r>
          </w:p>
          <w:p w14:paraId="0C1E960D" w14:textId="77777777" w:rsidR="00C34E89" w:rsidRPr="008C04E2" w:rsidRDefault="00C34E89" w:rsidP="006D3F9B">
            <w:pPr>
              <w:pStyle w:val="Balk4"/>
              <w:numPr>
                <w:ilvl w:val="0"/>
                <w:numId w:val="16"/>
              </w:numPr>
              <w:ind w:right="63"/>
              <w:jc w:val="both"/>
              <w:outlineLvl w:val="3"/>
              <w:rPr>
                <w:rFonts w:ascii="Calibri" w:hAnsi="Calibri" w:cs="Calibri"/>
                <w:b w:val="0"/>
                <w:sz w:val="22"/>
                <w:szCs w:val="22"/>
              </w:rPr>
            </w:pPr>
            <w:r w:rsidRPr="008C04E2">
              <w:rPr>
                <w:rFonts w:ascii="Calibri" w:hAnsi="Calibri" w:cs="Calibri"/>
                <w:b w:val="0"/>
                <w:sz w:val="22"/>
                <w:szCs w:val="22"/>
              </w:rPr>
              <w:t>Araştırma yönetimi ve organizasyonel yapının işlerliğinin izlendiği ve iyileştirildiğine ilişkin kanıtlar</w:t>
            </w:r>
          </w:p>
          <w:p w14:paraId="0C6F22A1" w14:textId="28752F79" w:rsidR="00C34E89" w:rsidRPr="008C04E2" w:rsidRDefault="00C34E89" w:rsidP="006D3F9B">
            <w:pPr>
              <w:pStyle w:val="Balk4"/>
              <w:numPr>
                <w:ilvl w:val="0"/>
                <w:numId w:val="16"/>
              </w:numPr>
              <w:ind w:right="63"/>
              <w:jc w:val="both"/>
              <w:outlineLvl w:val="3"/>
              <w:rPr>
                <w:rFonts w:ascii="Calibri" w:hAnsi="Calibri" w:cs="Calibri"/>
                <w:b w:val="0"/>
              </w:rPr>
            </w:pPr>
            <w:r w:rsidRPr="008C04E2">
              <w:rPr>
                <w:rFonts w:ascii="Calibri" w:hAnsi="Calibri" w:cs="Calibri"/>
                <w:b w:val="0"/>
                <w:sz w:val="22"/>
                <w:szCs w:val="22"/>
              </w:rPr>
              <w:t xml:space="preserve">Standart uygulamalar ve mevzuatın yanı sıra; </w:t>
            </w:r>
            <w:r w:rsidR="007B17C7">
              <w:rPr>
                <w:rFonts w:ascii="Calibri" w:hAnsi="Calibri" w:cs="Calibri"/>
                <w:b w:val="0"/>
                <w:sz w:val="22"/>
                <w:szCs w:val="22"/>
              </w:rPr>
              <w:t>birimi</w:t>
            </w:r>
            <w:r w:rsidRPr="008C04E2">
              <w:rPr>
                <w:rFonts w:ascii="Calibri" w:hAnsi="Calibri" w:cs="Calibri"/>
                <w:b w:val="0"/>
                <w:sz w:val="22"/>
                <w:szCs w:val="22"/>
              </w:rPr>
              <w:t>n ihtiyaçları doğrultusunda geliştirdiği özgün yaklaşım ve uygulamalarına ilişkin kanıtlar</w:t>
            </w:r>
          </w:p>
        </w:tc>
      </w:tr>
    </w:tbl>
    <w:p w14:paraId="1C17F037" w14:textId="77777777" w:rsidR="00C34E89" w:rsidRPr="008C04E2" w:rsidRDefault="00C34E89" w:rsidP="00C34E89">
      <w:pPr>
        <w:rPr>
          <w:rFonts w:ascii="Calibri" w:hAnsi="Calibri" w:cs="Calibri"/>
        </w:rPr>
      </w:pPr>
    </w:p>
    <w:p w14:paraId="5D673456"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2126"/>
        <w:gridCol w:w="1985"/>
        <w:gridCol w:w="1807"/>
        <w:gridCol w:w="1879"/>
      </w:tblGrid>
      <w:tr w:rsidR="00796A07" w:rsidRPr="00AC3FAA" w14:paraId="09E23DFC" w14:textId="77777777" w:rsidTr="005B3AD9">
        <w:trPr>
          <w:trHeight w:val="257"/>
        </w:trPr>
        <w:tc>
          <w:tcPr>
            <w:tcW w:w="16014" w:type="dxa"/>
            <w:gridSpan w:val="6"/>
            <w:shd w:val="clear" w:color="auto" w:fill="FFEB9F"/>
          </w:tcPr>
          <w:p w14:paraId="1C1C6F30" w14:textId="381DAF5B"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color w:val="966F00"/>
                <w:sz w:val="32"/>
                <w:szCs w:val="28"/>
              </w:rPr>
              <w:t>ARAŞTIRMA VE GELİŞTİRME</w:t>
            </w:r>
          </w:p>
        </w:tc>
      </w:tr>
      <w:tr w:rsidR="00C34E89" w:rsidRPr="00AC3FAA" w14:paraId="0041D3F5" w14:textId="77777777" w:rsidTr="005B3AD9">
        <w:trPr>
          <w:trHeight w:val="359"/>
        </w:trPr>
        <w:tc>
          <w:tcPr>
            <w:tcW w:w="5949" w:type="dxa"/>
            <w:shd w:val="clear" w:color="auto" w:fill="FFEB9F"/>
            <w:vAlign w:val="bottom"/>
          </w:tcPr>
          <w:p w14:paraId="4770B334" w14:textId="6EC9F6DD"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p w14:paraId="4997B6BE" w14:textId="77777777" w:rsidR="00C34E89" w:rsidRPr="008C04E2" w:rsidRDefault="00C34E89" w:rsidP="00C85C7B">
            <w:pPr>
              <w:spacing w:line="276" w:lineRule="auto"/>
              <w:rPr>
                <w:rFonts w:ascii="Calibri" w:eastAsia="Times New Roman" w:hAnsi="Calibri" w:cs="Calibri"/>
                <w:b/>
                <w:bCs/>
              </w:rPr>
            </w:pPr>
          </w:p>
        </w:tc>
        <w:tc>
          <w:tcPr>
            <w:tcW w:w="2268" w:type="dxa"/>
            <w:shd w:val="clear" w:color="auto" w:fill="FFEB9F"/>
            <w:vAlign w:val="bottom"/>
          </w:tcPr>
          <w:p w14:paraId="5C4A8398"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26" w:type="dxa"/>
            <w:shd w:val="clear" w:color="auto" w:fill="FFEB9F"/>
            <w:vAlign w:val="bottom"/>
          </w:tcPr>
          <w:p w14:paraId="31A73FA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85" w:type="dxa"/>
            <w:shd w:val="clear" w:color="auto" w:fill="FFEB9F"/>
            <w:vAlign w:val="bottom"/>
          </w:tcPr>
          <w:p w14:paraId="7840BC0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807" w:type="dxa"/>
            <w:shd w:val="clear" w:color="auto" w:fill="FFEB9F"/>
            <w:vAlign w:val="bottom"/>
          </w:tcPr>
          <w:p w14:paraId="667B6A9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FFEB9F"/>
            <w:vAlign w:val="bottom"/>
          </w:tcPr>
          <w:p w14:paraId="27B5B086"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28052B3A" w14:textId="77777777" w:rsidTr="0023675B">
        <w:trPr>
          <w:trHeight w:val="3520"/>
        </w:trPr>
        <w:tc>
          <w:tcPr>
            <w:tcW w:w="5949" w:type="dxa"/>
            <w:vMerge w:val="restart"/>
            <w:shd w:val="clear" w:color="auto" w:fill="FFFFFF"/>
          </w:tcPr>
          <w:p w14:paraId="786D1838" w14:textId="77777777" w:rsidR="00C34E89" w:rsidRPr="008C04E2" w:rsidRDefault="00C34E89" w:rsidP="00C85C7B">
            <w:pPr>
              <w:spacing w:line="276" w:lineRule="auto"/>
              <w:rPr>
                <w:rFonts w:ascii="Calibri" w:hAnsi="Calibri" w:cs="Calibri"/>
                <w:sz w:val="22"/>
                <w:szCs w:val="22"/>
              </w:rPr>
            </w:pPr>
          </w:p>
          <w:p w14:paraId="0C4721B9" w14:textId="2D5D46C6"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C.1.3. Araştırmaların yerel/bölgesel/ulusal kalkınma hedefleriyle ilişkisi</w:t>
            </w:r>
          </w:p>
          <w:p w14:paraId="729BEF24" w14:textId="77777777" w:rsidR="00BB0B1F" w:rsidRPr="008C04E2" w:rsidRDefault="00BB0B1F" w:rsidP="00C85C7B">
            <w:pPr>
              <w:spacing w:line="276" w:lineRule="auto"/>
              <w:rPr>
                <w:rFonts w:ascii="Calibri" w:hAnsi="Calibri" w:cs="Calibri"/>
                <w:b/>
                <w:bCs/>
                <w:sz w:val="22"/>
                <w:szCs w:val="22"/>
                <w:u w:val="single"/>
              </w:rPr>
            </w:pPr>
          </w:p>
          <w:p w14:paraId="1FE55DFF" w14:textId="33AB1A6D" w:rsidR="00C34E89" w:rsidRPr="008C04E2" w:rsidRDefault="00C34E89" w:rsidP="008C04E2">
            <w:pPr>
              <w:spacing w:line="276" w:lineRule="auto"/>
              <w:jc w:val="both"/>
              <w:rPr>
                <w:rFonts w:ascii="Calibri" w:hAnsi="Calibri" w:cs="Calibri"/>
                <w:sz w:val="22"/>
                <w:szCs w:val="22"/>
              </w:rPr>
            </w:pPr>
            <w:r w:rsidRPr="008C04E2">
              <w:rPr>
                <w:rFonts w:ascii="Calibri" w:hAnsi="Calibri" w:cs="Calibri"/>
              </w:rPr>
              <w:t>Araştırmaların yerel/bölgesel/ulusal kalkınma hedefleriyle ilişkisi, sosyo-ekonomik-kültürel katkısı; ulusal ve uluslararası rekabetin düzeyi, paydaşlarca bilinirliği, sürekliliği, sahiplenilmesi irdelenmektedir. Araştırma çıktılarının yerel, bölgesel ve ulusal kalkınma hedeflerine etkisi değerlendirilmekte ve bağlı iyileştirmeler gerçekleştirilmektedir.</w:t>
            </w:r>
          </w:p>
          <w:p w14:paraId="3D53C46C" w14:textId="77777777" w:rsidR="00C34E89" w:rsidRPr="008C04E2" w:rsidRDefault="00C34E89" w:rsidP="00C85C7B">
            <w:pPr>
              <w:spacing w:line="276" w:lineRule="auto"/>
              <w:rPr>
                <w:rFonts w:ascii="Calibri" w:hAnsi="Calibri" w:cs="Calibri"/>
                <w:sz w:val="22"/>
                <w:szCs w:val="22"/>
              </w:rPr>
            </w:pPr>
          </w:p>
        </w:tc>
        <w:tc>
          <w:tcPr>
            <w:tcW w:w="2268" w:type="dxa"/>
            <w:shd w:val="clear" w:color="auto" w:fill="FFF2CC" w:themeFill="accent4" w:themeFillTint="33"/>
          </w:tcPr>
          <w:p w14:paraId="51A33355" w14:textId="4286BE16" w:rsidR="00C34E89" w:rsidRPr="008C04E2" w:rsidRDefault="007B17C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8C04E2">
              <w:rPr>
                <w:rFonts w:ascii="Calibri" w:hAnsi="Calibri" w:cs="Calibri"/>
                <w:color w:val="000000" w:themeColor="text1"/>
                <w:sz w:val="22"/>
                <w:szCs w:val="22"/>
              </w:rPr>
              <w:t xml:space="preserve"> araştırmalarında yerel, bölgesel ve ulusal kalkınma hedeflerini ve değişimleri dikkate almamaktadır. </w:t>
            </w:r>
          </w:p>
        </w:tc>
        <w:tc>
          <w:tcPr>
            <w:tcW w:w="2126" w:type="dxa"/>
            <w:shd w:val="clear" w:color="auto" w:fill="FFE599" w:themeFill="accent4" w:themeFillTint="66"/>
          </w:tcPr>
          <w:p w14:paraId="7CF52462" w14:textId="4621881C" w:rsidR="00C34E89" w:rsidRPr="008C04E2" w:rsidRDefault="007B17C7"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 xml:space="preserve">Birimdeki </w:t>
            </w:r>
            <w:r w:rsidR="00C34E89" w:rsidRPr="008C04E2">
              <w:rPr>
                <w:rFonts w:ascii="Calibri" w:hAnsi="Calibri" w:cs="Calibri"/>
                <w:color w:val="000000" w:themeColor="text1"/>
                <w:sz w:val="22"/>
                <w:szCs w:val="22"/>
              </w:rPr>
              <w:t xml:space="preserve">araştırmaların planlanmasında yerel, bölgesel ve ulusal kalkınma hedefleri ve değişimleri dikkate alınmaktadır. </w:t>
            </w:r>
          </w:p>
        </w:tc>
        <w:tc>
          <w:tcPr>
            <w:tcW w:w="1985" w:type="dxa"/>
            <w:shd w:val="clear" w:color="auto" w:fill="FFD966" w:themeFill="accent4" w:themeFillTint="99"/>
          </w:tcPr>
          <w:p w14:paraId="6381C201" w14:textId="06A466FE" w:rsidR="00C34E89" w:rsidRPr="008C04E2" w:rsidRDefault="007B17C7" w:rsidP="00C85C7B">
            <w:pPr>
              <w:ind w:right="63"/>
              <w:rPr>
                <w:rFonts w:ascii="Calibri" w:hAnsi="Calibri" w:cs="Calibri"/>
                <w:color w:val="000000" w:themeColor="text1"/>
                <w:sz w:val="22"/>
                <w:szCs w:val="22"/>
              </w:rPr>
            </w:pPr>
            <w:r>
              <w:rPr>
                <w:rFonts w:ascii="Calibri" w:hAnsi="Calibri" w:cs="Calibri"/>
                <w:color w:val="000000" w:themeColor="text1"/>
              </w:rPr>
              <w:t xml:space="preserve">Birimin </w:t>
            </w:r>
            <w:r w:rsidR="00C34E89" w:rsidRPr="008C04E2">
              <w:rPr>
                <w:rFonts w:ascii="Calibri" w:hAnsi="Calibri" w:cs="Calibri"/>
                <w:color w:val="000000" w:themeColor="text1"/>
              </w:rPr>
              <w:t>genelinde araştırmalar yerel, bölgesel ve ulusal kalkınma hedefleri ve değişimleri dikkate alınarak yürütülmektedir.</w:t>
            </w:r>
          </w:p>
          <w:p w14:paraId="03FC8AB1" w14:textId="77777777" w:rsidR="00C34E89" w:rsidRPr="008C04E2" w:rsidRDefault="00C34E89" w:rsidP="00C85C7B">
            <w:pPr>
              <w:pStyle w:val="Balk3"/>
              <w:outlineLvl w:val="2"/>
              <w:rPr>
                <w:rFonts w:ascii="Calibri" w:hAnsi="Calibri" w:cs="Calibri"/>
                <w:color w:val="000000" w:themeColor="text1"/>
                <w:sz w:val="22"/>
                <w:szCs w:val="22"/>
              </w:rPr>
            </w:pPr>
          </w:p>
        </w:tc>
        <w:tc>
          <w:tcPr>
            <w:tcW w:w="1807" w:type="dxa"/>
            <w:shd w:val="clear" w:color="auto" w:fill="FFC102"/>
          </w:tcPr>
          <w:p w14:paraId="0A61521D" w14:textId="4CDD830C" w:rsidR="00C34E89" w:rsidRPr="008C04E2" w:rsidRDefault="007B17C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8C04E2">
              <w:rPr>
                <w:rFonts w:ascii="Calibri" w:hAnsi="Calibri" w:cs="Calibri"/>
                <w:color w:val="000000" w:themeColor="text1"/>
                <w:sz w:val="22"/>
                <w:szCs w:val="22"/>
              </w:rPr>
              <w:t xml:space="preserve"> araştırma çıktıları izlenmekte ve izlem sonuçları yerel, bölgesel ve ulusal kalkınma hedefleriyle ilişkili olarak iyileştirilmektedir.</w:t>
            </w:r>
          </w:p>
        </w:tc>
        <w:tc>
          <w:tcPr>
            <w:tcW w:w="1879" w:type="dxa"/>
            <w:shd w:val="clear" w:color="auto" w:fill="EEB000"/>
          </w:tcPr>
          <w:p w14:paraId="5297E3A6"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98D20A" w14:textId="77777777" w:rsidTr="005B3AD9">
        <w:trPr>
          <w:trHeight w:val="3780"/>
        </w:trPr>
        <w:tc>
          <w:tcPr>
            <w:tcW w:w="5949" w:type="dxa"/>
            <w:vMerge/>
            <w:shd w:val="clear" w:color="auto" w:fill="FFFFFF"/>
          </w:tcPr>
          <w:p w14:paraId="69581454"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FFEB9F"/>
          </w:tcPr>
          <w:p w14:paraId="7310C68F" w14:textId="77777777" w:rsidR="00C34E89" w:rsidRPr="008C04E2" w:rsidRDefault="00C34E89" w:rsidP="00C85C7B">
            <w:pPr>
              <w:pStyle w:val="Balk4"/>
              <w:spacing w:line="276" w:lineRule="auto"/>
              <w:ind w:right="63"/>
              <w:jc w:val="both"/>
              <w:outlineLvl w:val="3"/>
              <w:rPr>
                <w:rFonts w:ascii="Calibri" w:hAnsi="Calibri" w:cs="Calibri"/>
                <w:b w:val="0"/>
                <w:bCs w:val="0"/>
                <w:i w:val="0"/>
                <w:sz w:val="22"/>
                <w:szCs w:val="22"/>
              </w:rPr>
            </w:pPr>
          </w:p>
          <w:p w14:paraId="659E594D" w14:textId="77777777" w:rsidR="00C34E89" w:rsidRPr="008C04E2" w:rsidRDefault="00C34E89" w:rsidP="00C85C7B">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Örnek Kanıtlar</w:t>
            </w:r>
          </w:p>
          <w:p w14:paraId="06D4DAD5" w14:textId="0AE5E07F" w:rsidR="00C34E89" w:rsidRPr="008C04E2" w:rsidRDefault="007B17C7" w:rsidP="006D3F9B">
            <w:pPr>
              <w:pStyle w:val="Balk4"/>
              <w:numPr>
                <w:ilvl w:val="0"/>
                <w:numId w:val="17"/>
              </w:numPr>
              <w:ind w:right="63"/>
              <w:jc w:val="both"/>
              <w:outlineLvl w:val="3"/>
              <w:rPr>
                <w:rFonts w:ascii="Calibri" w:hAnsi="Calibri" w:cs="Calibri"/>
                <w:b w:val="0"/>
                <w:sz w:val="22"/>
                <w:szCs w:val="22"/>
              </w:rPr>
            </w:pPr>
            <w:r>
              <w:rPr>
                <w:rFonts w:ascii="Calibri" w:hAnsi="Calibri" w:cs="Calibri"/>
                <w:b w:val="0"/>
                <w:sz w:val="22"/>
                <w:szCs w:val="22"/>
              </w:rPr>
              <w:t>Birimi</w:t>
            </w:r>
            <w:r w:rsidR="00C34E89" w:rsidRPr="008C04E2">
              <w:rPr>
                <w:rFonts w:ascii="Calibri" w:hAnsi="Calibri" w:cs="Calibri"/>
                <w:b w:val="0"/>
                <w:sz w:val="22"/>
                <w:szCs w:val="22"/>
              </w:rPr>
              <w:t xml:space="preserve">n araştırma planlamalarının yerel, bölgesel ve ulusal kalkınma hedefleriyle ilişkisi </w:t>
            </w:r>
          </w:p>
          <w:p w14:paraId="2EDBDA86" w14:textId="77777777" w:rsidR="00C34E89" w:rsidRPr="008C04E2" w:rsidRDefault="00C34E89" w:rsidP="006D3F9B">
            <w:pPr>
              <w:pStyle w:val="Balk4"/>
              <w:numPr>
                <w:ilvl w:val="0"/>
                <w:numId w:val="17"/>
              </w:numPr>
              <w:ind w:right="63"/>
              <w:jc w:val="both"/>
              <w:outlineLvl w:val="3"/>
              <w:rPr>
                <w:rFonts w:ascii="Calibri" w:hAnsi="Calibri" w:cs="Calibri"/>
                <w:b w:val="0"/>
                <w:sz w:val="22"/>
                <w:szCs w:val="22"/>
              </w:rPr>
            </w:pPr>
            <w:r w:rsidRPr="008C04E2">
              <w:rPr>
                <w:rFonts w:ascii="Calibri" w:hAnsi="Calibri" w:cs="Calibri"/>
                <w:b w:val="0"/>
                <w:sz w:val="22"/>
                <w:szCs w:val="22"/>
              </w:rPr>
              <w:t>Yerel, bölgesel ve ulusal kalkınma hedefleriyle ilişkili araştırma örnekleri</w:t>
            </w:r>
          </w:p>
          <w:p w14:paraId="435B028C" w14:textId="77777777" w:rsidR="00C34E89" w:rsidRPr="008C04E2" w:rsidRDefault="00C34E89" w:rsidP="006D3F9B">
            <w:pPr>
              <w:pStyle w:val="Balk4"/>
              <w:numPr>
                <w:ilvl w:val="0"/>
                <w:numId w:val="17"/>
              </w:numPr>
              <w:ind w:right="63"/>
              <w:jc w:val="both"/>
              <w:outlineLvl w:val="3"/>
              <w:rPr>
                <w:rFonts w:ascii="Calibri" w:hAnsi="Calibri" w:cs="Calibri"/>
                <w:b w:val="0"/>
                <w:sz w:val="22"/>
                <w:szCs w:val="22"/>
              </w:rPr>
            </w:pPr>
            <w:r w:rsidRPr="008C04E2">
              <w:rPr>
                <w:rFonts w:ascii="Calibri" w:hAnsi="Calibri" w:cs="Calibri"/>
                <w:b w:val="0"/>
                <w:sz w:val="22"/>
                <w:szCs w:val="22"/>
              </w:rPr>
              <w:t>İlgili araştırma çıktılarının izlenmesi ve iyileştirilmesine ilişkin kanıtlar</w:t>
            </w:r>
          </w:p>
          <w:p w14:paraId="157D93B9" w14:textId="3E4B8D64" w:rsidR="00C34E89" w:rsidRPr="008C04E2" w:rsidRDefault="00C34E89" w:rsidP="006D3F9B">
            <w:pPr>
              <w:pStyle w:val="Balk4"/>
              <w:numPr>
                <w:ilvl w:val="0"/>
                <w:numId w:val="17"/>
              </w:numPr>
              <w:ind w:right="63"/>
              <w:jc w:val="both"/>
              <w:outlineLvl w:val="3"/>
              <w:rPr>
                <w:rFonts w:ascii="Calibri" w:hAnsi="Calibri" w:cs="Calibri"/>
                <w:b w:val="0"/>
                <w:sz w:val="22"/>
                <w:szCs w:val="22"/>
              </w:rPr>
            </w:pPr>
            <w:r w:rsidRPr="008C04E2">
              <w:rPr>
                <w:rFonts w:ascii="Calibri" w:hAnsi="Calibri" w:cs="Calibri"/>
                <w:b w:val="0"/>
                <w:sz w:val="22"/>
                <w:szCs w:val="22"/>
              </w:rPr>
              <w:t xml:space="preserve">Standart uygulamalar ve mevzuatın yanı sıra; </w:t>
            </w:r>
            <w:r w:rsidR="007B17C7">
              <w:rPr>
                <w:rFonts w:ascii="Calibri" w:hAnsi="Calibri" w:cs="Calibri"/>
                <w:b w:val="0"/>
                <w:sz w:val="22"/>
                <w:szCs w:val="22"/>
              </w:rPr>
              <w:t>birimin</w:t>
            </w:r>
            <w:r w:rsidRPr="008C04E2">
              <w:rPr>
                <w:rFonts w:ascii="Calibri" w:hAnsi="Calibri" w:cs="Calibri"/>
                <w:b w:val="0"/>
                <w:sz w:val="22"/>
                <w:szCs w:val="22"/>
              </w:rPr>
              <w:t xml:space="preserve"> ihtiyaçları doğrultusunda geliştirdiği özgün yaklaşım ve uygulamalarına ilişkin kanıtlar</w:t>
            </w:r>
          </w:p>
        </w:tc>
      </w:tr>
    </w:tbl>
    <w:p w14:paraId="3ABE7518" w14:textId="77777777" w:rsidR="00C34E89" w:rsidRPr="008C04E2" w:rsidRDefault="00C34E89" w:rsidP="00C34E89">
      <w:pPr>
        <w:rPr>
          <w:rFonts w:ascii="Calibri" w:hAnsi="Calibri" w:cs="Calibri"/>
        </w:rPr>
      </w:pPr>
    </w:p>
    <w:p w14:paraId="379EDAAF"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796A07" w:rsidRPr="00AC3FAA" w14:paraId="4674B213" w14:textId="77777777" w:rsidTr="005B3AD9">
        <w:trPr>
          <w:trHeight w:val="235"/>
        </w:trPr>
        <w:tc>
          <w:tcPr>
            <w:tcW w:w="15981" w:type="dxa"/>
            <w:gridSpan w:val="6"/>
            <w:shd w:val="clear" w:color="auto" w:fill="FFEB9F"/>
          </w:tcPr>
          <w:p w14:paraId="5AD20773" w14:textId="2A0A4DC7"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1E4949">
              <w:rPr>
                <w:rFonts w:ascii="Calibri" w:hAnsi="Calibri" w:cs="Calibri"/>
                <w:b/>
                <w:bCs/>
                <w:color w:val="966F00"/>
                <w:sz w:val="32"/>
                <w:szCs w:val="28"/>
              </w:rPr>
              <w:lastRenderedPageBreak/>
              <w:t>ARAŞTIRMA VE GELİŞTİRME</w:t>
            </w:r>
          </w:p>
        </w:tc>
      </w:tr>
      <w:tr w:rsidR="00C34E89" w:rsidRPr="00AC3FAA" w14:paraId="1E9ECDEF" w14:textId="77777777" w:rsidTr="005B3AD9">
        <w:trPr>
          <w:trHeight w:val="385"/>
        </w:trPr>
        <w:tc>
          <w:tcPr>
            <w:tcW w:w="15981" w:type="dxa"/>
            <w:gridSpan w:val="6"/>
            <w:shd w:val="clear" w:color="auto" w:fill="FFEB9F"/>
          </w:tcPr>
          <w:p w14:paraId="05E060F1" w14:textId="555649D3" w:rsidR="00C34E89" w:rsidRPr="008C04E2" w:rsidRDefault="00C34E89" w:rsidP="008C04E2">
            <w:pPr>
              <w:spacing w:line="276" w:lineRule="auto"/>
              <w:jc w:val="both"/>
              <w:rPr>
                <w:rFonts w:ascii="Calibri" w:hAnsi="Calibri" w:cs="Calibri"/>
                <w:b/>
                <w:bCs/>
                <w:sz w:val="22"/>
                <w:szCs w:val="22"/>
              </w:rPr>
            </w:pPr>
            <w:bookmarkStart w:id="33" w:name="_Toc39742590"/>
            <w:r w:rsidRPr="008C04E2">
              <w:rPr>
                <w:rFonts w:ascii="Calibri" w:hAnsi="Calibri" w:cs="Calibri"/>
                <w:b/>
                <w:bCs/>
              </w:rPr>
              <w:t>C.2</w:t>
            </w:r>
            <w:r w:rsidR="00992580">
              <w:rPr>
                <w:rFonts w:ascii="Calibri" w:hAnsi="Calibri" w:cs="Calibri"/>
                <w:b/>
                <w:bCs/>
                <w:sz w:val="22"/>
                <w:szCs w:val="22"/>
              </w:rPr>
              <w:t>.</w:t>
            </w:r>
            <w:r w:rsidRPr="008C04E2">
              <w:rPr>
                <w:rFonts w:ascii="Calibri" w:hAnsi="Calibri" w:cs="Calibri"/>
                <w:b/>
                <w:bCs/>
              </w:rPr>
              <w:t xml:space="preserve"> Araştırma Kaynakları</w:t>
            </w:r>
            <w:bookmarkEnd w:id="33"/>
          </w:p>
          <w:p w14:paraId="0BF3AF75" w14:textId="3DD86BE3" w:rsidR="00C34E89" w:rsidRPr="008C04E2" w:rsidRDefault="007B17C7" w:rsidP="008C04E2">
            <w:pPr>
              <w:spacing w:line="276" w:lineRule="auto"/>
              <w:jc w:val="both"/>
              <w:rPr>
                <w:rFonts w:ascii="Calibri" w:hAnsi="Calibri" w:cs="Calibri"/>
                <w:b/>
                <w:bCs/>
                <w:sz w:val="22"/>
                <w:szCs w:val="22"/>
              </w:rPr>
            </w:pPr>
            <w:r>
              <w:rPr>
                <w:rFonts w:ascii="Calibri" w:hAnsi="Calibri" w:cs="Calibri"/>
              </w:rPr>
              <w:t>Birim</w:t>
            </w:r>
            <w:r w:rsidR="00C34E89" w:rsidRPr="008C04E2">
              <w:rPr>
                <w:rFonts w:ascii="Calibri" w:hAnsi="Calibri" w:cs="Calibri"/>
              </w:rPr>
              <w:t xml:space="preserve">, araştırma ve geliştirme faaliyetleri için uygun fiziki altyapı ve mali kaynaklar oluşturmalı ve bunların etkin şekilde kullanımını sağlamalıdır. </w:t>
            </w:r>
            <w:r>
              <w:rPr>
                <w:rFonts w:ascii="Calibri" w:hAnsi="Calibri" w:cs="Calibri"/>
              </w:rPr>
              <w:t>Birimin</w:t>
            </w:r>
            <w:r w:rsidR="00C34E89" w:rsidRPr="008C04E2">
              <w:rPr>
                <w:rFonts w:ascii="Calibri" w:hAnsi="Calibri" w:cs="Calibri"/>
              </w:rPr>
              <w:t xml:space="preserve"> araştırma politikaları, iç ve dış paydaşlarla iş birliğini ve kurum dışı fonlardan yararlanmayı teşvik etmelidir.</w:t>
            </w:r>
          </w:p>
        </w:tc>
      </w:tr>
      <w:tr w:rsidR="00C34E89" w:rsidRPr="00AC3FAA" w14:paraId="7B13C879" w14:textId="77777777" w:rsidTr="005B3AD9">
        <w:trPr>
          <w:trHeight w:val="344"/>
        </w:trPr>
        <w:tc>
          <w:tcPr>
            <w:tcW w:w="5936" w:type="dxa"/>
            <w:shd w:val="clear" w:color="auto" w:fill="FFEB9F"/>
            <w:vAlign w:val="bottom"/>
          </w:tcPr>
          <w:p w14:paraId="4D4F06AA"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2121" w:type="dxa"/>
            <w:shd w:val="clear" w:color="auto" w:fill="FFEB9F"/>
            <w:vAlign w:val="bottom"/>
          </w:tcPr>
          <w:p w14:paraId="6BBF947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21" w:type="dxa"/>
            <w:shd w:val="clear" w:color="auto" w:fill="FFEB9F"/>
            <w:vAlign w:val="bottom"/>
          </w:tcPr>
          <w:p w14:paraId="2FAFFBA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80" w:type="dxa"/>
            <w:shd w:val="clear" w:color="auto" w:fill="FFEB9F"/>
            <w:vAlign w:val="bottom"/>
          </w:tcPr>
          <w:p w14:paraId="0D567F9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44" w:type="dxa"/>
            <w:shd w:val="clear" w:color="auto" w:fill="FFEB9F"/>
            <w:vAlign w:val="bottom"/>
          </w:tcPr>
          <w:p w14:paraId="4A69FE6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5" w:type="dxa"/>
            <w:shd w:val="clear" w:color="auto" w:fill="FFEB9F"/>
            <w:vAlign w:val="bottom"/>
          </w:tcPr>
          <w:p w14:paraId="5F52806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4280175" w14:textId="77777777" w:rsidTr="0023675B">
        <w:trPr>
          <w:trHeight w:val="3378"/>
        </w:trPr>
        <w:tc>
          <w:tcPr>
            <w:tcW w:w="5936" w:type="dxa"/>
            <w:vMerge w:val="restart"/>
            <w:shd w:val="clear" w:color="auto" w:fill="FFFFFF"/>
          </w:tcPr>
          <w:p w14:paraId="40FED5D9" w14:textId="77777777" w:rsidR="00C34E89" w:rsidRPr="008C04E2" w:rsidRDefault="00C34E89" w:rsidP="00C85C7B">
            <w:pPr>
              <w:spacing w:line="276" w:lineRule="auto"/>
              <w:rPr>
                <w:rFonts w:ascii="Calibri" w:hAnsi="Calibri" w:cs="Calibri"/>
              </w:rPr>
            </w:pPr>
          </w:p>
          <w:p w14:paraId="0B5EC478" w14:textId="77777777" w:rsidR="00C34E89" w:rsidRPr="008C04E2" w:rsidRDefault="00C34E89" w:rsidP="00C85C7B">
            <w:pPr>
              <w:spacing w:line="276" w:lineRule="auto"/>
              <w:rPr>
                <w:rFonts w:ascii="Calibri" w:hAnsi="Calibri" w:cs="Calibri"/>
                <w:b/>
                <w:bCs/>
                <w:sz w:val="28"/>
                <w:szCs w:val="28"/>
                <w:u w:val="single"/>
              </w:rPr>
            </w:pPr>
            <w:r w:rsidRPr="008C04E2">
              <w:rPr>
                <w:rFonts w:ascii="Calibri" w:hAnsi="Calibri" w:cs="Calibri"/>
                <w:b/>
                <w:bCs/>
                <w:sz w:val="28"/>
                <w:szCs w:val="28"/>
                <w:u w:val="single"/>
              </w:rPr>
              <w:t xml:space="preserve">C.2.1. Araştırma kaynakları </w:t>
            </w:r>
          </w:p>
          <w:p w14:paraId="4D3CB83E" w14:textId="77777777" w:rsidR="00992580" w:rsidRDefault="00992580" w:rsidP="00C85C7B">
            <w:pPr>
              <w:spacing w:line="276" w:lineRule="auto"/>
              <w:rPr>
                <w:rFonts w:ascii="Calibri" w:hAnsi="Calibri" w:cs="Calibri"/>
                <w:sz w:val="22"/>
                <w:szCs w:val="22"/>
              </w:rPr>
            </w:pPr>
          </w:p>
          <w:p w14:paraId="4DA3F2E1" w14:textId="0D62BA81" w:rsidR="00C34E89" w:rsidRPr="008C04E2" w:rsidRDefault="007B17C7" w:rsidP="008C04E2">
            <w:pPr>
              <w:spacing w:line="276" w:lineRule="auto"/>
              <w:jc w:val="both"/>
              <w:rPr>
                <w:rFonts w:ascii="Calibri" w:hAnsi="Calibri" w:cs="Calibri"/>
                <w:sz w:val="22"/>
                <w:szCs w:val="22"/>
              </w:rPr>
            </w:pPr>
            <w:r>
              <w:rPr>
                <w:rFonts w:ascii="Calibri" w:hAnsi="Calibri" w:cs="Calibri"/>
              </w:rPr>
              <w:t>Birimin</w:t>
            </w:r>
            <w:r w:rsidR="00C34E89" w:rsidRPr="008C04E2">
              <w:rPr>
                <w:rFonts w:ascii="Calibri" w:hAnsi="Calibri" w:cs="Calibri"/>
              </w:rPr>
              <w:t xml:space="preserve"> fiziki, teknik ve mali araştırma kaynakları misyon, hedef ve stratejileriyle uyumlu ve yeterlidir. Kaynakların çeşitliliği ve yeterliliği izlenmekte ve iyileştirilmektedir. </w:t>
            </w:r>
          </w:p>
          <w:p w14:paraId="25A97FED" w14:textId="77777777" w:rsidR="00C34E89" w:rsidRPr="008C04E2" w:rsidRDefault="00C34E89" w:rsidP="00C85C7B">
            <w:pPr>
              <w:spacing w:line="276" w:lineRule="auto"/>
              <w:rPr>
                <w:rFonts w:ascii="Calibri" w:hAnsi="Calibri" w:cs="Calibri"/>
              </w:rPr>
            </w:pPr>
          </w:p>
        </w:tc>
        <w:tc>
          <w:tcPr>
            <w:tcW w:w="2121" w:type="dxa"/>
            <w:shd w:val="clear" w:color="auto" w:fill="FFF2CC" w:themeFill="accent4" w:themeFillTint="33"/>
          </w:tcPr>
          <w:p w14:paraId="729D66EF" w14:textId="2A035977" w:rsidR="00C34E89" w:rsidRPr="008C04E2" w:rsidRDefault="007B17C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araştırma ve geliştirme faaliyetlerini sürdürebilmesi için yeterli kaynağı bulunmamaktadır.</w:t>
            </w:r>
          </w:p>
        </w:tc>
        <w:tc>
          <w:tcPr>
            <w:tcW w:w="2121" w:type="dxa"/>
            <w:shd w:val="clear" w:color="auto" w:fill="FFE599" w:themeFill="accent4" w:themeFillTint="66"/>
          </w:tcPr>
          <w:p w14:paraId="1B82D5BD" w14:textId="1FC7566A" w:rsidR="00C34E89" w:rsidRPr="008C04E2" w:rsidRDefault="007B17C7"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araştırma ve geliştirme faaliyetlerini sürdürebilmek için uygun nitelik ve nicelikte fiziki, teknik ve mali kaynakların oluşturulmasına yönelik planları bulunmaktadır. </w:t>
            </w:r>
          </w:p>
        </w:tc>
        <w:tc>
          <w:tcPr>
            <w:tcW w:w="1980" w:type="dxa"/>
            <w:shd w:val="clear" w:color="auto" w:fill="FFD966" w:themeFill="accent4" w:themeFillTint="99"/>
          </w:tcPr>
          <w:p w14:paraId="054E7154" w14:textId="094A14F8" w:rsidR="00C34E89" w:rsidRPr="008C04E2" w:rsidRDefault="007B17C7" w:rsidP="00C85C7B">
            <w:pPr>
              <w:ind w:right="63"/>
              <w:rPr>
                <w:rFonts w:ascii="Calibri" w:hAnsi="Calibri" w:cs="Calibri"/>
                <w:color w:val="000000" w:themeColor="text1"/>
                <w:sz w:val="22"/>
                <w:szCs w:val="22"/>
              </w:rPr>
            </w:pPr>
            <w:r>
              <w:rPr>
                <w:rFonts w:ascii="Calibri" w:hAnsi="Calibri" w:cs="Calibri"/>
                <w:color w:val="000000" w:themeColor="text1"/>
              </w:rPr>
              <w:t xml:space="preserve">Birim </w:t>
            </w:r>
            <w:r w:rsidR="00C34E89" w:rsidRPr="008C04E2">
              <w:rPr>
                <w:rFonts w:ascii="Calibri" w:hAnsi="Calibri" w:cs="Calibri"/>
                <w:color w:val="000000" w:themeColor="text1"/>
              </w:rPr>
              <w:t xml:space="preserve">araştırma ve geliştirme kaynaklarını araştırma stratejisi ve </w:t>
            </w:r>
            <w:r w:rsidR="000F0302">
              <w:rPr>
                <w:rFonts w:ascii="Calibri" w:hAnsi="Calibri" w:cs="Calibri"/>
                <w:color w:val="000000" w:themeColor="text1"/>
              </w:rPr>
              <w:t xml:space="preserve">alt </w:t>
            </w:r>
            <w:r w:rsidR="00C34E89" w:rsidRPr="008C04E2">
              <w:rPr>
                <w:rFonts w:ascii="Calibri" w:hAnsi="Calibri" w:cs="Calibri"/>
                <w:color w:val="000000" w:themeColor="text1"/>
              </w:rPr>
              <w:t xml:space="preserve">birimler arası dengeyi gözeterek yönetmektedir. </w:t>
            </w:r>
          </w:p>
          <w:p w14:paraId="2D5E69CD" w14:textId="77777777" w:rsidR="00C34E89" w:rsidRPr="008C04E2" w:rsidRDefault="00C34E89" w:rsidP="00C85C7B">
            <w:pPr>
              <w:pStyle w:val="Balk3"/>
              <w:outlineLvl w:val="2"/>
              <w:rPr>
                <w:rFonts w:ascii="Calibri" w:hAnsi="Calibri" w:cs="Calibri"/>
                <w:color w:val="000000" w:themeColor="text1"/>
                <w:sz w:val="22"/>
                <w:szCs w:val="22"/>
              </w:rPr>
            </w:pPr>
          </w:p>
        </w:tc>
        <w:tc>
          <w:tcPr>
            <w:tcW w:w="1944" w:type="dxa"/>
            <w:shd w:val="clear" w:color="auto" w:fill="FFC102"/>
          </w:tcPr>
          <w:p w14:paraId="1A0D9F7D" w14:textId="0ACAF84E" w:rsidR="00C34E89" w:rsidRPr="008C04E2" w:rsidRDefault="007B17C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8C04E2">
              <w:rPr>
                <w:rFonts w:ascii="Calibri" w:hAnsi="Calibri" w:cs="Calibri"/>
                <w:color w:val="000000" w:themeColor="text1"/>
                <w:sz w:val="22"/>
                <w:szCs w:val="22"/>
              </w:rPr>
              <w:t xml:space="preserve"> araştırma kaynaklarının yeterliliği ve çeşitliliği izlenmekte ve iyileştirilmektedir. </w:t>
            </w:r>
          </w:p>
        </w:tc>
        <w:tc>
          <w:tcPr>
            <w:tcW w:w="1875" w:type="dxa"/>
            <w:shd w:val="clear" w:color="auto" w:fill="EEB000"/>
          </w:tcPr>
          <w:p w14:paraId="17AC32DD"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BE0C951" w14:textId="77777777" w:rsidTr="005B3AD9">
        <w:trPr>
          <w:trHeight w:val="3628"/>
        </w:trPr>
        <w:tc>
          <w:tcPr>
            <w:tcW w:w="5936" w:type="dxa"/>
            <w:vMerge/>
            <w:shd w:val="clear" w:color="auto" w:fill="FFFFFF"/>
          </w:tcPr>
          <w:p w14:paraId="4DCCAFAF" w14:textId="77777777" w:rsidR="00C34E89" w:rsidRPr="008C04E2" w:rsidRDefault="00C34E89" w:rsidP="00C85C7B">
            <w:pPr>
              <w:spacing w:line="276" w:lineRule="auto"/>
              <w:rPr>
                <w:rFonts w:ascii="Calibri" w:eastAsia="Times New Roman" w:hAnsi="Calibri" w:cs="Calibri"/>
              </w:rPr>
            </w:pPr>
          </w:p>
        </w:tc>
        <w:tc>
          <w:tcPr>
            <w:tcW w:w="10044" w:type="dxa"/>
            <w:gridSpan w:val="5"/>
            <w:shd w:val="clear" w:color="auto" w:fill="FFEB9F"/>
          </w:tcPr>
          <w:p w14:paraId="407C9FAC"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08064DD3" w14:textId="77777777" w:rsidR="00C34E89" w:rsidRPr="008C04E2" w:rsidRDefault="00C34E89" w:rsidP="00C85C7B">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Örnek Kanıtlar</w:t>
            </w:r>
          </w:p>
          <w:p w14:paraId="74E43DF0" w14:textId="77777777" w:rsidR="00C34E89" w:rsidRPr="008C04E2" w:rsidRDefault="00C34E89" w:rsidP="006D3F9B">
            <w:pPr>
              <w:pStyle w:val="Balk4"/>
              <w:numPr>
                <w:ilvl w:val="0"/>
                <w:numId w:val="18"/>
              </w:numPr>
              <w:ind w:right="63"/>
              <w:jc w:val="both"/>
              <w:outlineLvl w:val="3"/>
              <w:rPr>
                <w:rFonts w:ascii="Calibri" w:hAnsi="Calibri" w:cs="Calibri"/>
                <w:b w:val="0"/>
                <w:sz w:val="22"/>
                <w:szCs w:val="22"/>
              </w:rPr>
            </w:pPr>
            <w:r w:rsidRPr="008C04E2">
              <w:rPr>
                <w:rFonts w:ascii="Calibri" w:hAnsi="Calibri" w:cs="Calibri"/>
                <w:b w:val="0"/>
                <w:sz w:val="22"/>
                <w:szCs w:val="22"/>
              </w:rPr>
              <w:t>Araştırma-geliştirme bütçesi ve dağılımı</w:t>
            </w:r>
          </w:p>
          <w:p w14:paraId="7329196B" w14:textId="77777777" w:rsidR="00C34E89" w:rsidRPr="008C04E2" w:rsidRDefault="00C34E89" w:rsidP="006D3F9B">
            <w:pPr>
              <w:pStyle w:val="Balk4"/>
              <w:numPr>
                <w:ilvl w:val="0"/>
                <w:numId w:val="18"/>
              </w:numPr>
              <w:ind w:right="63"/>
              <w:jc w:val="both"/>
              <w:outlineLvl w:val="3"/>
              <w:rPr>
                <w:rFonts w:ascii="Calibri" w:hAnsi="Calibri" w:cs="Calibri"/>
                <w:b w:val="0"/>
                <w:sz w:val="22"/>
                <w:szCs w:val="22"/>
              </w:rPr>
            </w:pPr>
            <w:r w:rsidRPr="008C04E2">
              <w:rPr>
                <w:rFonts w:ascii="Calibri" w:hAnsi="Calibri" w:cs="Calibri"/>
                <w:b w:val="0"/>
                <w:sz w:val="22"/>
                <w:szCs w:val="22"/>
              </w:rPr>
              <w:t>Araştırma çerçevesinde yapılan stratejik ortaklıklar (Kamu veya özel)</w:t>
            </w:r>
          </w:p>
          <w:p w14:paraId="0AC11A2E" w14:textId="77777777" w:rsidR="00C34E89" w:rsidRPr="008C04E2" w:rsidRDefault="00C34E89" w:rsidP="006D3F9B">
            <w:pPr>
              <w:pStyle w:val="Balk4"/>
              <w:numPr>
                <w:ilvl w:val="0"/>
                <w:numId w:val="18"/>
              </w:numPr>
              <w:ind w:right="63"/>
              <w:jc w:val="both"/>
              <w:outlineLvl w:val="3"/>
              <w:rPr>
                <w:rFonts w:ascii="Calibri" w:hAnsi="Calibri" w:cs="Calibri"/>
                <w:b w:val="0"/>
                <w:sz w:val="22"/>
                <w:szCs w:val="22"/>
              </w:rPr>
            </w:pPr>
            <w:bookmarkStart w:id="34" w:name="_Hlk61257916"/>
            <w:r w:rsidRPr="008C04E2">
              <w:rPr>
                <w:rFonts w:ascii="Calibri" w:hAnsi="Calibri" w:cs="Calibri"/>
                <w:b w:val="0"/>
                <w:sz w:val="22"/>
                <w:szCs w:val="22"/>
              </w:rPr>
              <w:t>Araştırma-geliştirme kaynaklarının araştırma stratejisi doğrultusunda yönetildiğini gösteren kanıtlar</w:t>
            </w:r>
          </w:p>
          <w:p w14:paraId="2D161760" w14:textId="77777777" w:rsidR="00C34E89" w:rsidRPr="008C04E2" w:rsidRDefault="00C34E89" w:rsidP="006D3F9B">
            <w:pPr>
              <w:pStyle w:val="Balk4"/>
              <w:numPr>
                <w:ilvl w:val="0"/>
                <w:numId w:val="18"/>
              </w:numPr>
              <w:ind w:right="63"/>
              <w:jc w:val="both"/>
              <w:outlineLvl w:val="3"/>
              <w:rPr>
                <w:rFonts w:ascii="Calibri" w:hAnsi="Calibri" w:cs="Calibri"/>
                <w:b w:val="0"/>
                <w:sz w:val="22"/>
                <w:szCs w:val="22"/>
              </w:rPr>
            </w:pPr>
            <w:r w:rsidRPr="008C04E2">
              <w:rPr>
                <w:rFonts w:ascii="Calibri" w:hAnsi="Calibri" w:cs="Calibri"/>
                <w:b w:val="0"/>
                <w:sz w:val="22"/>
                <w:szCs w:val="22"/>
              </w:rPr>
              <w:t xml:space="preserve">Araştırma kaynaklarının çeşitliliği ve yeterliliğinin izlendiğine ve iyileştirildiğine ilişkin kanıtlar </w:t>
            </w:r>
          </w:p>
          <w:bookmarkEnd w:id="34"/>
          <w:p w14:paraId="438B8E59" w14:textId="2DC5C121" w:rsidR="00C34E89" w:rsidRPr="008C04E2" w:rsidRDefault="00C34E89" w:rsidP="006D3F9B">
            <w:pPr>
              <w:pStyle w:val="Balk4"/>
              <w:numPr>
                <w:ilvl w:val="0"/>
                <w:numId w:val="18"/>
              </w:numPr>
              <w:ind w:right="63"/>
              <w:jc w:val="both"/>
              <w:outlineLvl w:val="3"/>
              <w:rPr>
                <w:rFonts w:ascii="Calibri" w:hAnsi="Calibri" w:cs="Calibri"/>
                <w:b w:val="0"/>
              </w:rPr>
            </w:pPr>
            <w:r w:rsidRPr="008C04E2">
              <w:rPr>
                <w:rFonts w:ascii="Calibri" w:hAnsi="Calibri" w:cs="Calibri"/>
                <w:b w:val="0"/>
                <w:sz w:val="22"/>
                <w:szCs w:val="22"/>
              </w:rPr>
              <w:t xml:space="preserve">Standart uygulamalar ve mevzuatın yanı sıra; </w:t>
            </w:r>
            <w:r w:rsidR="007B17C7">
              <w:rPr>
                <w:rFonts w:ascii="Calibri" w:hAnsi="Calibri" w:cs="Calibri"/>
                <w:b w:val="0"/>
                <w:sz w:val="22"/>
                <w:szCs w:val="22"/>
              </w:rPr>
              <w:t>birimin</w:t>
            </w:r>
            <w:r w:rsidRPr="008C04E2">
              <w:rPr>
                <w:rFonts w:ascii="Calibri" w:hAnsi="Calibri" w:cs="Calibri"/>
                <w:b w:val="0"/>
                <w:sz w:val="22"/>
                <w:szCs w:val="22"/>
              </w:rPr>
              <w:t xml:space="preserve"> ihtiyaçları doğrultusunda geliştirdiği özgün yaklaşım ve uygulamalarına ilişkin kanıtlar</w:t>
            </w:r>
          </w:p>
        </w:tc>
      </w:tr>
    </w:tbl>
    <w:p w14:paraId="59981239" w14:textId="77777777" w:rsidR="00C34E89" w:rsidRPr="008C04E2" w:rsidRDefault="00C34E89" w:rsidP="00C34E89">
      <w:pPr>
        <w:rPr>
          <w:rFonts w:ascii="Calibri" w:hAnsi="Calibri" w:cs="Calibri"/>
        </w:rPr>
      </w:pPr>
    </w:p>
    <w:p w14:paraId="3A0000D4"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6071"/>
        <w:gridCol w:w="1977"/>
        <w:gridCol w:w="2119"/>
        <w:gridCol w:w="1978"/>
        <w:gridCol w:w="1942"/>
        <w:gridCol w:w="1877"/>
      </w:tblGrid>
      <w:tr w:rsidR="00796A07" w:rsidRPr="00AC3FAA" w14:paraId="3CAAB5CF" w14:textId="77777777" w:rsidTr="005B3AD9">
        <w:trPr>
          <w:trHeight w:val="256"/>
        </w:trPr>
        <w:tc>
          <w:tcPr>
            <w:tcW w:w="15964" w:type="dxa"/>
            <w:gridSpan w:val="6"/>
            <w:shd w:val="clear" w:color="auto" w:fill="FFEB9F"/>
          </w:tcPr>
          <w:p w14:paraId="2475221F" w14:textId="5B5DE550"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1A96F8E4" w14:textId="77777777" w:rsidTr="005B3AD9">
        <w:trPr>
          <w:trHeight w:val="358"/>
        </w:trPr>
        <w:tc>
          <w:tcPr>
            <w:tcW w:w="6071" w:type="dxa"/>
            <w:shd w:val="clear" w:color="auto" w:fill="FFEB9F"/>
            <w:vAlign w:val="bottom"/>
          </w:tcPr>
          <w:p w14:paraId="7C0DA907" w14:textId="0DAB8735"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164E5E" w:rsidRPr="00EC0CD6">
              <w:rPr>
                <w:rFonts w:ascii="Calibri" w:eastAsia="Times New Roman" w:hAnsi="Calibri" w:cs="Calibri"/>
                <w:b/>
                <w:bCs/>
                <w:color w:val="000000"/>
                <w:szCs w:val="22"/>
              </w:rPr>
              <w:t>.2.</w:t>
            </w:r>
            <w:r w:rsidRPr="00EC0CD6">
              <w:rPr>
                <w:rFonts w:ascii="Calibri" w:eastAsia="Times New Roman" w:hAnsi="Calibri" w:cs="Calibri"/>
                <w:b/>
                <w:bCs/>
                <w:color w:val="000000"/>
                <w:szCs w:val="22"/>
              </w:rPr>
              <w:t xml:space="preserve"> Araştırma Kaynakları</w:t>
            </w:r>
          </w:p>
          <w:p w14:paraId="331A61C9" w14:textId="77777777" w:rsidR="00C34E89" w:rsidRPr="008C04E2" w:rsidRDefault="00C34E89" w:rsidP="00C85C7B">
            <w:pPr>
              <w:spacing w:line="276" w:lineRule="auto"/>
              <w:rPr>
                <w:rFonts w:ascii="Calibri" w:eastAsia="Times New Roman" w:hAnsi="Calibri" w:cs="Calibri"/>
                <w:b/>
                <w:bCs/>
              </w:rPr>
            </w:pPr>
          </w:p>
        </w:tc>
        <w:tc>
          <w:tcPr>
            <w:tcW w:w="1977" w:type="dxa"/>
            <w:shd w:val="clear" w:color="auto" w:fill="FFEB9F"/>
            <w:vAlign w:val="bottom"/>
          </w:tcPr>
          <w:p w14:paraId="162639C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119" w:type="dxa"/>
            <w:shd w:val="clear" w:color="auto" w:fill="FFEB9F"/>
            <w:vAlign w:val="bottom"/>
          </w:tcPr>
          <w:p w14:paraId="538283D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78" w:type="dxa"/>
            <w:shd w:val="clear" w:color="auto" w:fill="FFEB9F"/>
            <w:vAlign w:val="bottom"/>
          </w:tcPr>
          <w:p w14:paraId="5109C4E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42" w:type="dxa"/>
            <w:shd w:val="clear" w:color="auto" w:fill="FFEB9F"/>
            <w:vAlign w:val="bottom"/>
          </w:tcPr>
          <w:p w14:paraId="7ED4737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3" w:type="dxa"/>
            <w:shd w:val="clear" w:color="auto" w:fill="FFEB9F"/>
            <w:vAlign w:val="bottom"/>
          </w:tcPr>
          <w:p w14:paraId="375D8A7F"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72B11D5" w14:textId="77777777" w:rsidTr="0023675B">
        <w:trPr>
          <w:trHeight w:val="3509"/>
        </w:trPr>
        <w:tc>
          <w:tcPr>
            <w:tcW w:w="6071" w:type="dxa"/>
            <w:vMerge w:val="restart"/>
            <w:shd w:val="clear" w:color="auto" w:fill="FFFFFF"/>
          </w:tcPr>
          <w:p w14:paraId="2CD6F2A2" w14:textId="77777777" w:rsidR="00C34E89" w:rsidRPr="008C04E2" w:rsidRDefault="00C34E89" w:rsidP="00C85C7B">
            <w:pPr>
              <w:spacing w:line="276" w:lineRule="auto"/>
              <w:rPr>
                <w:rFonts w:ascii="Calibri" w:hAnsi="Calibri" w:cs="Calibri"/>
              </w:rPr>
            </w:pPr>
          </w:p>
          <w:p w14:paraId="4D270658" w14:textId="2893FF40"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 xml:space="preserve">C.2.2. </w:t>
            </w:r>
            <w:r w:rsidR="006A22B7">
              <w:rPr>
                <w:rFonts w:ascii="Calibri" w:hAnsi="Calibri" w:cs="Calibri"/>
                <w:b/>
                <w:bCs/>
                <w:sz w:val="28"/>
                <w:szCs w:val="28"/>
                <w:u w:val="single"/>
              </w:rPr>
              <w:t>Birim</w:t>
            </w:r>
            <w:r w:rsidRPr="00905912">
              <w:rPr>
                <w:rFonts w:ascii="Calibri" w:hAnsi="Calibri" w:cs="Calibri"/>
                <w:b/>
                <w:bCs/>
                <w:sz w:val="28"/>
                <w:szCs w:val="28"/>
                <w:u w:val="single"/>
              </w:rPr>
              <w:t xml:space="preserve"> içi kaynaklar</w:t>
            </w:r>
          </w:p>
          <w:p w14:paraId="3DFC7BD5" w14:textId="77777777" w:rsidR="00164E5E" w:rsidRPr="00905912" w:rsidRDefault="00164E5E" w:rsidP="00C85C7B">
            <w:pPr>
              <w:spacing w:line="276" w:lineRule="auto"/>
              <w:rPr>
                <w:rFonts w:ascii="Calibri" w:hAnsi="Calibri" w:cs="Calibri"/>
                <w:b/>
                <w:bCs/>
                <w:u w:val="single"/>
              </w:rPr>
            </w:pPr>
          </w:p>
          <w:p w14:paraId="6D2B4179" w14:textId="1F840120" w:rsidR="00C34E89" w:rsidRPr="00905912" w:rsidRDefault="00C34E89" w:rsidP="00905912">
            <w:pPr>
              <w:spacing w:line="276" w:lineRule="auto"/>
              <w:jc w:val="both"/>
              <w:rPr>
                <w:rFonts w:ascii="Calibri" w:hAnsi="Calibri" w:cs="Calibri"/>
                <w:sz w:val="22"/>
                <w:szCs w:val="22"/>
              </w:rPr>
            </w:pPr>
            <w:r w:rsidRPr="00905912">
              <w:rPr>
                <w:rFonts w:ascii="Calibri" w:hAnsi="Calibri" w:cs="Calibri"/>
              </w:rPr>
              <w:t xml:space="preserve">Araştırmaya yeni başlayanlar için </w:t>
            </w:r>
            <w:r w:rsidR="006A22B7">
              <w:rPr>
                <w:rFonts w:ascii="Calibri" w:hAnsi="Calibri" w:cs="Calibri"/>
              </w:rPr>
              <w:t>birim</w:t>
            </w:r>
            <w:r w:rsidRPr="00905912">
              <w:rPr>
                <w:rFonts w:ascii="Calibri" w:hAnsi="Calibri" w:cs="Calibri"/>
              </w:rPr>
              <w:t xml:space="preserve"> içi çekirdek fonlar vardır ve erişimi kolaydır. Araştırma potansiyelini geliştirmek üzere proje, konferans katılım</w:t>
            </w:r>
            <w:r w:rsidR="00103D3A">
              <w:rPr>
                <w:rFonts w:ascii="Calibri" w:hAnsi="Calibri" w:cs="Calibri"/>
              </w:rPr>
              <w:t>ı</w:t>
            </w:r>
            <w:r w:rsidRPr="00905912">
              <w:rPr>
                <w:rFonts w:ascii="Calibri" w:hAnsi="Calibri" w:cs="Calibri"/>
              </w:rPr>
              <w:t xml:space="preserve">, seyahat, uzman daveti destekleri, kişisel fonlar, motivasyonu arttırmak üzere ödül ve rekabetçi yükseltme kriterleri vardır. </w:t>
            </w:r>
            <w:r w:rsidR="006A22B7">
              <w:rPr>
                <w:rFonts w:ascii="Calibri" w:hAnsi="Calibri" w:cs="Calibri"/>
              </w:rPr>
              <w:t>Birim</w:t>
            </w:r>
            <w:r w:rsidR="00905912">
              <w:rPr>
                <w:rFonts w:ascii="Calibri" w:hAnsi="Calibri" w:cs="Calibri"/>
              </w:rPr>
              <w:t xml:space="preserve"> içi kaynakların y</w:t>
            </w:r>
            <w:r w:rsidRPr="00905912">
              <w:rPr>
                <w:rFonts w:ascii="Calibri" w:hAnsi="Calibri" w:cs="Calibri"/>
              </w:rPr>
              <w:t xml:space="preserve">ıllar içindeki değişimi; bu imkanların etkinliği, yeterliliği, gelişime açık yanları, beklentileri karşılama düzeyi irdelenmektedir. </w:t>
            </w:r>
          </w:p>
          <w:p w14:paraId="2F7BA130" w14:textId="77777777" w:rsidR="00C34E89" w:rsidRPr="00905912" w:rsidRDefault="00C34E89" w:rsidP="00C85C7B">
            <w:pPr>
              <w:spacing w:line="276" w:lineRule="auto"/>
              <w:rPr>
                <w:rFonts w:ascii="Calibri" w:hAnsi="Calibri" w:cs="Calibri"/>
              </w:rPr>
            </w:pPr>
          </w:p>
        </w:tc>
        <w:tc>
          <w:tcPr>
            <w:tcW w:w="1977" w:type="dxa"/>
            <w:shd w:val="clear" w:color="auto" w:fill="FFF2CC" w:themeFill="accent4" w:themeFillTint="33"/>
          </w:tcPr>
          <w:p w14:paraId="34E38D5F" w14:textId="67273348" w:rsidR="00C34E89" w:rsidRPr="00905912" w:rsidRDefault="006A22B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ve geliştirme faaliyetleri için </w:t>
            </w: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 xml:space="preserve"> içi kaynakları bulunmamaktadır.</w:t>
            </w:r>
          </w:p>
        </w:tc>
        <w:tc>
          <w:tcPr>
            <w:tcW w:w="2119" w:type="dxa"/>
            <w:shd w:val="clear" w:color="auto" w:fill="FFE599" w:themeFill="accent4" w:themeFillTint="66"/>
          </w:tcPr>
          <w:p w14:paraId="18B354AC" w14:textId="6D99D0F9" w:rsidR="00C34E89" w:rsidRPr="00905912" w:rsidRDefault="006A22B7"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ve geliştirme faaliyetlerini sürdürebilmek için uygun nitelik ve nicelikte </w:t>
            </w:r>
            <w:r>
              <w:rPr>
                <w:rFonts w:ascii="Calibri" w:hAnsi="Calibri" w:cs="Calibri"/>
                <w:color w:val="000000" w:themeColor="text1"/>
                <w:sz w:val="22"/>
                <w:szCs w:val="22"/>
              </w:rPr>
              <w:t xml:space="preserve">birim </w:t>
            </w:r>
            <w:r w:rsidR="00C34E89" w:rsidRPr="00905912">
              <w:rPr>
                <w:rFonts w:ascii="Calibri" w:hAnsi="Calibri" w:cs="Calibri"/>
                <w:color w:val="000000" w:themeColor="text1"/>
                <w:sz w:val="22"/>
                <w:szCs w:val="22"/>
              </w:rPr>
              <w:t xml:space="preserve">içi kaynakların oluşturulmasına yönelik planları bulunmaktadır. </w:t>
            </w:r>
          </w:p>
        </w:tc>
        <w:tc>
          <w:tcPr>
            <w:tcW w:w="1978" w:type="dxa"/>
            <w:shd w:val="clear" w:color="auto" w:fill="FFD966" w:themeFill="accent4" w:themeFillTint="99"/>
          </w:tcPr>
          <w:p w14:paraId="32C41830" w14:textId="00479F3E" w:rsidR="00C34E89" w:rsidRPr="00905912" w:rsidRDefault="006A22B7" w:rsidP="00C85C7B">
            <w:pPr>
              <w:ind w:right="63"/>
              <w:rPr>
                <w:rFonts w:ascii="Calibri" w:hAnsi="Calibri" w:cs="Calibri"/>
                <w:color w:val="000000" w:themeColor="text1"/>
                <w:sz w:val="22"/>
                <w:szCs w:val="22"/>
              </w:rPr>
            </w:pPr>
            <w:r>
              <w:rPr>
                <w:rFonts w:ascii="Calibri" w:hAnsi="Calibri" w:cs="Calibri"/>
                <w:color w:val="000000" w:themeColor="text1"/>
              </w:rPr>
              <w:t xml:space="preserve">Birimin </w:t>
            </w:r>
            <w:r w:rsidR="00C34E89" w:rsidRPr="00905912">
              <w:rPr>
                <w:rFonts w:ascii="Calibri" w:hAnsi="Calibri" w:cs="Calibri"/>
                <w:color w:val="000000" w:themeColor="text1"/>
              </w:rPr>
              <w:t xml:space="preserve">araştırma ve geliştirme faaliyetlerini sürdürebilmek için </w:t>
            </w:r>
            <w:r>
              <w:rPr>
                <w:rFonts w:ascii="Calibri" w:hAnsi="Calibri" w:cs="Calibri"/>
                <w:color w:val="000000" w:themeColor="text1"/>
              </w:rPr>
              <w:t>birim</w:t>
            </w:r>
            <w:r w:rsidR="00C34E89" w:rsidRPr="00905912">
              <w:rPr>
                <w:rFonts w:ascii="Calibri" w:hAnsi="Calibri" w:cs="Calibri"/>
                <w:color w:val="000000" w:themeColor="text1"/>
              </w:rPr>
              <w:t xml:space="preserve"> içi kaynaklar araştırma stratejisi ve </w:t>
            </w:r>
            <w:r>
              <w:rPr>
                <w:rFonts w:ascii="Calibri" w:hAnsi="Calibri" w:cs="Calibri"/>
                <w:color w:val="000000" w:themeColor="text1"/>
              </w:rPr>
              <w:t xml:space="preserve">alt </w:t>
            </w:r>
            <w:r w:rsidR="00C34E89" w:rsidRPr="00905912">
              <w:rPr>
                <w:rFonts w:ascii="Calibri" w:hAnsi="Calibri" w:cs="Calibri"/>
                <w:color w:val="000000" w:themeColor="text1"/>
              </w:rPr>
              <w:t xml:space="preserve">birimler arası denge gözetilerek sağlanmaktadır. </w:t>
            </w:r>
          </w:p>
          <w:p w14:paraId="27E0AAC7" w14:textId="77777777" w:rsidR="00C34E89" w:rsidRPr="00905912" w:rsidRDefault="00C34E89" w:rsidP="00C85C7B">
            <w:pPr>
              <w:pStyle w:val="Balk3"/>
              <w:outlineLvl w:val="2"/>
              <w:rPr>
                <w:rFonts w:ascii="Calibri" w:hAnsi="Calibri" w:cs="Calibri"/>
                <w:color w:val="000000" w:themeColor="text1"/>
                <w:sz w:val="22"/>
                <w:szCs w:val="22"/>
              </w:rPr>
            </w:pPr>
          </w:p>
        </w:tc>
        <w:tc>
          <w:tcPr>
            <w:tcW w:w="1942" w:type="dxa"/>
            <w:shd w:val="clear" w:color="auto" w:fill="FFC102"/>
          </w:tcPr>
          <w:p w14:paraId="710456C0" w14:textId="0B0F3811" w:rsidR="00C34E89" w:rsidRPr="00905912" w:rsidRDefault="006A22B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276DAE">
              <w:rPr>
                <w:rFonts w:ascii="Calibri" w:hAnsi="Calibri" w:cs="Calibri"/>
                <w:color w:val="000000" w:themeColor="text1"/>
                <w:sz w:val="22"/>
                <w:szCs w:val="22"/>
              </w:rPr>
              <w:t>,</w:t>
            </w:r>
            <w:r w:rsidR="00C34E89" w:rsidRPr="00905912">
              <w:rPr>
                <w:rFonts w:ascii="Calibri" w:hAnsi="Calibri" w:cs="Calibri"/>
                <w:color w:val="000000" w:themeColor="text1"/>
                <w:sz w:val="22"/>
                <w:szCs w:val="22"/>
              </w:rPr>
              <w:t xml:space="preserve"> üniversite içi kaynakların kullanımı ve dağılımı izlenmekte ve iyileştirmektedir. </w:t>
            </w:r>
          </w:p>
        </w:tc>
        <w:tc>
          <w:tcPr>
            <w:tcW w:w="1873" w:type="dxa"/>
            <w:shd w:val="clear" w:color="auto" w:fill="EEB000"/>
          </w:tcPr>
          <w:p w14:paraId="4E81085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1BBBA23B" w14:textId="77777777" w:rsidTr="005B3AD9">
        <w:trPr>
          <w:trHeight w:val="3768"/>
        </w:trPr>
        <w:tc>
          <w:tcPr>
            <w:tcW w:w="6071" w:type="dxa"/>
            <w:vMerge/>
            <w:shd w:val="clear" w:color="auto" w:fill="FFFFFF"/>
          </w:tcPr>
          <w:p w14:paraId="5A57F2BE" w14:textId="77777777" w:rsidR="00C34E89" w:rsidRPr="00905912" w:rsidRDefault="00C34E89" w:rsidP="00C85C7B">
            <w:pPr>
              <w:spacing w:line="276" w:lineRule="auto"/>
              <w:rPr>
                <w:rFonts w:ascii="Calibri" w:eastAsia="Times New Roman" w:hAnsi="Calibri" w:cs="Calibri"/>
              </w:rPr>
            </w:pPr>
          </w:p>
        </w:tc>
        <w:tc>
          <w:tcPr>
            <w:tcW w:w="9892" w:type="dxa"/>
            <w:gridSpan w:val="5"/>
            <w:shd w:val="clear" w:color="auto" w:fill="FFEB9F"/>
          </w:tcPr>
          <w:p w14:paraId="7B083F1B"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0669F815"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rPr>
              <w:t xml:space="preserve"> </w:t>
            </w:r>
            <w:r w:rsidRPr="00905912">
              <w:rPr>
                <w:rFonts w:ascii="Calibri" w:hAnsi="Calibri" w:cs="Calibri"/>
                <w:iCs/>
                <w:color w:val="000000" w:themeColor="text1"/>
                <w:sz w:val="22"/>
                <w:szCs w:val="22"/>
              </w:rPr>
              <w:t>Örnek Kanıtlar</w:t>
            </w:r>
          </w:p>
          <w:p w14:paraId="2A5EE81D" w14:textId="05DCFDCB" w:rsidR="00C34E89" w:rsidRPr="00905912" w:rsidRDefault="00C34E89" w:rsidP="006D3F9B">
            <w:pPr>
              <w:pStyle w:val="Balk4"/>
              <w:numPr>
                <w:ilvl w:val="0"/>
                <w:numId w:val="19"/>
              </w:numPr>
              <w:ind w:right="63"/>
              <w:jc w:val="both"/>
              <w:outlineLvl w:val="3"/>
              <w:rPr>
                <w:rFonts w:ascii="Calibri" w:hAnsi="Calibri" w:cs="Calibri"/>
                <w:b w:val="0"/>
                <w:sz w:val="22"/>
                <w:szCs w:val="22"/>
              </w:rPr>
            </w:pPr>
            <w:r w:rsidRPr="00905912">
              <w:rPr>
                <w:rFonts w:ascii="Calibri" w:hAnsi="Calibri" w:cs="Calibri"/>
                <w:b w:val="0"/>
                <w:sz w:val="22"/>
                <w:szCs w:val="22"/>
              </w:rPr>
              <w:t xml:space="preserve">İç kaynaklar ve kullanımına ilişkin tanımlı süreçler </w:t>
            </w:r>
          </w:p>
          <w:p w14:paraId="15FB7A01" w14:textId="7906BF5D" w:rsidR="00C34E89" w:rsidRPr="00905912" w:rsidRDefault="00C34E89" w:rsidP="006D3F9B">
            <w:pPr>
              <w:pStyle w:val="Balk4"/>
              <w:numPr>
                <w:ilvl w:val="0"/>
                <w:numId w:val="19"/>
              </w:numPr>
              <w:ind w:right="63"/>
              <w:jc w:val="both"/>
              <w:outlineLvl w:val="3"/>
              <w:rPr>
                <w:rFonts w:ascii="Calibri" w:hAnsi="Calibri" w:cs="Calibri"/>
                <w:b w:val="0"/>
                <w:sz w:val="22"/>
                <w:szCs w:val="22"/>
              </w:rPr>
            </w:pPr>
            <w:r w:rsidRPr="00905912">
              <w:rPr>
                <w:rFonts w:ascii="Calibri" w:hAnsi="Calibri" w:cs="Calibri"/>
                <w:b w:val="0"/>
                <w:sz w:val="22"/>
                <w:szCs w:val="22"/>
              </w:rPr>
              <w:t>İç kaynakların</w:t>
            </w:r>
            <w:r w:rsidR="006A22B7">
              <w:rPr>
                <w:rFonts w:ascii="Calibri" w:hAnsi="Calibri" w:cs="Calibri"/>
                <w:b w:val="0"/>
                <w:sz w:val="22"/>
                <w:szCs w:val="22"/>
              </w:rPr>
              <w:t xml:space="preserve"> alt</w:t>
            </w:r>
            <w:r w:rsidRPr="00905912">
              <w:rPr>
                <w:rFonts w:ascii="Calibri" w:hAnsi="Calibri" w:cs="Calibri"/>
                <w:b w:val="0"/>
                <w:sz w:val="22"/>
                <w:szCs w:val="22"/>
              </w:rPr>
              <w:t xml:space="preserve"> birimler arası dağılımı</w:t>
            </w:r>
          </w:p>
          <w:p w14:paraId="6B842731" w14:textId="77777777" w:rsidR="00C34E89" w:rsidRPr="00905912" w:rsidRDefault="00C34E89" w:rsidP="006D3F9B">
            <w:pPr>
              <w:pStyle w:val="Balk4"/>
              <w:numPr>
                <w:ilvl w:val="0"/>
                <w:numId w:val="19"/>
              </w:numPr>
              <w:ind w:right="63"/>
              <w:jc w:val="both"/>
              <w:outlineLvl w:val="3"/>
              <w:rPr>
                <w:rFonts w:ascii="Calibri" w:hAnsi="Calibri" w:cs="Calibri"/>
                <w:b w:val="0"/>
                <w:sz w:val="22"/>
                <w:szCs w:val="22"/>
              </w:rPr>
            </w:pPr>
            <w:r w:rsidRPr="00905912">
              <w:rPr>
                <w:rFonts w:ascii="Calibri" w:hAnsi="Calibri" w:cs="Calibri"/>
                <w:b w:val="0"/>
                <w:sz w:val="22"/>
                <w:szCs w:val="22"/>
              </w:rPr>
              <w:t>İç kaynakların kullanıldığı araştırma örnekleri</w:t>
            </w:r>
          </w:p>
          <w:p w14:paraId="47E070CC" w14:textId="77777777" w:rsidR="00C34E89" w:rsidRPr="00905912" w:rsidRDefault="00C34E89" w:rsidP="006D3F9B">
            <w:pPr>
              <w:pStyle w:val="Balk4"/>
              <w:numPr>
                <w:ilvl w:val="0"/>
                <w:numId w:val="19"/>
              </w:numPr>
              <w:ind w:right="63"/>
              <w:jc w:val="both"/>
              <w:outlineLvl w:val="3"/>
              <w:rPr>
                <w:rFonts w:ascii="Calibri" w:hAnsi="Calibri" w:cs="Calibri"/>
                <w:b w:val="0"/>
                <w:sz w:val="22"/>
                <w:szCs w:val="22"/>
              </w:rPr>
            </w:pPr>
            <w:r w:rsidRPr="00905912">
              <w:rPr>
                <w:rFonts w:ascii="Calibri" w:hAnsi="Calibri" w:cs="Calibri"/>
                <w:b w:val="0"/>
                <w:sz w:val="22"/>
                <w:szCs w:val="22"/>
              </w:rPr>
              <w:t>İç kaynakların dağılımı ve kullanımına ilişkin izleme ve iyileştirme kanıtları</w:t>
            </w:r>
          </w:p>
          <w:p w14:paraId="08540E77" w14:textId="7828A517" w:rsidR="00C34E89" w:rsidRPr="00905912" w:rsidRDefault="00C34E89" w:rsidP="006D3F9B">
            <w:pPr>
              <w:pStyle w:val="Balk4"/>
              <w:numPr>
                <w:ilvl w:val="0"/>
                <w:numId w:val="19"/>
              </w:numPr>
              <w:ind w:right="63"/>
              <w:jc w:val="both"/>
              <w:outlineLvl w:val="3"/>
              <w:rPr>
                <w:rFonts w:ascii="Calibri" w:hAnsi="Calibri" w:cs="Calibri"/>
                <w:b w:val="0"/>
              </w:rPr>
            </w:pPr>
            <w:r w:rsidRPr="00905912">
              <w:rPr>
                <w:rFonts w:ascii="Calibri" w:hAnsi="Calibri" w:cs="Calibri"/>
                <w:b w:val="0"/>
                <w:sz w:val="22"/>
                <w:szCs w:val="22"/>
              </w:rPr>
              <w:t xml:space="preserve">Standart uygulamalar ve mevzuatın yanı sıra; </w:t>
            </w:r>
            <w:r w:rsidR="006A22B7">
              <w:rPr>
                <w:rFonts w:ascii="Calibri" w:hAnsi="Calibri" w:cs="Calibri"/>
                <w:b w:val="0"/>
                <w:sz w:val="22"/>
                <w:szCs w:val="22"/>
              </w:rPr>
              <w:t>birimi</w:t>
            </w:r>
            <w:r w:rsidRPr="00905912">
              <w:rPr>
                <w:rFonts w:ascii="Calibri" w:hAnsi="Calibri" w:cs="Calibri"/>
                <w:b w:val="0"/>
                <w:sz w:val="22"/>
                <w:szCs w:val="22"/>
              </w:rPr>
              <w:t>n ihtiyaçları doğrultusunda geliştirdiği özgün yaklaşım ve uygulamalarına ilişkin kanıtlar</w:t>
            </w:r>
          </w:p>
        </w:tc>
      </w:tr>
    </w:tbl>
    <w:p w14:paraId="084B715A" w14:textId="77777777" w:rsidR="00C34E89" w:rsidRPr="00905912" w:rsidRDefault="00C34E89" w:rsidP="00C34E89">
      <w:pPr>
        <w:rPr>
          <w:rFonts w:ascii="Calibri" w:hAnsi="Calibri" w:cs="Calibri"/>
        </w:rPr>
      </w:pPr>
    </w:p>
    <w:p w14:paraId="51483AD9" w14:textId="77777777" w:rsidR="00C34E89" w:rsidRPr="00905912" w:rsidRDefault="00C34E89" w:rsidP="00C34E89">
      <w:pPr>
        <w:rPr>
          <w:rFonts w:ascii="Calibri" w:hAnsi="Calibri" w:cs="Calibri"/>
        </w:rPr>
      </w:pPr>
      <w:r w:rsidRPr="00905912">
        <w:rPr>
          <w:rFonts w:ascii="Calibri" w:hAnsi="Calibri" w:cs="Calibri"/>
        </w:rPr>
        <w:br w:type="page"/>
      </w:r>
    </w:p>
    <w:p w14:paraId="5B0676AA" w14:textId="77777777" w:rsidR="00C34E89" w:rsidRPr="00905912" w:rsidRDefault="00C34E89" w:rsidP="00C34E89">
      <w:pPr>
        <w:rPr>
          <w:rFonts w:ascii="Calibri" w:hAnsi="Calibri" w:cs="Calibri"/>
        </w:rPr>
      </w:pPr>
    </w:p>
    <w:tbl>
      <w:tblPr>
        <w:tblStyle w:val="TabloKlavuzu1"/>
        <w:tblpPr w:leftFromText="141" w:rightFromText="141" w:vertAnchor="page" w:horzAnchor="margin" w:tblpXSpec="center" w:tblpY="269"/>
        <w:tblW w:w="16097" w:type="dxa"/>
        <w:tblLayout w:type="fixed"/>
        <w:tblLook w:val="04A0" w:firstRow="1" w:lastRow="0" w:firstColumn="1" w:lastColumn="0" w:noHBand="0" w:noVBand="1"/>
      </w:tblPr>
      <w:tblGrid>
        <w:gridCol w:w="5980"/>
        <w:gridCol w:w="2137"/>
        <w:gridCol w:w="2137"/>
        <w:gridCol w:w="1995"/>
        <w:gridCol w:w="1959"/>
        <w:gridCol w:w="1889"/>
      </w:tblGrid>
      <w:tr w:rsidR="00796A07" w:rsidRPr="001E4949" w14:paraId="1AF0DF2F" w14:textId="77777777" w:rsidTr="005B3AD9">
        <w:trPr>
          <w:trHeight w:val="257"/>
        </w:trPr>
        <w:tc>
          <w:tcPr>
            <w:tcW w:w="16097" w:type="dxa"/>
            <w:gridSpan w:val="6"/>
            <w:shd w:val="clear" w:color="auto" w:fill="FFEB9F"/>
          </w:tcPr>
          <w:p w14:paraId="7167172C" w14:textId="0D6C92F7"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1F908998" w14:textId="77777777" w:rsidTr="005B3AD9">
        <w:trPr>
          <w:trHeight w:val="359"/>
        </w:trPr>
        <w:tc>
          <w:tcPr>
            <w:tcW w:w="5980" w:type="dxa"/>
            <w:shd w:val="clear" w:color="auto" w:fill="FFEB9F"/>
            <w:vAlign w:val="bottom"/>
          </w:tcPr>
          <w:p w14:paraId="25AECCA4" w14:textId="6092AB93"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p w14:paraId="3DED7CC1" w14:textId="77777777" w:rsidR="00C34E89" w:rsidRPr="00905912" w:rsidRDefault="00C34E89" w:rsidP="00C85C7B">
            <w:pPr>
              <w:spacing w:line="276" w:lineRule="auto"/>
              <w:rPr>
                <w:rFonts w:ascii="Calibri" w:eastAsia="Times New Roman" w:hAnsi="Calibri" w:cs="Calibri"/>
                <w:b/>
                <w:bCs/>
              </w:rPr>
            </w:pPr>
          </w:p>
        </w:tc>
        <w:tc>
          <w:tcPr>
            <w:tcW w:w="2137" w:type="dxa"/>
            <w:shd w:val="clear" w:color="auto" w:fill="FFEB9F"/>
            <w:vAlign w:val="bottom"/>
          </w:tcPr>
          <w:p w14:paraId="5AD7D56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137" w:type="dxa"/>
            <w:shd w:val="clear" w:color="auto" w:fill="FFEB9F"/>
            <w:vAlign w:val="bottom"/>
          </w:tcPr>
          <w:p w14:paraId="2522895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95" w:type="dxa"/>
            <w:shd w:val="clear" w:color="auto" w:fill="FFEB9F"/>
            <w:vAlign w:val="bottom"/>
          </w:tcPr>
          <w:p w14:paraId="38FC906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59" w:type="dxa"/>
            <w:shd w:val="clear" w:color="auto" w:fill="FFEB9F"/>
            <w:vAlign w:val="bottom"/>
          </w:tcPr>
          <w:p w14:paraId="4C3D5EB1"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88" w:type="dxa"/>
            <w:shd w:val="clear" w:color="auto" w:fill="FFEB9F"/>
            <w:vAlign w:val="bottom"/>
          </w:tcPr>
          <w:p w14:paraId="696695D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489F2B86" w14:textId="77777777" w:rsidTr="0023675B">
        <w:trPr>
          <w:trHeight w:val="3524"/>
        </w:trPr>
        <w:tc>
          <w:tcPr>
            <w:tcW w:w="5980" w:type="dxa"/>
            <w:vMerge w:val="restart"/>
            <w:shd w:val="clear" w:color="auto" w:fill="FFFFFF"/>
          </w:tcPr>
          <w:p w14:paraId="06FB502F" w14:textId="77777777" w:rsidR="00C34E89" w:rsidRPr="00905912" w:rsidRDefault="00C34E89" w:rsidP="00C85C7B">
            <w:pPr>
              <w:spacing w:line="276" w:lineRule="auto"/>
              <w:rPr>
                <w:rFonts w:ascii="Calibri" w:hAnsi="Calibri" w:cs="Calibri"/>
              </w:rPr>
            </w:pPr>
          </w:p>
          <w:p w14:paraId="723FC4E2" w14:textId="77777777"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C.2.3. Üniversite dışı kaynaklara yönelim (Destek birimleri, yöntemleri)</w:t>
            </w:r>
          </w:p>
          <w:p w14:paraId="1370F995" w14:textId="77777777" w:rsidR="00C34E89" w:rsidRPr="00905912" w:rsidRDefault="00C34E89" w:rsidP="00C85C7B">
            <w:pPr>
              <w:spacing w:line="276" w:lineRule="auto"/>
              <w:rPr>
                <w:rFonts w:ascii="Calibri" w:hAnsi="Calibri" w:cs="Calibri"/>
                <w:b/>
                <w:bCs/>
                <w:u w:val="single"/>
              </w:rPr>
            </w:pPr>
          </w:p>
          <w:p w14:paraId="702376C2" w14:textId="4DB96859" w:rsidR="00C34E89" w:rsidRPr="00905912" w:rsidRDefault="00C34E89" w:rsidP="00905912">
            <w:pPr>
              <w:spacing w:line="276" w:lineRule="auto"/>
              <w:jc w:val="both"/>
              <w:rPr>
                <w:rFonts w:ascii="Calibri" w:hAnsi="Calibri" w:cs="Calibri"/>
                <w:sz w:val="22"/>
                <w:szCs w:val="22"/>
              </w:rPr>
            </w:pPr>
            <w:r w:rsidRPr="00905912">
              <w:rPr>
                <w:rFonts w:ascii="Calibri" w:hAnsi="Calibri" w:cs="Calibri"/>
              </w:rPr>
              <w:t>Misyon ve hedeflerle uyumlu olarak üniversite dışı kaynaklara yönelme desteklenmektedir. Bu amaçla çalışan destek birimleri ve yöntemleri tanımlıdır ve araştırmacılarca iyi bilinir. Gerçekleşen uygulama</w:t>
            </w:r>
            <w:r w:rsidR="00B333A0">
              <w:rPr>
                <w:rFonts w:ascii="Calibri" w:hAnsi="Calibri" w:cs="Calibri"/>
                <w:sz w:val="22"/>
                <w:szCs w:val="22"/>
              </w:rPr>
              <w:t>lar</w:t>
            </w:r>
            <w:r w:rsidRPr="00905912">
              <w:rPr>
                <w:rFonts w:ascii="Calibri" w:hAnsi="Calibri" w:cs="Calibri"/>
              </w:rPr>
              <w:t xml:space="preserve"> irdelenmektedir. </w:t>
            </w:r>
          </w:p>
          <w:p w14:paraId="1B8FE212" w14:textId="77777777" w:rsidR="00C34E89" w:rsidRPr="00905912" w:rsidRDefault="00C34E89" w:rsidP="00C85C7B">
            <w:pPr>
              <w:spacing w:line="276" w:lineRule="auto"/>
              <w:rPr>
                <w:rFonts w:ascii="Calibri" w:hAnsi="Calibri" w:cs="Calibri"/>
              </w:rPr>
            </w:pPr>
          </w:p>
        </w:tc>
        <w:tc>
          <w:tcPr>
            <w:tcW w:w="2137" w:type="dxa"/>
            <w:shd w:val="clear" w:color="auto" w:fill="FFF2CC" w:themeFill="accent4" w:themeFillTint="33"/>
          </w:tcPr>
          <w:p w14:paraId="79E08E19" w14:textId="1DC45AB9" w:rsidR="00C34E89" w:rsidRPr="00905912" w:rsidRDefault="006A22B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ve geliştirme faaliyetleri için üniversite dışı kaynaklar</w:t>
            </w:r>
            <w:r w:rsidR="00103D3A">
              <w:rPr>
                <w:rFonts w:ascii="Calibri" w:hAnsi="Calibri" w:cs="Calibri"/>
                <w:color w:val="000000" w:themeColor="text1"/>
                <w:sz w:val="22"/>
                <w:szCs w:val="22"/>
              </w:rPr>
              <w:t>a</w:t>
            </w:r>
            <w:r w:rsidR="00C34E89" w:rsidRPr="00905912">
              <w:rPr>
                <w:rFonts w:ascii="Calibri" w:hAnsi="Calibri" w:cs="Calibri"/>
                <w:color w:val="000000" w:themeColor="text1"/>
                <w:sz w:val="22"/>
                <w:szCs w:val="22"/>
              </w:rPr>
              <w:t xml:space="preserve"> herhangi bir yönelimi bulunmamaktadır.</w:t>
            </w:r>
          </w:p>
        </w:tc>
        <w:tc>
          <w:tcPr>
            <w:tcW w:w="2137" w:type="dxa"/>
            <w:shd w:val="clear" w:color="auto" w:fill="FFE599" w:themeFill="accent4" w:themeFillTint="66"/>
          </w:tcPr>
          <w:p w14:paraId="36B852D0" w14:textId="1BDB2DEB" w:rsidR="00C34E89" w:rsidRPr="00905912" w:rsidRDefault="006A22B7"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üniversite dışı kaynakların kullanımına ilişkin yöntem ve destek birimlerin oluşturulmasına ilişkin planları bulunmaktadır. </w:t>
            </w:r>
          </w:p>
        </w:tc>
        <w:tc>
          <w:tcPr>
            <w:tcW w:w="1995" w:type="dxa"/>
            <w:shd w:val="clear" w:color="auto" w:fill="FFD966" w:themeFill="accent4" w:themeFillTint="99"/>
          </w:tcPr>
          <w:p w14:paraId="584DC79C" w14:textId="7A60B781" w:rsidR="00C34E89" w:rsidRPr="00905912" w:rsidRDefault="006A22B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ve geliştirme faaliyetlerini araştırma stratejisi doğrultusunda sürdürebilmek için üniversite dışı kaynakların kullanımını desteklemek üzere yöntem ve birimler oluşturulmuştur.</w:t>
            </w:r>
          </w:p>
        </w:tc>
        <w:tc>
          <w:tcPr>
            <w:tcW w:w="1959" w:type="dxa"/>
            <w:shd w:val="clear" w:color="auto" w:fill="FFC102"/>
          </w:tcPr>
          <w:p w14:paraId="3AEF818A" w14:textId="3F382FA6" w:rsidR="00C34E89" w:rsidRPr="00905912" w:rsidRDefault="006A22B7"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araştırma ve geliştirme faaliyetlerinde üniversite dışı kaynakların kullanımını izlenmekte ve iyileştirilmektedir.</w:t>
            </w:r>
          </w:p>
        </w:tc>
        <w:tc>
          <w:tcPr>
            <w:tcW w:w="1888" w:type="dxa"/>
            <w:shd w:val="clear" w:color="auto" w:fill="EEB000"/>
          </w:tcPr>
          <w:p w14:paraId="11496B1E"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074A283" w14:textId="77777777" w:rsidTr="005B3AD9">
        <w:trPr>
          <w:trHeight w:val="3784"/>
        </w:trPr>
        <w:tc>
          <w:tcPr>
            <w:tcW w:w="5980" w:type="dxa"/>
            <w:vMerge/>
            <w:shd w:val="clear" w:color="auto" w:fill="FFFFFF"/>
          </w:tcPr>
          <w:p w14:paraId="1D55946A" w14:textId="77777777" w:rsidR="00C34E89" w:rsidRPr="00905912" w:rsidRDefault="00C34E89" w:rsidP="00C85C7B">
            <w:pPr>
              <w:spacing w:line="276" w:lineRule="auto"/>
              <w:rPr>
                <w:rFonts w:ascii="Calibri" w:eastAsia="Times New Roman" w:hAnsi="Calibri" w:cs="Calibri"/>
              </w:rPr>
            </w:pPr>
          </w:p>
        </w:tc>
        <w:tc>
          <w:tcPr>
            <w:tcW w:w="10117" w:type="dxa"/>
            <w:gridSpan w:val="5"/>
            <w:shd w:val="clear" w:color="auto" w:fill="FFEB9F"/>
          </w:tcPr>
          <w:p w14:paraId="772B6D16"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5804E93D"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rPr>
              <w:t xml:space="preserve"> </w:t>
            </w:r>
            <w:r w:rsidRPr="00905912">
              <w:rPr>
                <w:rFonts w:ascii="Calibri" w:hAnsi="Calibri" w:cs="Calibri"/>
                <w:iCs/>
                <w:color w:val="000000" w:themeColor="text1"/>
                <w:sz w:val="22"/>
                <w:szCs w:val="22"/>
              </w:rPr>
              <w:t>Örnek Kanıtlar</w:t>
            </w:r>
          </w:p>
          <w:p w14:paraId="4F74B9ED" w14:textId="77777777" w:rsidR="00C34E89" w:rsidRPr="00905912" w:rsidRDefault="00C34E89" w:rsidP="006D3F9B">
            <w:pPr>
              <w:pStyle w:val="Balk4"/>
              <w:numPr>
                <w:ilvl w:val="0"/>
                <w:numId w:val="20"/>
              </w:numPr>
              <w:ind w:right="63"/>
              <w:jc w:val="both"/>
              <w:outlineLvl w:val="3"/>
              <w:rPr>
                <w:rFonts w:ascii="Calibri" w:hAnsi="Calibri" w:cs="Calibri"/>
                <w:b w:val="0"/>
                <w:sz w:val="22"/>
                <w:szCs w:val="22"/>
              </w:rPr>
            </w:pPr>
            <w:r w:rsidRPr="00905912">
              <w:rPr>
                <w:rFonts w:ascii="Calibri" w:hAnsi="Calibri" w:cs="Calibri"/>
                <w:b w:val="0"/>
                <w:sz w:val="22"/>
                <w:szCs w:val="22"/>
              </w:rPr>
              <w:t>Dış kaynakların kullanımını desteklemek üzere oluşturulmuş yöntem ve birimler</w:t>
            </w:r>
          </w:p>
          <w:p w14:paraId="4C0DA119" w14:textId="77777777" w:rsidR="00C34E89" w:rsidRPr="00905912" w:rsidRDefault="00C34E89" w:rsidP="006D3F9B">
            <w:pPr>
              <w:pStyle w:val="Balk4"/>
              <w:numPr>
                <w:ilvl w:val="0"/>
                <w:numId w:val="20"/>
              </w:numPr>
              <w:ind w:right="63"/>
              <w:jc w:val="both"/>
              <w:outlineLvl w:val="3"/>
              <w:rPr>
                <w:rFonts w:ascii="Calibri" w:hAnsi="Calibri" w:cs="Calibri"/>
                <w:b w:val="0"/>
                <w:sz w:val="22"/>
                <w:szCs w:val="22"/>
              </w:rPr>
            </w:pPr>
            <w:r w:rsidRPr="00905912">
              <w:rPr>
                <w:rFonts w:ascii="Calibri" w:hAnsi="Calibri" w:cs="Calibri"/>
                <w:b w:val="0"/>
                <w:sz w:val="22"/>
                <w:szCs w:val="22"/>
              </w:rPr>
              <w:t>Destek birimlerin çalışmalarına ilişkin kanıtlar</w:t>
            </w:r>
          </w:p>
          <w:p w14:paraId="41EA1A6B" w14:textId="77777777" w:rsidR="00C34E89" w:rsidRPr="00905912" w:rsidRDefault="00C34E89" w:rsidP="006D3F9B">
            <w:pPr>
              <w:pStyle w:val="Balk4"/>
              <w:numPr>
                <w:ilvl w:val="0"/>
                <w:numId w:val="20"/>
              </w:numPr>
              <w:ind w:right="63"/>
              <w:jc w:val="both"/>
              <w:outlineLvl w:val="3"/>
              <w:rPr>
                <w:rFonts w:ascii="Calibri" w:hAnsi="Calibri" w:cs="Calibri"/>
                <w:b w:val="0"/>
                <w:sz w:val="22"/>
                <w:szCs w:val="22"/>
              </w:rPr>
            </w:pPr>
            <w:r w:rsidRPr="00905912">
              <w:rPr>
                <w:rFonts w:ascii="Calibri" w:hAnsi="Calibri" w:cs="Calibri"/>
                <w:b w:val="0"/>
                <w:sz w:val="22"/>
                <w:szCs w:val="22"/>
              </w:rPr>
              <w:t>Dış kaynakların dağılımını gösteren kanıtlar</w:t>
            </w:r>
          </w:p>
          <w:p w14:paraId="4D0448A5" w14:textId="77777777" w:rsidR="00C34E89" w:rsidRPr="00905912" w:rsidRDefault="00C34E89" w:rsidP="006D3F9B">
            <w:pPr>
              <w:pStyle w:val="Balk4"/>
              <w:numPr>
                <w:ilvl w:val="0"/>
                <w:numId w:val="20"/>
              </w:numPr>
              <w:ind w:right="63"/>
              <w:jc w:val="both"/>
              <w:outlineLvl w:val="3"/>
              <w:rPr>
                <w:rFonts w:ascii="Calibri" w:hAnsi="Calibri" w:cs="Calibri"/>
                <w:b w:val="0"/>
                <w:sz w:val="22"/>
                <w:szCs w:val="22"/>
              </w:rPr>
            </w:pPr>
            <w:r w:rsidRPr="00905912">
              <w:rPr>
                <w:rFonts w:ascii="Calibri" w:hAnsi="Calibri" w:cs="Calibri"/>
                <w:b w:val="0"/>
                <w:sz w:val="22"/>
                <w:szCs w:val="22"/>
              </w:rPr>
              <w:t>Dış kaynaklarda yıllar itibarıyla gerçekleşen değişimler</w:t>
            </w:r>
          </w:p>
          <w:p w14:paraId="3863D09C" w14:textId="77777777" w:rsidR="00C34E89" w:rsidRPr="00905912" w:rsidRDefault="00C34E89" w:rsidP="006D3F9B">
            <w:pPr>
              <w:pStyle w:val="Balk4"/>
              <w:numPr>
                <w:ilvl w:val="0"/>
                <w:numId w:val="20"/>
              </w:numPr>
              <w:ind w:right="63"/>
              <w:jc w:val="both"/>
              <w:outlineLvl w:val="3"/>
              <w:rPr>
                <w:rFonts w:ascii="Calibri" w:hAnsi="Calibri" w:cs="Calibri"/>
                <w:b w:val="0"/>
                <w:sz w:val="22"/>
                <w:szCs w:val="22"/>
              </w:rPr>
            </w:pPr>
            <w:r w:rsidRPr="00905912">
              <w:rPr>
                <w:rFonts w:ascii="Calibri" w:hAnsi="Calibri" w:cs="Calibri"/>
                <w:b w:val="0"/>
                <w:sz w:val="22"/>
                <w:szCs w:val="22"/>
              </w:rPr>
              <w:t>Dış kaynakların kullanımına ilişkin izleme ve iyileştirme kanıtları</w:t>
            </w:r>
          </w:p>
          <w:p w14:paraId="6846D560" w14:textId="01486B43" w:rsidR="00C34E89" w:rsidRPr="00905912" w:rsidRDefault="00C34E89" w:rsidP="006D3F9B">
            <w:pPr>
              <w:pStyle w:val="Balk4"/>
              <w:numPr>
                <w:ilvl w:val="0"/>
                <w:numId w:val="20"/>
              </w:numPr>
              <w:ind w:right="63"/>
              <w:jc w:val="both"/>
              <w:outlineLvl w:val="3"/>
              <w:rPr>
                <w:rFonts w:ascii="Calibri" w:hAnsi="Calibri" w:cs="Calibri"/>
                <w:b w:val="0"/>
              </w:rPr>
            </w:pPr>
            <w:r w:rsidRPr="00905912">
              <w:rPr>
                <w:rFonts w:ascii="Calibri" w:hAnsi="Calibri" w:cs="Calibri"/>
                <w:b w:val="0"/>
                <w:sz w:val="22"/>
                <w:szCs w:val="22"/>
              </w:rPr>
              <w:t xml:space="preserve">Standart uygulamalar ve mevzuatın yanı sıra; </w:t>
            </w:r>
            <w:r w:rsidR="006A22B7">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19F7F590" w14:textId="1DCF3320"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5943"/>
        <w:gridCol w:w="2123"/>
        <w:gridCol w:w="1983"/>
        <w:gridCol w:w="1898"/>
        <w:gridCol w:w="2172"/>
        <w:gridCol w:w="1879"/>
      </w:tblGrid>
      <w:tr w:rsidR="00796A07" w:rsidRPr="00AC3FAA" w14:paraId="4F4F93B0" w14:textId="77777777" w:rsidTr="005B3AD9">
        <w:trPr>
          <w:trHeight w:val="257"/>
        </w:trPr>
        <w:tc>
          <w:tcPr>
            <w:tcW w:w="15998" w:type="dxa"/>
            <w:gridSpan w:val="6"/>
            <w:shd w:val="clear" w:color="auto" w:fill="FFEB9F"/>
          </w:tcPr>
          <w:p w14:paraId="4F4CC5DD" w14:textId="7B545712" w:rsidR="00796A07" w:rsidRPr="00EC0CD6" w:rsidRDefault="00796A07" w:rsidP="00796A07">
            <w:pPr>
              <w:tabs>
                <w:tab w:val="center" w:pos="2792"/>
              </w:tabs>
              <w:spacing w:line="276" w:lineRule="auto"/>
              <w:jc w:val="right"/>
              <w:rPr>
                <w:rFonts w:ascii="Calibri" w:eastAsia="Times New Roman" w:hAnsi="Calibri" w:cs="Calibri"/>
                <w:b/>
                <w:bCs/>
                <w:color w:val="000000"/>
              </w:rPr>
            </w:pPr>
            <w:r w:rsidRPr="00EC0CD6">
              <w:rPr>
                <w:rFonts w:ascii="Calibri" w:hAnsi="Calibri" w:cs="Calibri"/>
              </w:rPr>
              <w:lastRenderedPageBreak/>
              <w:br w:type="page"/>
            </w:r>
            <w:r w:rsidRPr="00EC0CD6">
              <w:rPr>
                <w:rFonts w:ascii="Calibri" w:hAnsi="Calibri" w:cs="Calibri"/>
              </w:rPr>
              <w:br w:type="page"/>
            </w:r>
            <w:r w:rsidRPr="00EC0CD6">
              <w:rPr>
                <w:rFonts w:ascii="Calibri" w:hAnsi="Calibri" w:cs="Calibri"/>
                <w:b/>
                <w:bCs/>
                <w:color w:val="966F00"/>
                <w:szCs w:val="28"/>
              </w:rPr>
              <w:t>ARAŞTIRMA VE GELİŞTİRME</w:t>
            </w:r>
          </w:p>
        </w:tc>
      </w:tr>
      <w:tr w:rsidR="00C34E89" w:rsidRPr="00AC3FAA" w14:paraId="68AE6A69" w14:textId="77777777" w:rsidTr="005B3AD9">
        <w:trPr>
          <w:trHeight w:val="360"/>
        </w:trPr>
        <w:tc>
          <w:tcPr>
            <w:tcW w:w="5943" w:type="dxa"/>
            <w:shd w:val="clear" w:color="auto" w:fill="FFEB9F"/>
            <w:vAlign w:val="bottom"/>
          </w:tcPr>
          <w:p w14:paraId="3AE1B010" w14:textId="3915D6BC"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p w14:paraId="7F2C2994" w14:textId="77777777" w:rsidR="00C34E89" w:rsidRPr="00EC0CD6" w:rsidRDefault="00C34E89" w:rsidP="00C85C7B">
            <w:pPr>
              <w:spacing w:line="276" w:lineRule="auto"/>
              <w:rPr>
                <w:rFonts w:ascii="Calibri" w:eastAsia="Times New Roman" w:hAnsi="Calibri" w:cs="Calibri"/>
                <w:b/>
                <w:bCs/>
              </w:rPr>
            </w:pPr>
          </w:p>
        </w:tc>
        <w:tc>
          <w:tcPr>
            <w:tcW w:w="2123" w:type="dxa"/>
            <w:shd w:val="clear" w:color="auto" w:fill="FFEB9F"/>
            <w:vAlign w:val="bottom"/>
          </w:tcPr>
          <w:p w14:paraId="5C4415D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1983" w:type="dxa"/>
            <w:shd w:val="clear" w:color="auto" w:fill="FFEB9F"/>
            <w:vAlign w:val="bottom"/>
          </w:tcPr>
          <w:p w14:paraId="3B05C0E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98" w:type="dxa"/>
            <w:shd w:val="clear" w:color="auto" w:fill="FFEB9F"/>
            <w:vAlign w:val="bottom"/>
          </w:tcPr>
          <w:p w14:paraId="66C7214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72" w:type="dxa"/>
            <w:shd w:val="clear" w:color="auto" w:fill="FFEB9F"/>
            <w:vAlign w:val="bottom"/>
          </w:tcPr>
          <w:p w14:paraId="0055AC0B"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7" w:type="dxa"/>
            <w:shd w:val="clear" w:color="auto" w:fill="FFEB9F"/>
            <w:vAlign w:val="bottom"/>
          </w:tcPr>
          <w:p w14:paraId="71B5DB6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5720AF8B" w14:textId="77777777" w:rsidTr="0023675B">
        <w:trPr>
          <w:trHeight w:val="3526"/>
        </w:trPr>
        <w:tc>
          <w:tcPr>
            <w:tcW w:w="5943" w:type="dxa"/>
            <w:vMerge w:val="restart"/>
            <w:shd w:val="clear" w:color="auto" w:fill="FFFFFF"/>
          </w:tcPr>
          <w:p w14:paraId="063539B5" w14:textId="77777777" w:rsidR="00C34E89" w:rsidRPr="00905912" w:rsidRDefault="00C34E89" w:rsidP="00C85C7B">
            <w:pPr>
              <w:spacing w:line="276" w:lineRule="auto"/>
              <w:rPr>
                <w:rFonts w:ascii="Calibri" w:hAnsi="Calibri" w:cs="Calibri"/>
              </w:rPr>
            </w:pPr>
          </w:p>
          <w:p w14:paraId="11039089" w14:textId="61B57D9F" w:rsidR="00C34E89" w:rsidRPr="00905912" w:rsidRDefault="00C34E89" w:rsidP="00905912">
            <w:pPr>
              <w:spacing w:line="276" w:lineRule="auto"/>
              <w:jc w:val="both"/>
              <w:rPr>
                <w:rFonts w:ascii="Calibri" w:hAnsi="Calibri" w:cs="Calibri"/>
                <w:b/>
                <w:bCs/>
                <w:u w:val="single"/>
              </w:rPr>
            </w:pPr>
            <w:r w:rsidRPr="00905912">
              <w:rPr>
                <w:rFonts w:ascii="Calibri" w:hAnsi="Calibri" w:cs="Calibri"/>
                <w:b/>
                <w:bCs/>
                <w:sz w:val="28"/>
                <w:szCs w:val="28"/>
                <w:u w:val="single"/>
              </w:rPr>
              <w:t>C.2.4. Doktora programları ve doktora sonrası imkanlar</w:t>
            </w:r>
          </w:p>
          <w:p w14:paraId="50CC8EC4" w14:textId="2DE105D5" w:rsidR="00C34E89" w:rsidRPr="00905912" w:rsidRDefault="00C34E89" w:rsidP="00905912">
            <w:pPr>
              <w:pStyle w:val="NormalWeb"/>
              <w:jc w:val="both"/>
              <w:rPr>
                <w:rFonts w:ascii="Calibri" w:hAnsi="Calibri" w:cs="Calibri"/>
                <w:sz w:val="22"/>
                <w:szCs w:val="22"/>
              </w:rPr>
            </w:pPr>
            <w:r w:rsidRPr="00905912">
              <w:rPr>
                <w:rFonts w:ascii="Calibri" w:hAnsi="Calibri" w:cs="Calibri"/>
                <w:sz w:val="22"/>
                <w:szCs w:val="22"/>
              </w:rPr>
              <w:t>Doktora program</w:t>
            </w:r>
            <w:r w:rsidR="00276DAE">
              <w:rPr>
                <w:rFonts w:ascii="Calibri" w:hAnsi="Calibri" w:cs="Calibri"/>
                <w:sz w:val="22"/>
                <w:szCs w:val="22"/>
              </w:rPr>
              <w:t>larının</w:t>
            </w:r>
            <w:r w:rsidRPr="00905912">
              <w:rPr>
                <w:rFonts w:ascii="Calibri" w:hAnsi="Calibri" w:cs="Calibri"/>
                <w:sz w:val="22"/>
                <w:szCs w:val="22"/>
              </w:rPr>
              <w:t xml:space="preserve"> başvuru</w:t>
            </w:r>
            <w:r w:rsidR="00276DAE">
              <w:rPr>
                <w:rFonts w:ascii="Calibri" w:hAnsi="Calibri" w:cs="Calibri"/>
                <w:sz w:val="22"/>
                <w:szCs w:val="22"/>
              </w:rPr>
              <w:t xml:space="preserve"> süreçleri</w:t>
            </w:r>
            <w:r w:rsidRPr="00905912">
              <w:rPr>
                <w:rFonts w:ascii="Calibri" w:hAnsi="Calibri" w:cs="Calibri"/>
                <w:sz w:val="22"/>
                <w:szCs w:val="22"/>
              </w:rPr>
              <w:t>, kayıtlı öğrenciler</w:t>
            </w:r>
            <w:r w:rsidR="00276DAE">
              <w:rPr>
                <w:rFonts w:ascii="Calibri" w:hAnsi="Calibri" w:cs="Calibri"/>
                <w:sz w:val="22"/>
                <w:szCs w:val="22"/>
              </w:rPr>
              <w:t>i</w:t>
            </w:r>
            <w:r w:rsidRPr="00905912">
              <w:rPr>
                <w:rFonts w:ascii="Calibri" w:hAnsi="Calibri" w:cs="Calibri"/>
                <w:sz w:val="22"/>
                <w:szCs w:val="22"/>
              </w:rPr>
              <w:t xml:space="preserve"> ve mezun sayıları ile gelişme eğilim</w:t>
            </w:r>
            <w:r w:rsidR="00276DAE">
              <w:rPr>
                <w:rFonts w:ascii="Calibri" w:hAnsi="Calibri" w:cs="Calibri"/>
                <w:sz w:val="22"/>
                <w:szCs w:val="22"/>
              </w:rPr>
              <w:t>ler</w:t>
            </w:r>
            <w:r w:rsidRPr="00905912">
              <w:rPr>
                <w:rFonts w:ascii="Calibri" w:hAnsi="Calibri" w:cs="Calibri"/>
                <w:sz w:val="22"/>
                <w:szCs w:val="22"/>
              </w:rPr>
              <w:t xml:space="preserve">i izlenmektedir. </w:t>
            </w:r>
            <w:r w:rsidR="00C7488F">
              <w:rPr>
                <w:rFonts w:ascii="Calibri" w:hAnsi="Calibri" w:cs="Calibri"/>
                <w:sz w:val="22"/>
                <w:szCs w:val="22"/>
              </w:rPr>
              <w:t>Birimde</w:t>
            </w:r>
            <w:r w:rsidR="00FA7402">
              <w:rPr>
                <w:rFonts w:ascii="Calibri" w:hAnsi="Calibri" w:cs="Calibri"/>
                <w:sz w:val="22"/>
                <w:szCs w:val="22"/>
              </w:rPr>
              <w:t xml:space="preserve"> d</w:t>
            </w:r>
            <w:r w:rsidRPr="00905912">
              <w:rPr>
                <w:rFonts w:ascii="Calibri" w:hAnsi="Calibri" w:cs="Calibri"/>
                <w:sz w:val="22"/>
                <w:szCs w:val="22"/>
              </w:rPr>
              <w:t xml:space="preserve">oktora sonrası (post-doc) imkanları </w:t>
            </w:r>
            <w:r w:rsidR="00FA7402">
              <w:rPr>
                <w:rFonts w:ascii="Calibri" w:hAnsi="Calibri" w:cs="Calibri"/>
                <w:sz w:val="22"/>
                <w:szCs w:val="22"/>
              </w:rPr>
              <w:t>bulunmaktadı</w:t>
            </w:r>
            <w:r w:rsidRPr="00905912">
              <w:rPr>
                <w:rFonts w:ascii="Calibri" w:hAnsi="Calibri" w:cs="Calibri"/>
                <w:sz w:val="22"/>
                <w:szCs w:val="22"/>
              </w:rPr>
              <w:t>r</w:t>
            </w:r>
            <w:r w:rsidR="00FA7402">
              <w:rPr>
                <w:rFonts w:ascii="Calibri" w:hAnsi="Calibri" w:cs="Calibri"/>
                <w:sz w:val="22"/>
                <w:szCs w:val="22"/>
              </w:rPr>
              <w:t xml:space="preserve"> ve</w:t>
            </w:r>
            <w:r w:rsidRPr="00905912">
              <w:rPr>
                <w:rFonts w:ascii="Calibri" w:hAnsi="Calibri" w:cs="Calibri"/>
                <w:sz w:val="22"/>
                <w:szCs w:val="22"/>
              </w:rPr>
              <w:t xml:space="preserve"> </w:t>
            </w:r>
            <w:r w:rsidR="00C7488F">
              <w:rPr>
                <w:rFonts w:ascii="Calibri" w:hAnsi="Calibri" w:cs="Calibri"/>
                <w:sz w:val="22"/>
                <w:szCs w:val="22"/>
              </w:rPr>
              <w:t>birimin</w:t>
            </w:r>
            <w:r w:rsidR="00FA7402">
              <w:rPr>
                <w:rFonts w:ascii="Calibri" w:hAnsi="Calibri" w:cs="Calibri"/>
                <w:sz w:val="22"/>
                <w:szCs w:val="22"/>
              </w:rPr>
              <w:t xml:space="preserve"> </w:t>
            </w:r>
            <w:r w:rsidRPr="00905912">
              <w:rPr>
                <w:rFonts w:ascii="Calibri" w:hAnsi="Calibri" w:cs="Calibri"/>
                <w:sz w:val="22"/>
                <w:szCs w:val="22"/>
              </w:rPr>
              <w:t xml:space="preserve">kendi mezunlarını işe alma (inbreeding) politikası açıktır.  </w:t>
            </w:r>
          </w:p>
          <w:p w14:paraId="528DDB7B" w14:textId="77777777" w:rsidR="00C34E89" w:rsidRPr="00905912" w:rsidRDefault="00C34E89" w:rsidP="00C85C7B">
            <w:pPr>
              <w:spacing w:line="276" w:lineRule="auto"/>
              <w:rPr>
                <w:rFonts w:ascii="Calibri" w:hAnsi="Calibri" w:cs="Calibri"/>
              </w:rPr>
            </w:pPr>
          </w:p>
        </w:tc>
        <w:tc>
          <w:tcPr>
            <w:tcW w:w="2123" w:type="dxa"/>
            <w:shd w:val="clear" w:color="auto" w:fill="FFF2CC" w:themeFill="accent4" w:themeFillTint="33"/>
          </w:tcPr>
          <w:p w14:paraId="2729D534" w14:textId="76FB0144" w:rsidR="00C34E89" w:rsidRPr="00905912" w:rsidRDefault="00C7488F" w:rsidP="00C85C7B">
            <w:pPr>
              <w:ind w:right="63"/>
              <w:rPr>
                <w:rFonts w:ascii="Calibri" w:hAnsi="Calibri" w:cs="Calibri"/>
                <w:color w:val="000000" w:themeColor="text1"/>
                <w:sz w:val="22"/>
                <w:szCs w:val="22"/>
              </w:rPr>
            </w:pPr>
            <w:r>
              <w:rPr>
                <w:rFonts w:ascii="Calibri" w:hAnsi="Calibri" w:cs="Calibri"/>
                <w:color w:val="000000" w:themeColor="text1"/>
                <w:szCs w:val="22"/>
              </w:rPr>
              <w:t>Birimin</w:t>
            </w:r>
            <w:r w:rsidR="00C34E89" w:rsidRPr="00905912">
              <w:rPr>
                <w:rFonts w:ascii="Calibri" w:hAnsi="Calibri" w:cs="Calibri"/>
                <w:color w:val="000000" w:themeColor="text1"/>
                <w:szCs w:val="22"/>
              </w:rPr>
              <w:t xml:space="preserve"> doktora programı ve doktora sonrası imkanları bulunmamaktadır.</w:t>
            </w:r>
          </w:p>
          <w:p w14:paraId="0AE4E55D" w14:textId="77777777" w:rsidR="00C34E89" w:rsidRPr="00905912" w:rsidRDefault="00C34E89" w:rsidP="00C85C7B">
            <w:pPr>
              <w:pStyle w:val="Balk3"/>
              <w:outlineLvl w:val="2"/>
              <w:rPr>
                <w:rFonts w:ascii="Calibri" w:hAnsi="Calibri" w:cs="Calibri"/>
                <w:color w:val="000000" w:themeColor="text1"/>
                <w:sz w:val="22"/>
                <w:szCs w:val="22"/>
              </w:rPr>
            </w:pPr>
          </w:p>
        </w:tc>
        <w:tc>
          <w:tcPr>
            <w:tcW w:w="1983" w:type="dxa"/>
            <w:shd w:val="clear" w:color="auto" w:fill="FFE599" w:themeFill="accent4" w:themeFillTint="66"/>
          </w:tcPr>
          <w:p w14:paraId="0A3FE07A" w14:textId="15EFC433" w:rsidR="00C34E89" w:rsidRPr="00905912" w:rsidRDefault="00C7488F"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politikası, hedefleri ve stratejileri ile uyumlu doktora programı ve doktora sonrası imkanlarına ilişkin planlamalar bulunmaktadır. </w:t>
            </w:r>
          </w:p>
        </w:tc>
        <w:tc>
          <w:tcPr>
            <w:tcW w:w="1898" w:type="dxa"/>
            <w:shd w:val="clear" w:color="auto" w:fill="FFD966" w:themeFill="accent4" w:themeFillTint="99"/>
          </w:tcPr>
          <w:p w14:paraId="4F936AEE" w14:textId="2F9607F1"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araştırma politikası, hedefleri ve stratejileri ile uyumlu ve destekleyen doktora programları ve doktora sonrası imkanlar yürütülmektedir. </w:t>
            </w:r>
          </w:p>
        </w:tc>
        <w:tc>
          <w:tcPr>
            <w:tcW w:w="2172" w:type="dxa"/>
            <w:shd w:val="clear" w:color="auto" w:fill="FFC102"/>
          </w:tcPr>
          <w:p w14:paraId="657A18A8" w14:textId="005F5011"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doktora programları ve doktora sonrası imkanlarının çıktıları düzenli olarak izlenmekte ve iyileştirilmektedir.</w:t>
            </w:r>
          </w:p>
        </w:tc>
        <w:tc>
          <w:tcPr>
            <w:tcW w:w="1877" w:type="dxa"/>
            <w:shd w:val="clear" w:color="auto" w:fill="EEB000"/>
          </w:tcPr>
          <w:p w14:paraId="1810C9F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1C8725ED" w14:textId="77777777" w:rsidTr="005B3AD9">
        <w:trPr>
          <w:trHeight w:val="4238"/>
        </w:trPr>
        <w:tc>
          <w:tcPr>
            <w:tcW w:w="5943" w:type="dxa"/>
            <w:vMerge/>
            <w:shd w:val="clear" w:color="auto" w:fill="FFFFFF"/>
          </w:tcPr>
          <w:p w14:paraId="1BFB44C9" w14:textId="77777777" w:rsidR="00C34E89" w:rsidRPr="00905912" w:rsidRDefault="00C34E89" w:rsidP="00C85C7B">
            <w:pPr>
              <w:spacing w:line="276" w:lineRule="auto"/>
              <w:rPr>
                <w:rFonts w:ascii="Calibri" w:eastAsia="Times New Roman" w:hAnsi="Calibri" w:cs="Calibri"/>
              </w:rPr>
            </w:pPr>
          </w:p>
        </w:tc>
        <w:tc>
          <w:tcPr>
            <w:tcW w:w="10054" w:type="dxa"/>
            <w:gridSpan w:val="5"/>
            <w:shd w:val="clear" w:color="auto" w:fill="FFEB9F"/>
          </w:tcPr>
          <w:p w14:paraId="118A8BF8"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0B285E5F"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26B91B9C" w14:textId="2840E508" w:rsidR="00C34E89" w:rsidRPr="00905912" w:rsidRDefault="00C34E89" w:rsidP="006D3F9B">
            <w:pPr>
              <w:pStyle w:val="Balk4"/>
              <w:numPr>
                <w:ilvl w:val="0"/>
                <w:numId w:val="21"/>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Doktora programları ve doktora sonrası imkanla</w:t>
            </w:r>
            <w:r w:rsidR="00DA1D12">
              <w:rPr>
                <w:rFonts w:ascii="Calibri" w:hAnsi="Calibri" w:cs="Calibri"/>
                <w:b w:val="0"/>
                <w:color w:val="000000" w:themeColor="text1"/>
                <w:sz w:val="22"/>
                <w:szCs w:val="22"/>
              </w:rPr>
              <w:t>ra ilişkin kanıtlar</w:t>
            </w:r>
          </w:p>
          <w:p w14:paraId="2664F2E2" w14:textId="3FB008C6" w:rsidR="00C34E89" w:rsidRPr="00905912" w:rsidRDefault="00C34E89" w:rsidP="006D3F9B">
            <w:pPr>
              <w:pStyle w:val="Balk4"/>
              <w:numPr>
                <w:ilvl w:val="0"/>
                <w:numId w:val="21"/>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 xml:space="preserve">Bu programlar ve imkanlardan yararlanan öğrenci/araştırmacı sayıları ve </w:t>
            </w:r>
            <w:r w:rsidR="00DA1D12">
              <w:rPr>
                <w:rFonts w:ascii="Calibri" w:hAnsi="Calibri" w:cs="Calibri"/>
                <w:b w:val="0"/>
                <w:color w:val="000000" w:themeColor="text1"/>
                <w:sz w:val="22"/>
                <w:szCs w:val="22"/>
              </w:rPr>
              <w:t xml:space="preserve">bunların </w:t>
            </w:r>
            <w:r w:rsidRPr="00905912">
              <w:rPr>
                <w:rFonts w:ascii="Calibri" w:hAnsi="Calibri" w:cs="Calibri"/>
                <w:b w:val="0"/>
                <w:color w:val="000000" w:themeColor="text1"/>
                <w:sz w:val="22"/>
                <w:szCs w:val="22"/>
              </w:rPr>
              <w:t>birimlere göre dağılımı</w:t>
            </w:r>
          </w:p>
          <w:p w14:paraId="09C69F52" w14:textId="77777777" w:rsidR="00C34E89" w:rsidRPr="00905912" w:rsidRDefault="00C34E89" w:rsidP="006D3F9B">
            <w:pPr>
              <w:pStyle w:val="Balk4"/>
              <w:numPr>
                <w:ilvl w:val="0"/>
                <w:numId w:val="21"/>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Doktora programları ve doktora sonrası imkanlara yönelik izleme ve iyileştirme kanıtları</w:t>
            </w:r>
          </w:p>
          <w:p w14:paraId="23DAD0C0" w14:textId="2A96450D" w:rsidR="00C34E89" w:rsidRPr="00905912" w:rsidRDefault="00C34E89" w:rsidP="006D3F9B">
            <w:pPr>
              <w:pStyle w:val="Balk4"/>
              <w:numPr>
                <w:ilvl w:val="0"/>
                <w:numId w:val="21"/>
              </w:numPr>
              <w:ind w:right="63"/>
              <w:jc w:val="both"/>
              <w:outlineLvl w:val="3"/>
              <w:rPr>
                <w:rFonts w:ascii="Calibri" w:hAnsi="Calibri" w:cs="Calibri"/>
                <w:b w:val="0"/>
                <w:color w:val="000000" w:themeColor="text1"/>
              </w:rPr>
            </w:pPr>
            <w:r w:rsidRPr="00905912">
              <w:rPr>
                <w:rFonts w:ascii="Calibri" w:hAnsi="Calibri" w:cs="Calibri"/>
                <w:b w:val="0"/>
                <w:color w:val="000000" w:themeColor="text1"/>
                <w:sz w:val="22"/>
                <w:szCs w:val="22"/>
              </w:rPr>
              <w:t xml:space="preserve">Standart uygulamalar ve mevzuatın yanı sıra; </w:t>
            </w:r>
            <w:r w:rsidR="00C7488F">
              <w:rPr>
                <w:rFonts w:ascii="Calibri" w:hAnsi="Calibri" w:cs="Calibri"/>
                <w:b w:val="0"/>
                <w:color w:val="000000" w:themeColor="text1"/>
                <w:sz w:val="22"/>
                <w:szCs w:val="22"/>
              </w:rPr>
              <w:t>birimin</w:t>
            </w:r>
            <w:r w:rsidRPr="00905912">
              <w:rPr>
                <w:rFonts w:ascii="Calibri" w:hAnsi="Calibri" w:cs="Calibri"/>
                <w:b w:val="0"/>
                <w:color w:val="000000" w:themeColor="text1"/>
                <w:sz w:val="22"/>
                <w:szCs w:val="22"/>
              </w:rPr>
              <w:t xml:space="preserve"> ihtiyaçları doğrultusunda geliştirdiği özgün yaklaşım ve uygulamalarına ilişkin kanıtlar</w:t>
            </w:r>
          </w:p>
        </w:tc>
      </w:tr>
    </w:tbl>
    <w:p w14:paraId="07C6B637" w14:textId="77777777" w:rsidR="00C34E89" w:rsidRPr="00905912" w:rsidRDefault="00C34E89" w:rsidP="00C34E89">
      <w:pPr>
        <w:rPr>
          <w:rFonts w:ascii="Calibri" w:hAnsi="Calibri" w:cs="Calibri"/>
        </w:rPr>
      </w:pPr>
    </w:p>
    <w:p w14:paraId="6D490989"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31" w:type="dxa"/>
        <w:tblLayout w:type="fixed"/>
        <w:tblLook w:val="04A0" w:firstRow="1" w:lastRow="0" w:firstColumn="1" w:lastColumn="0" w:noHBand="0" w:noVBand="1"/>
      </w:tblPr>
      <w:tblGrid>
        <w:gridCol w:w="6340"/>
        <w:gridCol w:w="2114"/>
        <w:gridCol w:w="1692"/>
        <w:gridCol w:w="1749"/>
        <w:gridCol w:w="2163"/>
        <w:gridCol w:w="1873"/>
      </w:tblGrid>
      <w:tr w:rsidR="00796A07" w:rsidRPr="00AC3FAA" w14:paraId="419310BD" w14:textId="77777777" w:rsidTr="005B3AD9">
        <w:trPr>
          <w:trHeight w:val="124"/>
        </w:trPr>
        <w:tc>
          <w:tcPr>
            <w:tcW w:w="15931" w:type="dxa"/>
            <w:gridSpan w:val="6"/>
            <w:shd w:val="clear" w:color="auto" w:fill="FFEB9F"/>
          </w:tcPr>
          <w:p w14:paraId="5E2B6373" w14:textId="21042DDF"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038725D8" w14:textId="77777777" w:rsidTr="005B3AD9">
        <w:trPr>
          <w:trHeight w:val="469"/>
        </w:trPr>
        <w:tc>
          <w:tcPr>
            <w:tcW w:w="15931" w:type="dxa"/>
            <w:gridSpan w:val="6"/>
            <w:shd w:val="clear" w:color="auto" w:fill="FFEB9F"/>
          </w:tcPr>
          <w:p w14:paraId="41F5F3F5" w14:textId="333F56BE" w:rsidR="00C34E89" w:rsidRPr="00EC0CD6" w:rsidRDefault="00C34E89" w:rsidP="00C85C7B">
            <w:pPr>
              <w:spacing w:line="276" w:lineRule="auto"/>
              <w:rPr>
                <w:rFonts w:ascii="Calibri" w:hAnsi="Calibri" w:cs="Calibri"/>
                <w:b/>
                <w:bCs/>
              </w:rPr>
            </w:pPr>
            <w:bookmarkStart w:id="35" w:name="_Toc39742591"/>
            <w:r w:rsidRPr="00EC0CD6">
              <w:rPr>
                <w:rFonts w:ascii="Calibri" w:hAnsi="Calibri" w:cs="Calibri"/>
                <w:b/>
                <w:bCs/>
              </w:rPr>
              <w:t>C.3. Araştırma Yetkinliği</w:t>
            </w:r>
            <w:bookmarkEnd w:id="35"/>
          </w:p>
          <w:p w14:paraId="139CDAEB" w14:textId="23DE3DAD" w:rsidR="00C34E89" w:rsidRPr="00EC0CD6" w:rsidRDefault="00C7488F" w:rsidP="00C85C7B">
            <w:pPr>
              <w:spacing w:line="276" w:lineRule="auto"/>
              <w:rPr>
                <w:rFonts w:ascii="Calibri" w:hAnsi="Calibri" w:cs="Calibri"/>
              </w:rPr>
            </w:pPr>
            <w:r>
              <w:rPr>
                <w:rFonts w:ascii="Calibri" w:hAnsi="Calibri" w:cs="Calibri"/>
              </w:rPr>
              <w:t>Birim</w:t>
            </w:r>
            <w:r w:rsidR="00C34E89" w:rsidRPr="00EC0CD6">
              <w:rPr>
                <w:rFonts w:ascii="Calibri" w:hAnsi="Calibri" w:cs="Calibri"/>
              </w:rPr>
              <w:t>, öğretim elemanlarının araştırma yetkinliğinin sürdürmek ve iyileştirmek için olanaklar sunmalıdır</w:t>
            </w:r>
            <w:r w:rsidR="00DA1D12" w:rsidRPr="00EC0CD6">
              <w:rPr>
                <w:rFonts w:ascii="Calibri" w:hAnsi="Calibri" w:cs="Calibri"/>
              </w:rPr>
              <w:t>.</w:t>
            </w:r>
          </w:p>
        </w:tc>
      </w:tr>
      <w:tr w:rsidR="00C34E89" w:rsidRPr="00AC3FAA" w14:paraId="39666880" w14:textId="77777777" w:rsidTr="005B3AD9">
        <w:trPr>
          <w:trHeight w:val="357"/>
        </w:trPr>
        <w:tc>
          <w:tcPr>
            <w:tcW w:w="6340" w:type="dxa"/>
            <w:shd w:val="clear" w:color="auto" w:fill="FFEB9F"/>
            <w:vAlign w:val="bottom"/>
          </w:tcPr>
          <w:p w14:paraId="72C372FB" w14:textId="77777777" w:rsidR="00C34E89" w:rsidRPr="00EC0CD6" w:rsidRDefault="00C34E89" w:rsidP="00C85C7B">
            <w:pPr>
              <w:tabs>
                <w:tab w:val="center" w:pos="2792"/>
              </w:tabs>
              <w:spacing w:line="276" w:lineRule="auto"/>
              <w:rPr>
                <w:rFonts w:ascii="Calibri" w:eastAsia="Times New Roman" w:hAnsi="Calibri" w:cs="Calibri"/>
                <w:b/>
                <w:bCs/>
              </w:rPr>
            </w:pPr>
          </w:p>
        </w:tc>
        <w:tc>
          <w:tcPr>
            <w:tcW w:w="2114" w:type="dxa"/>
            <w:shd w:val="clear" w:color="auto" w:fill="FFEB9F"/>
            <w:vAlign w:val="bottom"/>
          </w:tcPr>
          <w:p w14:paraId="4F1F0B22" w14:textId="77777777" w:rsidR="00C34E89" w:rsidRPr="00EC0CD6" w:rsidRDefault="00C34E89" w:rsidP="00C85C7B">
            <w:pPr>
              <w:spacing w:line="276" w:lineRule="auto"/>
              <w:jc w:val="center"/>
              <w:rPr>
                <w:rFonts w:ascii="Calibri" w:eastAsia="Times New Roman" w:hAnsi="Calibri" w:cs="Calibri"/>
                <w:b/>
                <w:bCs/>
              </w:rPr>
            </w:pPr>
            <w:r w:rsidRPr="00EC0CD6">
              <w:rPr>
                <w:rFonts w:ascii="Calibri" w:eastAsia="Times New Roman" w:hAnsi="Calibri" w:cs="Calibri"/>
                <w:b/>
                <w:bCs/>
              </w:rPr>
              <w:t>1</w:t>
            </w:r>
          </w:p>
        </w:tc>
        <w:tc>
          <w:tcPr>
            <w:tcW w:w="1692" w:type="dxa"/>
            <w:shd w:val="clear" w:color="auto" w:fill="FFEB9F"/>
            <w:vAlign w:val="bottom"/>
          </w:tcPr>
          <w:p w14:paraId="74FAEC3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749" w:type="dxa"/>
            <w:shd w:val="clear" w:color="auto" w:fill="FFEB9F"/>
            <w:vAlign w:val="bottom"/>
          </w:tcPr>
          <w:p w14:paraId="5945FF0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63" w:type="dxa"/>
            <w:shd w:val="clear" w:color="auto" w:fill="FFEB9F"/>
            <w:vAlign w:val="bottom"/>
          </w:tcPr>
          <w:p w14:paraId="6D54CC8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69" w:type="dxa"/>
            <w:shd w:val="clear" w:color="auto" w:fill="FFEB9F"/>
            <w:vAlign w:val="bottom"/>
          </w:tcPr>
          <w:p w14:paraId="69388C2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161F9DA2" w14:textId="77777777" w:rsidTr="0023675B">
        <w:trPr>
          <w:trHeight w:val="3502"/>
        </w:trPr>
        <w:tc>
          <w:tcPr>
            <w:tcW w:w="6340" w:type="dxa"/>
            <w:vMerge w:val="restart"/>
            <w:shd w:val="clear" w:color="auto" w:fill="FFFFFF"/>
          </w:tcPr>
          <w:p w14:paraId="28C3BB49" w14:textId="77777777" w:rsidR="00C34E89" w:rsidRPr="00EC0CD6" w:rsidRDefault="00C34E89" w:rsidP="00C85C7B">
            <w:pPr>
              <w:spacing w:line="276" w:lineRule="auto"/>
              <w:rPr>
                <w:rFonts w:ascii="Calibri" w:hAnsi="Calibri" w:cs="Calibri"/>
              </w:rPr>
            </w:pPr>
          </w:p>
          <w:p w14:paraId="77F4AF9D" w14:textId="77777777" w:rsidR="00C34E89" w:rsidRPr="00EC0CD6" w:rsidRDefault="00C34E89" w:rsidP="00C85C7B">
            <w:pPr>
              <w:spacing w:line="276" w:lineRule="auto"/>
              <w:rPr>
                <w:rFonts w:ascii="Calibri" w:hAnsi="Calibri" w:cs="Calibri"/>
                <w:b/>
                <w:bCs/>
                <w:u w:val="single"/>
              </w:rPr>
            </w:pPr>
            <w:r w:rsidRPr="00EC0CD6">
              <w:rPr>
                <w:rFonts w:ascii="Calibri" w:hAnsi="Calibri" w:cs="Calibri"/>
                <w:b/>
                <w:bCs/>
                <w:u w:val="single"/>
              </w:rPr>
              <w:t>C.3.1. Öğretim elemanlarının araştırma yetkinliğinin geliştirilmesi</w:t>
            </w:r>
          </w:p>
          <w:p w14:paraId="010220E9" w14:textId="77777777" w:rsidR="00C34E89" w:rsidRPr="00EC0CD6" w:rsidRDefault="00C34E89" w:rsidP="00905912">
            <w:pPr>
              <w:pStyle w:val="NormalWeb"/>
              <w:jc w:val="both"/>
              <w:rPr>
                <w:rFonts w:ascii="Calibri" w:hAnsi="Calibri" w:cs="Calibri"/>
              </w:rPr>
            </w:pPr>
            <w:r w:rsidRPr="00EC0CD6">
              <w:rPr>
                <w:rFonts w:ascii="Calibri" w:hAnsi="Calibri" w:cs="Calibri"/>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48D8000A" w14:textId="77777777" w:rsidR="00C34E89" w:rsidRPr="00EC0CD6" w:rsidRDefault="00C34E89" w:rsidP="00B83F5F">
            <w:pPr>
              <w:pStyle w:val="NormalWeb"/>
              <w:rPr>
                <w:rFonts w:ascii="Calibri" w:hAnsi="Calibri" w:cs="Calibri"/>
              </w:rPr>
            </w:pPr>
          </w:p>
        </w:tc>
        <w:tc>
          <w:tcPr>
            <w:tcW w:w="2114" w:type="dxa"/>
            <w:shd w:val="clear" w:color="auto" w:fill="FFF2CC" w:themeFill="accent4" w:themeFillTint="33"/>
          </w:tcPr>
          <w:p w14:paraId="2186544E" w14:textId="3F1DAD9C" w:rsidR="00C34E89" w:rsidRPr="00EC0CD6" w:rsidRDefault="00C7488F" w:rsidP="00C85C7B">
            <w:pPr>
              <w:pStyle w:val="Balk3"/>
              <w:outlineLvl w:val="2"/>
              <w:rPr>
                <w:rFonts w:ascii="Calibri" w:hAnsi="Calibri" w:cs="Calibri"/>
                <w:b/>
                <w:i/>
                <w:color w:val="000000" w:themeColor="text1"/>
              </w:rPr>
            </w:pPr>
            <w:r>
              <w:rPr>
                <w:rFonts w:ascii="Calibri" w:hAnsi="Calibri" w:cs="Calibri"/>
                <w:color w:val="000000" w:themeColor="text1"/>
              </w:rPr>
              <w:t>Birimde</w:t>
            </w:r>
            <w:r w:rsidR="00C34E89" w:rsidRPr="00EC0CD6">
              <w:rPr>
                <w:rFonts w:ascii="Calibri" w:hAnsi="Calibri" w:cs="Calibri"/>
                <w:color w:val="000000" w:themeColor="text1"/>
              </w:rPr>
              <w:t>, öğretim elemanlarının araştırma yetkinliğinin geliştirilmesine yönelik mekanizmalar bulunmamaktadır.</w:t>
            </w:r>
          </w:p>
        </w:tc>
        <w:tc>
          <w:tcPr>
            <w:tcW w:w="1692" w:type="dxa"/>
            <w:shd w:val="clear" w:color="auto" w:fill="FFE599" w:themeFill="accent4" w:themeFillTint="66"/>
          </w:tcPr>
          <w:p w14:paraId="395CF18E" w14:textId="3E8E8CAA" w:rsidR="00C34E89" w:rsidRPr="00905912" w:rsidRDefault="00C7488F"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öğretim elemanlarının araştırma yetkinliğinin geliştirilmesine yönelik planlar bulunmaktadır.</w:t>
            </w:r>
          </w:p>
        </w:tc>
        <w:tc>
          <w:tcPr>
            <w:tcW w:w="1749" w:type="dxa"/>
            <w:shd w:val="clear" w:color="auto" w:fill="FFD966" w:themeFill="accent4" w:themeFillTint="99"/>
          </w:tcPr>
          <w:p w14:paraId="3DAB976C" w14:textId="3A8A8620"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 xml:space="preserve">genelinde öğretim elemanlarının araştırma yetkinliğinin geliştirilmesine yönelik uygulamalar yürütülmektedir. </w:t>
            </w:r>
          </w:p>
        </w:tc>
        <w:tc>
          <w:tcPr>
            <w:tcW w:w="2163" w:type="dxa"/>
            <w:shd w:val="clear" w:color="auto" w:fill="FFC102"/>
          </w:tcPr>
          <w:p w14:paraId="7ADCE4F8" w14:textId="71547914"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öğretim elemanlarının araştırma yetkinliğinin geliştirilmesine yönelik uygulamalar izlenmekte ve izlem sonuçları öğretim elemanları ile birlikte değerlendirilerek önlemler alınmaktadır.</w:t>
            </w:r>
          </w:p>
        </w:tc>
        <w:tc>
          <w:tcPr>
            <w:tcW w:w="1869" w:type="dxa"/>
            <w:shd w:val="clear" w:color="auto" w:fill="EEB000"/>
          </w:tcPr>
          <w:p w14:paraId="0748FD07"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7524D74C" w14:textId="77777777" w:rsidTr="005B3AD9">
        <w:trPr>
          <w:trHeight w:val="3761"/>
        </w:trPr>
        <w:tc>
          <w:tcPr>
            <w:tcW w:w="6340" w:type="dxa"/>
            <w:vMerge/>
            <w:shd w:val="clear" w:color="auto" w:fill="FFFFFF"/>
          </w:tcPr>
          <w:p w14:paraId="55EF0A25" w14:textId="77777777" w:rsidR="00C34E89" w:rsidRPr="00EC0CD6" w:rsidRDefault="00C34E89" w:rsidP="00C85C7B">
            <w:pPr>
              <w:spacing w:line="276" w:lineRule="auto"/>
              <w:rPr>
                <w:rFonts w:ascii="Calibri" w:eastAsia="Times New Roman" w:hAnsi="Calibri" w:cs="Calibri"/>
              </w:rPr>
            </w:pPr>
          </w:p>
        </w:tc>
        <w:tc>
          <w:tcPr>
            <w:tcW w:w="9590" w:type="dxa"/>
            <w:gridSpan w:val="5"/>
            <w:shd w:val="clear" w:color="auto" w:fill="FFEB9F"/>
          </w:tcPr>
          <w:p w14:paraId="4E65136B" w14:textId="77777777" w:rsidR="00C34E89" w:rsidRPr="00EC0CD6" w:rsidRDefault="00C34E89" w:rsidP="00C85C7B">
            <w:pPr>
              <w:pStyle w:val="Balk4"/>
              <w:spacing w:line="276" w:lineRule="auto"/>
              <w:ind w:right="63"/>
              <w:jc w:val="both"/>
              <w:outlineLvl w:val="3"/>
              <w:rPr>
                <w:rFonts w:ascii="Calibri" w:hAnsi="Calibri" w:cs="Calibri"/>
                <w:b w:val="0"/>
                <w:bCs w:val="0"/>
                <w:i w:val="0"/>
              </w:rPr>
            </w:pPr>
          </w:p>
          <w:p w14:paraId="16A6D1E1" w14:textId="77777777" w:rsidR="00C34E89" w:rsidRPr="00EC0CD6" w:rsidRDefault="00C34E89" w:rsidP="00C85C7B">
            <w:pPr>
              <w:pStyle w:val="Balk4"/>
              <w:spacing w:line="276" w:lineRule="auto"/>
              <w:ind w:right="63"/>
              <w:jc w:val="both"/>
              <w:outlineLvl w:val="3"/>
              <w:rPr>
                <w:rFonts w:ascii="Calibri" w:hAnsi="Calibri" w:cs="Calibri"/>
                <w:iCs/>
                <w:color w:val="000000" w:themeColor="text1"/>
              </w:rPr>
            </w:pPr>
            <w:r w:rsidRPr="00EC0CD6">
              <w:rPr>
                <w:rFonts w:ascii="Calibri" w:hAnsi="Calibri" w:cs="Calibri"/>
                <w:iCs/>
                <w:color w:val="000000" w:themeColor="text1"/>
              </w:rPr>
              <w:t xml:space="preserve"> Örnek Kanıtlar</w:t>
            </w:r>
          </w:p>
          <w:p w14:paraId="18CE6EB2" w14:textId="77777777" w:rsidR="00C34E89" w:rsidRPr="00EC0CD6" w:rsidRDefault="00C34E89" w:rsidP="006D3F9B">
            <w:pPr>
              <w:pStyle w:val="Balk4"/>
              <w:numPr>
                <w:ilvl w:val="0"/>
                <w:numId w:val="22"/>
              </w:numPr>
              <w:ind w:right="63"/>
              <w:jc w:val="both"/>
              <w:outlineLvl w:val="3"/>
              <w:rPr>
                <w:rFonts w:ascii="Calibri" w:hAnsi="Calibri" w:cs="Calibri"/>
                <w:b w:val="0"/>
              </w:rPr>
            </w:pPr>
            <w:r w:rsidRPr="00EC0CD6">
              <w:rPr>
                <w:rFonts w:ascii="Calibri" w:hAnsi="Calibri" w:cs="Calibri"/>
                <w:b w:val="0"/>
              </w:rPr>
              <w:t xml:space="preserve">Öğretim elemanlarının araştırma yetkinliğinin geliştirilmesine yönelik planlama ve uygulamalar (destekleyici eğitimler, uluslararası fırsatlar, proje iş birliği çalışmaları vb.) </w:t>
            </w:r>
          </w:p>
          <w:p w14:paraId="427960DB" w14:textId="77777777" w:rsidR="00C34E89" w:rsidRPr="00EC0CD6" w:rsidRDefault="00C34E89" w:rsidP="006D3F9B">
            <w:pPr>
              <w:pStyle w:val="Balk4"/>
              <w:numPr>
                <w:ilvl w:val="0"/>
                <w:numId w:val="22"/>
              </w:numPr>
              <w:ind w:right="63"/>
              <w:jc w:val="both"/>
              <w:outlineLvl w:val="3"/>
              <w:rPr>
                <w:rFonts w:ascii="Calibri" w:hAnsi="Calibri" w:cs="Calibri"/>
                <w:b w:val="0"/>
              </w:rPr>
            </w:pPr>
            <w:r w:rsidRPr="00EC0CD6">
              <w:rPr>
                <w:rFonts w:ascii="Calibri" w:hAnsi="Calibri" w:cs="Calibri"/>
                <w:b w:val="0"/>
              </w:rPr>
              <w:t>Öğretim elemanlarının geri bildirimleri</w:t>
            </w:r>
          </w:p>
          <w:p w14:paraId="45858242" w14:textId="77777777" w:rsidR="00C34E89" w:rsidRPr="00EC0CD6" w:rsidRDefault="00C34E89" w:rsidP="006D3F9B">
            <w:pPr>
              <w:pStyle w:val="Balk4"/>
              <w:numPr>
                <w:ilvl w:val="0"/>
                <w:numId w:val="22"/>
              </w:numPr>
              <w:ind w:right="63"/>
              <w:jc w:val="both"/>
              <w:outlineLvl w:val="3"/>
              <w:rPr>
                <w:rFonts w:ascii="Calibri" w:hAnsi="Calibri" w:cs="Calibri"/>
                <w:b w:val="0"/>
              </w:rPr>
            </w:pPr>
            <w:r w:rsidRPr="00EC0CD6">
              <w:rPr>
                <w:rFonts w:ascii="Calibri" w:hAnsi="Calibri" w:cs="Calibri"/>
                <w:b w:val="0"/>
              </w:rPr>
              <w:t xml:space="preserve">Öğretim elemanlarının araştırma yetkinliğinin izlenmesi ve iyileştirilmesine ilişkin kanıtlar </w:t>
            </w:r>
          </w:p>
          <w:p w14:paraId="2DE2E981" w14:textId="65EDC84B" w:rsidR="00C34E89" w:rsidRPr="00EC0CD6" w:rsidRDefault="00C34E89" w:rsidP="006D3F9B">
            <w:pPr>
              <w:pStyle w:val="Balk4"/>
              <w:numPr>
                <w:ilvl w:val="0"/>
                <w:numId w:val="22"/>
              </w:numPr>
              <w:ind w:right="63"/>
              <w:jc w:val="both"/>
              <w:outlineLvl w:val="3"/>
              <w:rPr>
                <w:rFonts w:ascii="Calibri" w:hAnsi="Calibri" w:cs="Calibri"/>
                <w:b w:val="0"/>
              </w:rPr>
            </w:pPr>
            <w:r w:rsidRPr="00EC0CD6">
              <w:rPr>
                <w:rFonts w:ascii="Calibri" w:hAnsi="Calibri" w:cs="Calibri"/>
                <w:b w:val="0"/>
              </w:rPr>
              <w:t xml:space="preserve">Standart uygulamalar ve mevzuatın yanı sıra; </w:t>
            </w:r>
            <w:r w:rsidR="00C7488F">
              <w:rPr>
                <w:rFonts w:ascii="Calibri" w:hAnsi="Calibri" w:cs="Calibri"/>
                <w:b w:val="0"/>
              </w:rPr>
              <w:t>birimin</w:t>
            </w:r>
            <w:r w:rsidRPr="00EC0CD6">
              <w:rPr>
                <w:rFonts w:ascii="Calibri" w:hAnsi="Calibri" w:cs="Calibri"/>
                <w:b w:val="0"/>
              </w:rPr>
              <w:t xml:space="preserve"> ihtiyaçları doğrultusunda geliştirdiği özgün yaklaşım ve uygulamalarına ilişkin kanıtlar</w:t>
            </w:r>
          </w:p>
        </w:tc>
      </w:tr>
    </w:tbl>
    <w:p w14:paraId="21646BDB" w14:textId="77777777" w:rsidR="00C34E89" w:rsidRPr="00905912" w:rsidRDefault="00C34E89" w:rsidP="00C34E89">
      <w:pPr>
        <w:rPr>
          <w:rFonts w:ascii="Calibri" w:hAnsi="Calibri" w:cs="Calibri"/>
        </w:rPr>
      </w:pPr>
    </w:p>
    <w:p w14:paraId="70FAC796" w14:textId="4DB97F0E"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4"/>
        <w:gridCol w:w="1843"/>
        <w:gridCol w:w="2042"/>
        <w:gridCol w:w="2175"/>
        <w:gridCol w:w="1879"/>
      </w:tblGrid>
      <w:tr w:rsidR="00796A07" w:rsidRPr="00AC3FAA" w14:paraId="161A8AD9" w14:textId="77777777" w:rsidTr="005B3AD9">
        <w:trPr>
          <w:trHeight w:val="239"/>
        </w:trPr>
        <w:tc>
          <w:tcPr>
            <w:tcW w:w="16014" w:type="dxa"/>
            <w:gridSpan w:val="6"/>
            <w:shd w:val="clear" w:color="auto" w:fill="FFEB9F"/>
          </w:tcPr>
          <w:p w14:paraId="0E094EA3" w14:textId="6B6C9EB2" w:rsidR="00796A07" w:rsidRPr="00796A07" w:rsidRDefault="00796A07" w:rsidP="00796A07">
            <w:pPr>
              <w:tabs>
                <w:tab w:val="center" w:pos="2792"/>
              </w:tabs>
              <w:spacing w:line="276" w:lineRule="auto"/>
              <w:jc w:val="right"/>
              <w:rPr>
                <w:rFonts w:ascii="Calibri" w:eastAsia="Times New Roman" w:hAnsi="Calibri" w:cs="Calibri"/>
                <w:b/>
                <w:bCs/>
                <w:color w:val="000000"/>
                <w:sz w:val="22"/>
                <w:szCs w:val="22"/>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500F918" w14:textId="77777777" w:rsidTr="005B3AD9">
        <w:trPr>
          <w:trHeight w:val="334"/>
        </w:trPr>
        <w:tc>
          <w:tcPr>
            <w:tcW w:w="6091" w:type="dxa"/>
            <w:shd w:val="clear" w:color="auto" w:fill="FFEB9F"/>
            <w:vAlign w:val="bottom"/>
          </w:tcPr>
          <w:p w14:paraId="134D7330" w14:textId="4361EF8A"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3</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Yetkinliği</w:t>
            </w:r>
          </w:p>
          <w:p w14:paraId="1D48AF70" w14:textId="77777777" w:rsidR="00C34E89" w:rsidRPr="00905912" w:rsidRDefault="00C34E89" w:rsidP="00C85C7B">
            <w:pPr>
              <w:spacing w:line="276" w:lineRule="auto"/>
              <w:rPr>
                <w:rFonts w:ascii="Calibri" w:eastAsia="Times New Roman" w:hAnsi="Calibri" w:cs="Calibri"/>
                <w:b/>
                <w:bCs/>
                <w:sz w:val="22"/>
                <w:szCs w:val="22"/>
              </w:rPr>
            </w:pPr>
          </w:p>
        </w:tc>
        <w:tc>
          <w:tcPr>
            <w:tcW w:w="1984" w:type="dxa"/>
            <w:shd w:val="clear" w:color="auto" w:fill="FFEB9F"/>
            <w:vAlign w:val="bottom"/>
          </w:tcPr>
          <w:p w14:paraId="087F1B9B"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1843" w:type="dxa"/>
            <w:shd w:val="clear" w:color="auto" w:fill="FFEB9F"/>
            <w:vAlign w:val="bottom"/>
          </w:tcPr>
          <w:p w14:paraId="0F52BA77"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042" w:type="dxa"/>
            <w:shd w:val="clear" w:color="auto" w:fill="FFEB9F"/>
            <w:vAlign w:val="bottom"/>
          </w:tcPr>
          <w:p w14:paraId="73C820B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75" w:type="dxa"/>
            <w:shd w:val="clear" w:color="auto" w:fill="FFEB9F"/>
            <w:vAlign w:val="bottom"/>
          </w:tcPr>
          <w:p w14:paraId="5F9B591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9" w:type="dxa"/>
            <w:shd w:val="clear" w:color="auto" w:fill="FFEB9F"/>
            <w:vAlign w:val="bottom"/>
          </w:tcPr>
          <w:p w14:paraId="65B53D6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49413541" w14:textId="77777777" w:rsidTr="0023675B">
        <w:trPr>
          <w:trHeight w:val="3280"/>
        </w:trPr>
        <w:tc>
          <w:tcPr>
            <w:tcW w:w="6091" w:type="dxa"/>
            <w:vMerge w:val="restart"/>
            <w:shd w:val="clear" w:color="auto" w:fill="FFFFFF"/>
          </w:tcPr>
          <w:p w14:paraId="416110C5" w14:textId="77777777" w:rsidR="00C34E89" w:rsidRPr="00905912" w:rsidRDefault="00C34E89" w:rsidP="00C85C7B">
            <w:pPr>
              <w:spacing w:line="276" w:lineRule="auto"/>
              <w:rPr>
                <w:rFonts w:ascii="Calibri" w:hAnsi="Calibri" w:cs="Calibri"/>
                <w:b/>
                <w:bCs/>
                <w:i/>
                <w:sz w:val="22"/>
                <w:szCs w:val="22"/>
                <w:u w:val="single"/>
              </w:rPr>
            </w:pPr>
          </w:p>
          <w:p w14:paraId="43CD2391" w14:textId="4A5C9CE7"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 xml:space="preserve">C.3.2. Ulusal ve </w:t>
            </w:r>
            <w:r w:rsidR="00B333A0" w:rsidRPr="00545B35">
              <w:rPr>
                <w:rFonts w:ascii="Calibri" w:hAnsi="Calibri" w:cs="Calibri"/>
                <w:b/>
                <w:bCs/>
                <w:sz w:val="28"/>
                <w:szCs w:val="28"/>
                <w:u w:val="single"/>
              </w:rPr>
              <w:t>uluslararası ortak programlar ve ortak araştırma birimleri</w:t>
            </w:r>
          </w:p>
          <w:p w14:paraId="27845815" w14:textId="7F124257" w:rsidR="00545B35" w:rsidRPr="005B3BB3" w:rsidRDefault="00C34E89" w:rsidP="00905912">
            <w:pPr>
              <w:pStyle w:val="NormalWeb"/>
              <w:jc w:val="both"/>
              <w:rPr>
                <w:rFonts w:ascii="Calibri" w:hAnsi="Calibri" w:cs="Calibri"/>
                <w:sz w:val="22"/>
                <w:szCs w:val="22"/>
              </w:rPr>
            </w:pPr>
            <w:r w:rsidRPr="00905912">
              <w:rPr>
                <w:rFonts w:ascii="Calibri" w:hAnsi="Calibri" w:cs="Calibri"/>
                <w:sz w:val="22"/>
                <w:szCs w:val="22"/>
              </w:rPr>
              <w:t xml:space="preserve">Kurumlararası işbirliklerini, disiplinlerarası girişimleri, sinerji yaratacak ortak girişimleri özendirecek mekanizmalar mevcuttur ve etkindir. </w:t>
            </w:r>
            <w:r w:rsidR="00545B35" w:rsidRPr="005B3BB3">
              <w:rPr>
                <w:rFonts w:ascii="Calibri" w:hAnsi="Calibri" w:cs="Calibri"/>
                <w:sz w:val="22"/>
                <w:szCs w:val="22"/>
              </w:rPr>
              <w:t xml:space="preserve"> Ortak araştırma veya lisansüstü programları, araştırma ağlarına katılım, ortak araştırma birimleri varlığı, ulusal ve uluslararası işbirlikleri gibi çoklu araştırma faaliyetleri tanımlanmıştır, desteklenmektedir ve sistematik olarak irdelenerek </w:t>
            </w:r>
            <w:r w:rsidR="00FB6916">
              <w:rPr>
                <w:rFonts w:ascii="Calibri" w:hAnsi="Calibri" w:cs="Calibri"/>
                <w:sz w:val="22"/>
                <w:szCs w:val="22"/>
              </w:rPr>
              <w:t xml:space="preserve">birimin ve </w:t>
            </w:r>
            <w:r w:rsidR="00545B35" w:rsidRPr="005B3BB3">
              <w:rPr>
                <w:rFonts w:ascii="Calibri" w:hAnsi="Calibri" w:cs="Calibri"/>
                <w:sz w:val="22"/>
                <w:szCs w:val="22"/>
              </w:rPr>
              <w:t>kurumun hedefleriyle uyumlu iyileştirmeler gerçekleştirilmektedir.</w:t>
            </w:r>
          </w:p>
          <w:p w14:paraId="2FDA4EE3" w14:textId="77777777" w:rsidR="00C34E89" w:rsidRPr="00905912" w:rsidRDefault="00C34E89" w:rsidP="00C85C7B">
            <w:pPr>
              <w:pStyle w:val="NormalWeb"/>
              <w:rPr>
                <w:rFonts w:ascii="Calibri" w:hAnsi="Calibri" w:cs="Calibri"/>
                <w:sz w:val="22"/>
                <w:szCs w:val="22"/>
              </w:rPr>
            </w:pPr>
          </w:p>
          <w:p w14:paraId="5FD6E898" w14:textId="77777777" w:rsidR="00C34E89" w:rsidRPr="00905912" w:rsidRDefault="00C34E89" w:rsidP="00905912">
            <w:pPr>
              <w:pStyle w:val="NormalWeb"/>
              <w:rPr>
                <w:rFonts w:ascii="Calibri" w:hAnsi="Calibri" w:cs="Calibri"/>
                <w:sz w:val="22"/>
                <w:szCs w:val="22"/>
              </w:rPr>
            </w:pPr>
          </w:p>
        </w:tc>
        <w:tc>
          <w:tcPr>
            <w:tcW w:w="1984" w:type="dxa"/>
            <w:shd w:val="clear" w:color="auto" w:fill="FFF2CC" w:themeFill="accent4" w:themeFillTint="33"/>
          </w:tcPr>
          <w:p w14:paraId="52A5EE4D" w14:textId="40B8CDA8" w:rsidR="00C34E89" w:rsidRPr="00905912" w:rsidRDefault="00C7488F" w:rsidP="00C85C7B">
            <w:pPr>
              <w:ind w:right="63"/>
              <w:rPr>
                <w:rFonts w:ascii="Calibri" w:hAnsi="Calibri" w:cs="Calibri"/>
                <w:color w:val="000000" w:themeColor="text1"/>
                <w:sz w:val="22"/>
                <w:szCs w:val="22"/>
              </w:rPr>
            </w:pPr>
            <w:r>
              <w:rPr>
                <w:rFonts w:ascii="Calibri" w:hAnsi="Calibri" w:cs="Calibri"/>
                <w:color w:val="000000" w:themeColor="text1"/>
                <w:szCs w:val="22"/>
              </w:rPr>
              <w:t>Birimde</w:t>
            </w:r>
            <w:r w:rsidR="00C34E89" w:rsidRPr="00905912">
              <w:rPr>
                <w:rFonts w:ascii="Calibri" w:hAnsi="Calibri" w:cs="Calibri"/>
                <w:color w:val="000000" w:themeColor="text1"/>
                <w:szCs w:val="22"/>
              </w:rPr>
              <w:t xml:space="preserve"> ulusal ve uluslararası düzeyde ortak programlar ve ortak araştırma birimleri oluşturma yönünde mekanizmalar bulunmamaktadır.</w:t>
            </w:r>
          </w:p>
          <w:p w14:paraId="42B3ED12" w14:textId="77777777" w:rsidR="00C34E89" w:rsidRPr="00905912" w:rsidRDefault="00C34E89" w:rsidP="00C85C7B">
            <w:pPr>
              <w:ind w:right="63"/>
              <w:rPr>
                <w:rFonts w:ascii="Calibri" w:hAnsi="Calibri" w:cs="Calibri"/>
                <w:color w:val="000000" w:themeColor="text1"/>
                <w:sz w:val="22"/>
                <w:szCs w:val="22"/>
              </w:rPr>
            </w:pPr>
          </w:p>
          <w:p w14:paraId="0B9A9100" w14:textId="77777777" w:rsidR="00C34E89" w:rsidRPr="00905912" w:rsidRDefault="00C34E89" w:rsidP="00C85C7B">
            <w:pPr>
              <w:pStyle w:val="Balk3"/>
              <w:outlineLvl w:val="2"/>
              <w:rPr>
                <w:rFonts w:ascii="Calibri" w:hAnsi="Calibri" w:cs="Calibri"/>
                <w:color w:val="000000" w:themeColor="text1"/>
                <w:sz w:val="22"/>
                <w:szCs w:val="22"/>
              </w:rPr>
            </w:pPr>
          </w:p>
        </w:tc>
        <w:tc>
          <w:tcPr>
            <w:tcW w:w="1843" w:type="dxa"/>
            <w:shd w:val="clear" w:color="auto" w:fill="FFE599" w:themeFill="accent4" w:themeFillTint="66"/>
          </w:tcPr>
          <w:p w14:paraId="43B96F16" w14:textId="4A02A1D9" w:rsidR="00C34E89" w:rsidRPr="00905912" w:rsidRDefault="00C7488F"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hemeFill="accent4" w:themeFillTint="99"/>
          </w:tcPr>
          <w:p w14:paraId="3BE780C6" w14:textId="076FEAB1"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ulusal ve uluslararası düzeyde ortak programlar ve ortak araştırma faaliyetleri yürütülmektedir.</w:t>
            </w:r>
          </w:p>
        </w:tc>
        <w:tc>
          <w:tcPr>
            <w:tcW w:w="2175" w:type="dxa"/>
            <w:shd w:val="clear" w:color="auto" w:fill="FFC102"/>
          </w:tcPr>
          <w:p w14:paraId="3B440758" w14:textId="01C408A3" w:rsidR="00C34E89" w:rsidRPr="00905912" w:rsidRDefault="00C7488F"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3BDA858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3EE2664" w14:textId="77777777" w:rsidTr="005B3AD9">
        <w:trPr>
          <w:trHeight w:val="3522"/>
        </w:trPr>
        <w:tc>
          <w:tcPr>
            <w:tcW w:w="6091" w:type="dxa"/>
            <w:vMerge/>
            <w:shd w:val="clear" w:color="auto" w:fill="FFFFFF"/>
          </w:tcPr>
          <w:p w14:paraId="65A4D4B4" w14:textId="77777777" w:rsidR="00C34E89" w:rsidRPr="00905912" w:rsidRDefault="00C34E89" w:rsidP="00C85C7B">
            <w:pPr>
              <w:spacing w:line="276" w:lineRule="auto"/>
              <w:rPr>
                <w:rFonts w:ascii="Calibri" w:eastAsia="Times New Roman" w:hAnsi="Calibri" w:cs="Calibri"/>
              </w:rPr>
            </w:pPr>
          </w:p>
        </w:tc>
        <w:tc>
          <w:tcPr>
            <w:tcW w:w="9923" w:type="dxa"/>
            <w:gridSpan w:val="5"/>
            <w:shd w:val="clear" w:color="auto" w:fill="FFEB9F"/>
          </w:tcPr>
          <w:p w14:paraId="7F80F246"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10DB756C"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4E346BCD" w14:textId="77777777" w:rsidR="00C34E89" w:rsidRPr="00905912" w:rsidRDefault="00C34E89" w:rsidP="006D3F9B">
            <w:pPr>
              <w:pStyle w:val="Balk4"/>
              <w:numPr>
                <w:ilvl w:val="0"/>
                <w:numId w:val="23"/>
              </w:numPr>
              <w:ind w:right="63"/>
              <w:jc w:val="both"/>
              <w:outlineLvl w:val="3"/>
              <w:rPr>
                <w:rFonts w:ascii="Calibri" w:hAnsi="Calibri" w:cs="Calibri"/>
                <w:b w:val="0"/>
                <w:sz w:val="22"/>
                <w:szCs w:val="22"/>
              </w:rPr>
            </w:pPr>
            <w:r w:rsidRPr="00905912">
              <w:rPr>
                <w:rFonts w:ascii="Calibri" w:hAnsi="Calibri" w:cs="Calibri"/>
                <w:b w:val="0"/>
                <w:sz w:val="22"/>
                <w:szCs w:val="22"/>
              </w:rPr>
              <w:t xml:space="preserve">Ulusal ve uluslararası düzeyde ortak programlar ve ortak araştırma birimleri oluşturulmasına yönelik mekanizmalar </w:t>
            </w:r>
          </w:p>
          <w:p w14:paraId="4C1880D2" w14:textId="7428C6AE" w:rsidR="00C34E89" w:rsidRPr="00905912" w:rsidRDefault="00C7488F" w:rsidP="006D3F9B">
            <w:pPr>
              <w:pStyle w:val="Balk4"/>
              <w:numPr>
                <w:ilvl w:val="0"/>
                <w:numId w:val="23"/>
              </w:numPr>
              <w:ind w:right="63"/>
              <w:jc w:val="both"/>
              <w:outlineLvl w:val="3"/>
              <w:rPr>
                <w:rFonts w:ascii="Calibri" w:hAnsi="Calibri" w:cs="Calibri"/>
                <w:b w:val="0"/>
                <w:sz w:val="22"/>
                <w:szCs w:val="22"/>
              </w:rPr>
            </w:pPr>
            <w:r>
              <w:rPr>
                <w:rFonts w:ascii="Calibri" w:hAnsi="Calibri" w:cs="Calibri"/>
                <w:b w:val="0"/>
                <w:sz w:val="22"/>
                <w:szCs w:val="22"/>
              </w:rPr>
              <w:t>Birimin</w:t>
            </w:r>
            <w:r w:rsidR="00C34E89" w:rsidRPr="00905912">
              <w:rPr>
                <w:rFonts w:ascii="Calibri" w:hAnsi="Calibri" w:cs="Calibri"/>
                <w:b w:val="0"/>
                <w:sz w:val="22"/>
                <w:szCs w:val="22"/>
              </w:rPr>
              <w:t xml:space="preserve"> dahil olduğu araştırma ağları, </w:t>
            </w:r>
            <w:r>
              <w:rPr>
                <w:rFonts w:ascii="Calibri" w:hAnsi="Calibri" w:cs="Calibri"/>
                <w:b w:val="0"/>
                <w:sz w:val="22"/>
                <w:szCs w:val="22"/>
              </w:rPr>
              <w:t>birimin</w:t>
            </w:r>
            <w:r w:rsidR="00C34E89" w:rsidRPr="00905912">
              <w:rPr>
                <w:rFonts w:ascii="Calibri" w:hAnsi="Calibri" w:cs="Calibri"/>
                <w:b w:val="0"/>
                <w:sz w:val="22"/>
                <w:szCs w:val="22"/>
              </w:rPr>
              <w:t xml:space="preserve"> ortak programları ve araştırma birimleri, ortak araştırmalardan üretilen çalışmalar</w:t>
            </w:r>
          </w:p>
          <w:p w14:paraId="6312E0F6" w14:textId="72D6F5C1" w:rsidR="00C34E89" w:rsidRPr="00905912" w:rsidRDefault="00C34E89" w:rsidP="006D3F9B">
            <w:pPr>
              <w:pStyle w:val="Balk4"/>
              <w:numPr>
                <w:ilvl w:val="0"/>
                <w:numId w:val="23"/>
              </w:numPr>
              <w:ind w:right="63"/>
              <w:jc w:val="both"/>
              <w:outlineLvl w:val="3"/>
              <w:rPr>
                <w:rFonts w:ascii="Calibri" w:hAnsi="Calibri" w:cs="Calibri"/>
                <w:b w:val="0"/>
                <w:sz w:val="22"/>
                <w:szCs w:val="22"/>
              </w:rPr>
            </w:pPr>
            <w:r w:rsidRPr="00905912">
              <w:rPr>
                <w:rFonts w:ascii="Calibri" w:hAnsi="Calibri" w:cs="Calibri"/>
                <w:b w:val="0"/>
                <w:sz w:val="22"/>
                <w:szCs w:val="22"/>
              </w:rPr>
              <w:t>Paydaş geri bildirim</w:t>
            </w:r>
            <w:r w:rsidR="00545B35">
              <w:rPr>
                <w:rFonts w:ascii="Calibri" w:hAnsi="Calibri" w:cs="Calibri"/>
                <w:b w:val="0"/>
                <w:sz w:val="22"/>
                <w:szCs w:val="22"/>
              </w:rPr>
              <w:t>leri</w:t>
            </w:r>
          </w:p>
          <w:p w14:paraId="664D340D" w14:textId="77777777" w:rsidR="00C34E89" w:rsidRPr="00905912" w:rsidRDefault="00C34E89" w:rsidP="006D3F9B">
            <w:pPr>
              <w:pStyle w:val="Balk4"/>
              <w:numPr>
                <w:ilvl w:val="0"/>
                <w:numId w:val="23"/>
              </w:numPr>
              <w:ind w:right="63"/>
              <w:jc w:val="both"/>
              <w:outlineLvl w:val="3"/>
              <w:rPr>
                <w:rFonts w:ascii="Calibri" w:hAnsi="Calibri" w:cs="Calibri"/>
                <w:b w:val="0"/>
                <w:sz w:val="22"/>
                <w:szCs w:val="22"/>
              </w:rPr>
            </w:pPr>
            <w:r w:rsidRPr="00905912">
              <w:rPr>
                <w:rFonts w:ascii="Calibri" w:hAnsi="Calibri" w:cs="Calibri"/>
                <w:b w:val="0"/>
                <w:sz w:val="22"/>
                <w:szCs w:val="22"/>
              </w:rPr>
              <w:t>Ortak programlar ve ortak araştırma faaliyetlerinin izlenmesine ve iyileştirilmesine yönelik kanıtlar</w:t>
            </w:r>
          </w:p>
          <w:p w14:paraId="3AD2CC23" w14:textId="05B9C9C7" w:rsidR="00C34E89" w:rsidRPr="00905912" w:rsidRDefault="00C34E89" w:rsidP="006D3F9B">
            <w:pPr>
              <w:pStyle w:val="Balk4"/>
              <w:numPr>
                <w:ilvl w:val="0"/>
                <w:numId w:val="23"/>
              </w:numPr>
              <w:ind w:right="63"/>
              <w:jc w:val="both"/>
              <w:outlineLvl w:val="3"/>
              <w:rPr>
                <w:rFonts w:ascii="Calibri" w:hAnsi="Calibri" w:cs="Calibri"/>
                <w:b w:val="0"/>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2243B5B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47" w:type="dxa"/>
        <w:tblLayout w:type="fixed"/>
        <w:tblLook w:val="04A0" w:firstRow="1" w:lastRow="0" w:firstColumn="1" w:lastColumn="0" w:noHBand="0" w:noVBand="1"/>
      </w:tblPr>
      <w:tblGrid>
        <w:gridCol w:w="6205"/>
        <w:gridCol w:w="1976"/>
        <w:gridCol w:w="1975"/>
        <w:gridCol w:w="1976"/>
        <w:gridCol w:w="1940"/>
        <w:gridCol w:w="1875"/>
      </w:tblGrid>
      <w:tr w:rsidR="00796A07" w:rsidRPr="00AC3FAA" w14:paraId="30F357E3" w14:textId="77777777" w:rsidTr="005B3AD9">
        <w:trPr>
          <w:trHeight w:val="263"/>
        </w:trPr>
        <w:tc>
          <w:tcPr>
            <w:tcW w:w="15947" w:type="dxa"/>
            <w:gridSpan w:val="6"/>
            <w:shd w:val="clear" w:color="auto" w:fill="FFEB9F"/>
          </w:tcPr>
          <w:p w14:paraId="4C95FC0D" w14:textId="44D47A00"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091FA498" w14:textId="77777777" w:rsidTr="005B3AD9">
        <w:trPr>
          <w:trHeight w:val="301"/>
        </w:trPr>
        <w:tc>
          <w:tcPr>
            <w:tcW w:w="15947" w:type="dxa"/>
            <w:gridSpan w:val="6"/>
            <w:shd w:val="clear" w:color="auto" w:fill="FFEB9F"/>
          </w:tcPr>
          <w:p w14:paraId="027F7F27" w14:textId="41E26356" w:rsidR="00C34E89" w:rsidRPr="00905912" w:rsidRDefault="00C34E89" w:rsidP="00905912">
            <w:pPr>
              <w:spacing w:line="276" w:lineRule="auto"/>
              <w:jc w:val="both"/>
              <w:rPr>
                <w:rFonts w:ascii="Calibri" w:hAnsi="Calibri" w:cs="Calibri"/>
                <w:b/>
                <w:bCs/>
                <w:sz w:val="22"/>
                <w:szCs w:val="22"/>
              </w:rPr>
            </w:pPr>
            <w:bookmarkStart w:id="36" w:name="_Toc39742592"/>
            <w:r w:rsidRPr="00905912">
              <w:rPr>
                <w:rFonts w:ascii="Calibri" w:hAnsi="Calibri" w:cs="Calibri"/>
                <w:b/>
                <w:bCs/>
              </w:rPr>
              <w:t>C.4. Araştırma Performansı</w:t>
            </w:r>
            <w:bookmarkEnd w:id="36"/>
          </w:p>
          <w:p w14:paraId="703DACEB" w14:textId="29F2E183" w:rsidR="00C34E89" w:rsidRPr="00905912" w:rsidRDefault="00FB6916" w:rsidP="00905912">
            <w:pPr>
              <w:spacing w:line="276" w:lineRule="auto"/>
              <w:jc w:val="both"/>
              <w:rPr>
                <w:rFonts w:ascii="Calibri" w:hAnsi="Calibri" w:cs="Calibri"/>
              </w:rPr>
            </w:pPr>
            <w:r>
              <w:rPr>
                <w:rFonts w:ascii="Calibri" w:hAnsi="Calibri" w:cs="Calibri"/>
              </w:rPr>
              <w:t>Birim</w:t>
            </w:r>
            <w:r w:rsidR="00C34E89" w:rsidRPr="00905912">
              <w:rPr>
                <w:rFonts w:ascii="Calibri" w:hAnsi="Calibri" w:cs="Calibri"/>
              </w:rPr>
              <w:t xml:space="preserve">, araştırma ve geliştirme faaliyetlerini verilere dayalı ve periyodik olarak ölçmeli, değerlendirmeli ve sonuçlarını yayımlamalıdır. Elde edilen bulgular, </w:t>
            </w:r>
            <w:r>
              <w:rPr>
                <w:rFonts w:ascii="Calibri" w:hAnsi="Calibri" w:cs="Calibri"/>
              </w:rPr>
              <w:t xml:space="preserve">birimin </w:t>
            </w:r>
            <w:r w:rsidR="00C34E89" w:rsidRPr="00905912">
              <w:rPr>
                <w:rFonts w:ascii="Calibri" w:hAnsi="Calibri" w:cs="Calibri"/>
              </w:rPr>
              <w:t>araştırma ve geliştirme performansının periyodik olarak gözden geçirilmesi ve sürekli iyileştirilmesi için kullanılmalıdır.</w:t>
            </w:r>
          </w:p>
        </w:tc>
      </w:tr>
      <w:tr w:rsidR="00C34E89" w:rsidRPr="00AC3FAA" w14:paraId="2C179C43" w14:textId="77777777" w:rsidTr="005B3AD9">
        <w:trPr>
          <w:trHeight w:val="340"/>
        </w:trPr>
        <w:tc>
          <w:tcPr>
            <w:tcW w:w="6205" w:type="dxa"/>
            <w:shd w:val="clear" w:color="auto" w:fill="FFEB9F"/>
            <w:vAlign w:val="bottom"/>
          </w:tcPr>
          <w:p w14:paraId="1DFA10F2"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76" w:type="dxa"/>
            <w:shd w:val="clear" w:color="auto" w:fill="FFEB9F"/>
            <w:vAlign w:val="bottom"/>
          </w:tcPr>
          <w:p w14:paraId="1D68D075"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1975" w:type="dxa"/>
            <w:shd w:val="clear" w:color="auto" w:fill="FFEB9F"/>
            <w:vAlign w:val="bottom"/>
          </w:tcPr>
          <w:p w14:paraId="5911E95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76" w:type="dxa"/>
            <w:shd w:val="clear" w:color="auto" w:fill="FFEB9F"/>
            <w:vAlign w:val="bottom"/>
          </w:tcPr>
          <w:p w14:paraId="1F31FB2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40" w:type="dxa"/>
            <w:shd w:val="clear" w:color="auto" w:fill="FFEB9F"/>
            <w:vAlign w:val="bottom"/>
          </w:tcPr>
          <w:p w14:paraId="5B7D291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1" w:type="dxa"/>
            <w:shd w:val="clear" w:color="auto" w:fill="FFEB9F"/>
            <w:vAlign w:val="bottom"/>
          </w:tcPr>
          <w:p w14:paraId="6B9E1EF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01DB33C8" w14:textId="77777777" w:rsidTr="0023675B">
        <w:trPr>
          <w:trHeight w:val="3335"/>
        </w:trPr>
        <w:tc>
          <w:tcPr>
            <w:tcW w:w="6205" w:type="dxa"/>
            <w:vMerge w:val="restart"/>
            <w:shd w:val="clear" w:color="auto" w:fill="FFFFFF"/>
          </w:tcPr>
          <w:p w14:paraId="20D293C7" w14:textId="77777777" w:rsidR="00C34E89" w:rsidRPr="00905912" w:rsidRDefault="00C34E89" w:rsidP="00C85C7B">
            <w:pPr>
              <w:spacing w:line="276" w:lineRule="auto"/>
              <w:rPr>
                <w:rFonts w:ascii="Calibri" w:hAnsi="Calibri" w:cs="Calibri"/>
                <w:sz w:val="22"/>
                <w:szCs w:val="22"/>
              </w:rPr>
            </w:pPr>
          </w:p>
          <w:p w14:paraId="497C002D" w14:textId="77777777"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C.4.1. Öğretim elemanı performans değerlendirmesi</w:t>
            </w:r>
          </w:p>
          <w:p w14:paraId="66A33FC8" w14:textId="4C4189F0" w:rsidR="00545B35" w:rsidRPr="000B516B" w:rsidRDefault="00C34E89" w:rsidP="00905912">
            <w:pPr>
              <w:pStyle w:val="NormalWeb"/>
              <w:jc w:val="both"/>
              <w:rPr>
                <w:rFonts w:ascii="Calibri" w:hAnsi="Calibri" w:cs="Calibri"/>
                <w:sz w:val="22"/>
                <w:szCs w:val="22"/>
              </w:rPr>
            </w:pPr>
            <w:r w:rsidRPr="00905912">
              <w:rPr>
                <w:rFonts w:ascii="Calibri" w:hAnsi="Calibri" w:cs="Calibri"/>
                <w:sz w:val="22"/>
                <w:szCs w:val="22"/>
              </w:rPr>
              <w:t xml:space="preserve">Her öğretim elemanının (araştırmacının) araştırma performansını paylaşması beklenir; bunu düzenleyen tanımlı süreçler vardır ve </w:t>
            </w:r>
            <w:r w:rsidR="00276692">
              <w:rPr>
                <w:rFonts w:ascii="Calibri" w:hAnsi="Calibri" w:cs="Calibri"/>
                <w:sz w:val="22"/>
                <w:szCs w:val="22"/>
              </w:rPr>
              <w:t xml:space="preserve">bunlar </w:t>
            </w:r>
            <w:r w:rsidR="00F51230">
              <w:rPr>
                <w:rFonts w:ascii="Calibri" w:hAnsi="Calibri" w:cs="Calibri"/>
                <w:sz w:val="22"/>
                <w:szCs w:val="22"/>
              </w:rPr>
              <w:t>ilgili</w:t>
            </w:r>
            <w:r w:rsidRPr="00905912">
              <w:rPr>
                <w:rFonts w:ascii="Calibri" w:hAnsi="Calibri" w:cs="Calibri"/>
                <w:sz w:val="22"/>
                <w:szCs w:val="22"/>
              </w:rPr>
              <w:t xml:space="preserve"> paydaşlarca bilinir.</w:t>
            </w:r>
            <w:r w:rsidR="00545B35" w:rsidRPr="000B516B">
              <w:rPr>
                <w:rFonts w:ascii="Calibri" w:hAnsi="Calibri" w:cs="Calibri"/>
                <w:sz w:val="22"/>
                <w:szCs w:val="22"/>
              </w:rPr>
              <w:t xml:space="preserve"> Araştırma performansı yıl bazında izle</w:t>
            </w:r>
            <w:r w:rsidR="00276692">
              <w:rPr>
                <w:rFonts w:ascii="Calibri" w:hAnsi="Calibri" w:cs="Calibri"/>
                <w:sz w:val="22"/>
                <w:szCs w:val="22"/>
              </w:rPr>
              <w:t>nir, değerlendirilir ve</w:t>
            </w:r>
            <w:r w:rsidR="00545B35" w:rsidRPr="000B516B">
              <w:rPr>
                <w:rFonts w:ascii="Calibri" w:hAnsi="Calibri" w:cs="Calibri"/>
                <w:sz w:val="22"/>
                <w:szCs w:val="22"/>
              </w:rPr>
              <w:t xml:space="preserve"> kurumsal politikalar doğrultusunda kullanılır. Çıktı</w:t>
            </w:r>
            <w:r w:rsidR="00276692">
              <w:rPr>
                <w:rFonts w:ascii="Calibri" w:hAnsi="Calibri" w:cs="Calibri"/>
                <w:sz w:val="22"/>
                <w:szCs w:val="22"/>
              </w:rPr>
              <w:t>lar, grubun ortalama değerleri ve</w:t>
            </w:r>
            <w:r w:rsidR="00545B35" w:rsidRPr="000B516B">
              <w:rPr>
                <w:rFonts w:ascii="Calibri" w:hAnsi="Calibri" w:cs="Calibri"/>
                <w:sz w:val="22"/>
                <w:szCs w:val="22"/>
              </w:rPr>
              <w:t xml:space="preserve"> saçılım şeffaf olarak paylaşılır. Performans değerlendirmelerinin sistematik ve kalıcı olması sağlanmıştır.</w:t>
            </w:r>
          </w:p>
          <w:p w14:paraId="351F91BE" w14:textId="77777777" w:rsidR="00C34E89" w:rsidRPr="00905912" w:rsidRDefault="00C34E89" w:rsidP="00C85C7B">
            <w:pPr>
              <w:pStyle w:val="NormalWeb"/>
              <w:rPr>
                <w:rFonts w:ascii="Calibri" w:hAnsi="Calibri" w:cs="Calibri"/>
                <w:sz w:val="22"/>
                <w:szCs w:val="22"/>
              </w:rPr>
            </w:pPr>
          </w:p>
          <w:p w14:paraId="4F26E7F7" w14:textId="77777777" w:rsidR="00C34E89" w:rsidRPr="00905912" w:rsidRDefault="00C34E89" w:rsidP="00905912">
            <w:pPr>
              <w:pStyle w:val="NormalWeb"/>
              <w:rPr>
                <w:rFonts w:ascii="Calibri" w:hAnsi="Calibri" w:cs="Calibri"/>
                <w:sz w:val="22"/>
                <w:szCs w:val="22"/>
              </w:rPr>
            </w:pPr>
          </w:p>
        </w:tc>
        <w:tc>
          <w:tcPr>
            <w:tcW w:w="1976" w:type="dxa"/>
            <w:shd w:val="clear" w:color="auto" w:fill="FFF2CC" w:themeFill="accent4" w:themeFillTint="33"/>
          </w:tcPr>
          <w:p w14:paraId="229DC31A" w14:textId="3CFABCCF" w:rsidR="00C34E89" w:rsidRPr="00905912" w:rsidRDefault="00FB6916"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öğretim elemanlarının araştırma performansının izlenmesine ve değerlendirmesine yönelik mekanizmalar bulunmamaktadır.</w:t>
            </w:r>
          </w:p>
        </w:tc>
        <w:tc>
          <w:tcPr>
            <w:tcW w:w="1975" w:type="dxa"/>
            <w:shd w:val="clear" w:color="auto" w:fill="FFE599" w:themeFill="accent4" w:themeFillTint="66"/>
          </w:tcPr>
          <w:p w14:paraId="19528428" w14:textId="4CE19698" w:rsidR="00C34E89" w:rsidRPr="00905912" w:rsidRDefault="00FB6916"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Pr="00905912">
              <w:rPr>
                <w:rFonts w:ascii="Calibri" w:hAnsi="Calibri" w:cs="Calibri"/>
                <w:color w:val="000000" w:themeColor="text1"/>
                <w:sz w:val="22"/>
                <w:szCs w:val="22"/>
              </w:rPr>
              <w:t xml:space="preserve"> </w:t>
            </w:r>
            <w:r w:rsidR="00C34E89" w:rsidRPr="00905912">
              <w:rPr>
                <w:rFonts w:ascii="Calibri" w:hAnsi="Calibri" w:cs="Calibri"/>
                <w:color w:val="000000" w:themeColor="text1"/>
                <w:sz w:val="22"/>
                <w:szCs w:val="22"/>
              </w:rPr>
              <w:t xml:space="preserve"> öğretim elemanlarının araştırma performansının izlenmesine ve değerlendirmesine yönelik ilke, kural ve göstergeler bulunmaktadır.   </w:t>
            </w:r>
          </w:p>
        </w:tc>
        <w:tc>
          <w:tcPr>
            <w:tcW w:w="1976" w:type="dxa"/>
            <w:shd w:val="clear" w:color="auto" w:fill="FFD966" w:themeFill="accent4" w:themeFillTint="99"/>
          </w:tcPr>
          <w:p w14:paraId="0DA49F7E" w14:textId="79B995A6" w:rsidR="00C34E89" w:rsidRPr="00905912" w:rsidRDefault="00FB6916"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 xml:space="preserve">genelinde öğretim elemanlarının araştırma-geliştirme performansını izlemek ve değerlendirmek üzere oluşturulan mekanizmalar kullanılmaktadır. </w:t>
            </w:r>
          </w:p>
        </w:tc>
        <w:tc>
          <w:tcPr>
            <w:tcW w:w="1940" w:type="dxa"/>
            <w:shd w:val="clear" w:color="auto" w:fill="FFC102"/>
          </w:tcPr>
          <w:p w14:paraId="7F8757A5"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sz w:val="22"/>
                <w:szCs w:val="22"/>
              </w:rPr>
              <w:t xml:space="preserve">Öğretim elemanlarının araştırma-geliştirme performansı izlenmekte ve öğretim elemanları ile birlikte değerlendirilerek iyileştirilmektedir. </w:t>
            </w:r>
          </w:p>
          <w:p w14:paraId="063A61F6" w14:textId="77777777" w:rsidR="00C34E89" w:rsidRPr="00905912" w:rsidRDefault="00C34E89" w:rsidP="00C85C7B">
            <w:pPr>
              <w:ind w:right="63"/>
              <w:rPr>
                <w:rFonts w:ascii="Calibri" w:hAnsi="Calibri" w:cs="Calibri"/>
                <w:color w:val="000000" w:themeColor="text1"/>
                <w:sz w:val="22"/>
                <w:szCs w:val="22"/>
              </w:rPr>
            </w:pPr>
          </w:p>
          <w:p w14:paraId="08CCC827" w14:textId="77777777" w:rsidR="00C34E89" w:rsidRPr="00905912" w:rsidRDefault="00C34E89" w:rsidP="00C85C7B">
            <w:pPr>
              <w:pStyle w:val="Balk3"/>
              <w:outlineLvl w:val="2"/>
              <w:rPr>
                <w:rFonts w:ascii="Calibri" w:hAnsi="Calibri" w:cs="Calibri"/>
                <w:color w:val="000000" w:themeColor="text1"/>
                <w:sz w:val="22"/>
                <w:szCs w:val="22"/>
              </w:rPr>
            </w:pPr>
          </w:p>
        </w:tc>
        <w:tc>
          <w:tcPr>
            <w:tcW w:w="1871" w:type="dxa"/>
            <w:shd w:val="clear" w:color="auto" w:fill="EEB000"/>
          </w:tcPr>
          <w:p w14:paraId="332732F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6715B713" w14:textId="77777777" w:rsidTr="005B3AD9">
        <w:trPr>
          <w:trHeight w:val="3581"/>
        </w:trPr>
        <w:tc>
          <w:tcPr>
            <w:tcW w:w="6205" w:type="dxa"/>
            <w:vMerge/>
            <w:shd w:val="clear" w:color="auto" w:fill="FFFFFF"/>
          </w:tcPr>
          <w:p w14:paraId="515E3168" w14:textId="77777777" w:rsidR="00C34E89" w:rsidRPr="00905912" w:rsidRDefault="00C34E89" w:rsidP="00C85C7B">
            <w:pPr>
              <w:spacing w:line="276" w:lineRule="auto"/>
              <w:rPr>
                <w:rFonts w:ascii="Calibri" w:eastAsia="Times New Roman" w:hAnsi="Calibri" w:cs="Calibri"/>
                <w:sz w:val="22"/>
                <w:szCs w:val="22"/>
              </w:rPr>
            </w:pPr>
          </w:p>
        </w:tc>
        <w:tc>
          <w:tcPr>
            <w:tcW w:w="9741" w:type="dxa"/>
            <w:gridSpan w:val="5"/>
            <w:shd w:val="clear" w:color="auto" w:fill="FFEB9F"/>
          </w:tcPr>
          <w:p w14:paraId="259A5401"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2C956017"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79940EE5" w14:textId="5A1A0306" w:rsidR="00C34E89" w:rsidRPr="00905912" w:rsidRDefault="00C34E89" w:rsidP="006D3F9B">
            <w:pPr>
              <w:pStyle w:val="Balk4"/>
              <w:numPr>
                <w:ilvl w:val="0"/>
                <w:numId w:val="24"/>
              </w:numPr>
              <w:ind w:right="63"/>
              <w:jc w:val="both"/>
              <w:outlineLvl w:val="3"/>
              <w:rPr>
                <w:rFonts w:ascii="Calibri" w:hAnsi="Calibri" w:cs="Calibri"/>
                <w:b w:val="0"/>
                <w:sz w:val="22"/>
                <w:szCs w:val="22"/>
              </w:rPr>
            </w:pPr>
            <w:r w:rsidRPr="00905912">
              <w:rPr>
                <w:rFonts w:ascii="Calibri" w:hAnsi="Calibri" w:cs="Calibri"/>
                <w:b w:val="0"/>
                <w:sz w:val="22"/>
                <w:szCs w:val="22"/>
              </w:rPr>
              <w:t>Akademik personelin araştırma-geliştirme performansını izlemek üzere geçerli olan tanımlı süreçler (</w:t>
            </w:r>
            <w:r w:rsidR="00183C72">
              <w:rPr>
                <w:rFonts w:ascii="Calibri" w:hAnsi="Calibri" w:cs="Calibri"/>
                <w:b w:val="0"/>
                <w:sz w:val="22"/>
                <w:szCs w:val="22"/>
              </w:rPr>
              <w:t>Y</w:t>
            </w:r>
            <w:r w:rsidRPr="00905912">
              <w:rPr>
                <w:rFonts w:ascii="Calibri" w:hAnsi="Calibri" w:cs="Calibri"/>
                <w:b w:val="0"/>
                <w:sz w:val="22"/>
                <w:szCs w:val="22"/>
              </w:rPr>
              <w:t>önetmelik, yönerge, süreç tanımı, ölçme araçları, rehber, kılavuz, takdir-tanıma sistemi, teşvik mekanizmaları vb.)</w:t>
            </w:r>
          </w:p>
          <w:p w14:paraId="400C5E67" w14:textId="77777777" w:rsidR="00C34E89" w:rsidRPr="00905912" w:rsidRDefault="00C34E89" w:rsidP="006D3F9B">
            <w:pPr>
              <w:pStyle w:val="Balk4"/>
              <w:numPr>
                <w:ilvl w:val="0"/>
                <w:numId w:val="24"/>
              </w:numPr>
              <w:ind w:right="63"/>
              <w:jc w:val="both"/>
              <w:outlineLvl w:val="3"/>
              <w:rPr>
                <w:rFonts w:ascii="Calibri" w:hAnsi="Calibri" w:cs="Calibri"/>
                <w:b w:val="0"/>
                <w:sz w:val="22"/>
                <w:szCs w:val="22"/>
              </w:rPr>
            </w:pPr>
            <w:r w:rsidRPr="00905912">
              <w:rPr>
                <w:rFonts w:ascii="Calibri" w:hAnsi="Calibri" w:cs="Calibri"/>
                <w:b w:val="0"/>
                <w:sz w:val="22"/>
                <w:szCs w:val="22"/>
              </w:rPr>
              <w:t>Öğretim elemanlarının araştırma performansına yönelik analiz raporları</w:t>
            </w:r>
          </w:p>
          <w:p w14:paraId="358E6EF5" w14:textId="1CAF3964" w:rsidR="00C34E89" w:rsidRPr="00905912" w:rsidRDefault="00C34E89" w:rsidP="006D3F9B">
            <w:pPr>
              <w:pStyle w:val="Balk4"/>
              <w:numPr>
                <w:ilvl w:val="0"/>
                <w:numId w:val="24"/>
              </w:numPr>
              <w:ind w:right="63"/>
              <w:jc w:val="both"/>
              <w:outlineLvl w:val="3"/>
              <w:rPr>
                <w:rFonts w:ascii="Calibri" w:hAnsi="Calibri" w:cs="Calibri"/>
                <w:b w:val="0"/>
                <w:sz w:val="22"/>
                <w:szCs w:val="22"/>
              </w:rPr>
            </w:pPr>
            <w:r w:rsidRPr="00905912">
              <w:rPr>
                <w:rFonts w:ascii="Calibri" w:hAnsi="Calibri" w:cs="Calibri"/>
                <w:b w:val="0"/>
                <w:sz w:val="22"/>
                <w:szCs w:val="22"/>
              </w:rPr>
              <w:t>Öğretim elemanlarının geri</w:t>
            </w:r>
            <w:r w:rsidR="007D1D06" w:rsidRPr="00905912">
              <w:rPr>
                <w:rFonts w:ascii="Calibri" w:hAnsi="Calibri" w:cs="Calibri"/>
                <w:b w:val="0"/>
                <w:sz w:val="22"/>
                <w:szCs w:val="22"/>
              </w:rPr>
              <w:t xml:space="preserve"> </w:t>
            </w:r>
            <w:r w:rsidRPr="00905912">
              <w:rPr>
                <w:rFonts w:ascii="Calibri" w:hAnsi="Calibri" w:cs="Calibri"/>
                <w:b w:val="0"/>
                <w:sz w:val="22"/>
                <w:szCs w:val="22"/>
              </w:rPr>
              <w:t>bildirimleri</w:t>
            </w:r>
          </w:p>
          <w:p w14:paraId="3443892B" w14:textId="77777777" w:rsidR="00C34E89" w:rsidRPr="00905912" w:rsidRDefault="00C34E89" w:rsidP="006D3F9B">
            <w:pPr>
              <w:pStyle w:val="Balk4"/>
              <w:numPr>
                <w:ilvl w:val="0"/>
                <w:numId w:val="24"/>
              </w:numPr>
              <w:ind w:right="63"/>
              <w:jc w:val="both"/>
              <w:outlineLvl w:val="3"/>
              <w:rPr>
                <w:rFonts w:ascii="Calibri" w:hAnsi="Calibri" w:cs="Calibri"/>
                <w:b w:val="0"/>
                <w:sz w:val="22"/>
                <w:szCs w:val="22"/>
              </w:rPr>
            </w:pPr>
            <w:r w:rsidRPr="00905912">
              <w:rPr>
                <w:rFonts w:ascii="Calibri" w:hAnsi="Calibri" w:cs="Calibri"/>
                <w:b w:val="0"/>
                <w:sz w:val="22"/>
                <w:szCs w:val="22"/>
              </w:rPr>
              <w:t>Araştırma geliştirme performansına ilişkin izleme ve iyileştirme kanıtları</w:t>
            </w:r>
          </w:p>
          <w:p w14:paraId="1DF1FA22" w14:textId="1EE80D08" w:rsidR="00C34E89" w:rsidRPr="00905912" w:rsidRDefault="00C34E89" w:rsidP="006D3F9B">
            <w:pPr>
              <w:pStyle w:val="Balk4"/>
              <w:numPr>
                <w:ilvl w:val="0"/>
                <w:numId w:val="24"/>
              </w:numPr>
              <w:ind w:right="63"/>
              <w:jc w:val="both"/>
              <w:outlineLvl w:val="3"/>
              <w:rPr>
                <w:rFonts w:ascii="Calibri" w:hAnsi="Calibri" w:cs="Calibri"/>
                <w:b w:val="0"/>
                <w:sz w:val="22"/>
                <w:szCs w:val="22"/>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471D541B" w14:textId="77777777" w:rsidR="00C34E89" w:rsidRPr="00905912" w:rsidRDefault="00C34E89" w:rsidP="00C34E89">
      <w:pPr>
        <w:rPr>
          <w:rFonts w:ascii="Calibri" w:hAnsi="Calibri" w:cs="Calibri"/>
        </w:rPr>
      </w:pPr>
    </w:p>
    <w:p w14:paraId="4B30617B"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1979"/>
        <w:gridCol w:w="2263"/>
        <w:gridCol w:w="1839"/>
        <w:gridCol w:w="1944"/>
        <w:gridCol w:w="1878"/>
      </w:tblGrid>
      <w:tr w:rsidR="00796A07" w:rsidRPr="00AC3FAA" w14:paraId="14FCD5BE" w14:textId="77777777" w:rsidTr="005B3AD9">
        <w:trPr>
          <w:trHeight w:val="244"/>
        </w:trPr>
        <w:tc>
          <w:tcPr>
            <w:tcW w:w="15981" w:type="dxa"/>
            <w:gridSpan w:val="6"/>
            <w:shd w:val="clear" w:color="auto" w:fill="FFEB9F"/>
          </w:tcPr>
          <w:p w14:paraId="39B5F821" w14:textId="184B45EE" w:rsidR="00796A07" w:rsidRPr="00796A07" w:rsidRDefault="00796A07" w:rsidP="00796A07">
            <w:pPr>
              <w:tabs>
                <w:tab w:val="center" w:pos="2792"/>
              </w:tabs>
              <w:spacing w:line="276" w:lineRule="auto"/>
              <w:jc w:val="right"/>
              <w:rPr>
                <w:rFonts w:ascii="Calibri" w:eastAsia="Times New Roman" w:hAnsi="Calibri" w:cs="Calibri"/>
                <w:b/>
                <w:bCs/>
                <w:color w:val="000000"/>
                <w:sz w:val="22"/>
                <w:szCs w:val="22"/>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DCC2AC2" w14:textId="77777777" w:rsidTr="005B3AD9">
        <w:trPr>
          <w:trHeight w:val="341"/>
        </w:trPr>
        <w:tc>
          <w:tcPr>
            <w:tcW w:w="6078" w:type="dxa"/>
            <w:shd w:val="clear" w:color="auto" w:fill="FFEB9F"/>
            <w:vAlign w:val="bottom"/>
          </w:tcPr>
          <w:p w14:paraId="42A0A600" w14:textId="290AC609" w:rsidR="00C34E89" w:rsidRPr="00905912" w:rsidRDefault="00C34E89" w:rsidP="00C85C7B">
            <w:pPr>
              <w:tabs>
                <w:tab w:val="center" w:pos="2792"/>
              </w:tabs>
              <w:spacing w:line="276" w:lineRule="auto"/>
              <w:rPr>
                <w:rFonts w:ascii="Calibri" w:eastAsia="Times New Roman" w:hAnsi="Calibri" w:cs="Calibri"/>
                <w:b/>
                <w:bCs/>
                <w:color w:val="000000"/>
                <w:sz w:val="22"/>
                <w:szCs w:val="22"/>
              </w:rPr>
            </w:pPr>
            <w:r w:rsidRPr="003164A5">
              <w:rPr>
                <w:rFonts w:ascii="Calibri" w:eastAsia="Times New Roman" w:hAnsi="Calibri" w:cs="Calibri"/>
                <w:b/>
                <w:bCs/>
                <w:color w:val="000000"/>
                <w:szCs w:val="22"/>
              </w:rPr>
              <w:t>C</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4</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Araştırma Performansı</w:t>
            </w:r>
          </w:p>
          <w:p w14:paraId="280D2EE2" w14:textId="77777777" w:rsidR="00C34E89" w:rsidRPr="00905912" w:rsidRDefault="00C34E89" w:rsidP="00C85C7B">
            <w:pPr>
              <w:spacing w:line="276" w:lineRule="auto"/>
              <w:rPr>
                <w:rFonts w:ascii="Calibri" w:eastAsia="Times New Roman" w:hAnsi="Calibri" w:cs="Calibri"/>
                <w:b/>
                <w:bCs/>
                <w:sz w:val="22"/>
                <w:szCs w:val="22"/>
              </w:rPr>
            </w:pPr>
          </w:p>
        </w:tc>
        <w:tc>
          <w:tcPr>
            <w:tcW w:w="1979" w:type="dxa"/>
            <w:shd w:val="clear" w:color="auto" w:fill="FFEB9F"/>
            <w:vAlign w:val="bottom"/>
          </w:tcPr>
          <w:p w14:paraId="1CCC68A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263" w:type="dxa"/>
            <w:shd w:val="clear" w:color="auto" w:fill="FFEB9F"/>
            <w:vAlign w:val="bottom"/>
          </w:tcPr>
          <w:p w14:paraId="68D67167"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39" w:type="dxa"/>
            <w:shd w:val="clear" w:color="auto" w:fill="FFEB9F"/>
            <w:vAlign w:val="bottom"/>
          </w:tcPr>
          <w:p w14:paraId="05C96DD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44" w:type="dxa"/>
            <w:shd w:val="clear" w:color="auto" w:fill="FFEB9F"/>
            <w:vAlign w:val="bottom"/>
          </w:tcPr>
          <w:p w14:paraId="1B886AE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5" w:type="dxa"/>
            <w:shd w:val="clear" w:color="auto" w:fill="FFEB9F"/>
            <w:vAlign w:val="bottom"/>
          </w:tcPr>
          <w:p w14:paraId="5B7A4C4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06C3C06B" w14:textId="77777777" w:rsidTr="0023675B">
        <w:trPr>
          <w:trHeight w:val="3342"/>
        </w:trPr>
        <w:tc>
          <w:tcPr>
            <w:tcW w:w="6078" w:type="dxa"/>
            <w:vMerge w:val="restart"/>
            <w:shd w:val="clear" w:color="auto" w:fill="FFFFFF"/>
          </w:tcPr>
          <w:p w14:paraId="1C9149D1" w14:textId="77777777" w:rsidR="00C34E89" w:rsidRPr="00905912" w:rsidRDefault="00C34E89" w:rsidP="00C85C7B">
            <w:pPr>
              <w:spacing w:line="276" w:lineRule="auto"/>
              <w:rPr>
                <w:rFonts w:ascii="Calibri" w:hAnsi="Calibri" w:cs="Calibri"/>
                <w:sz w:val="22"/>
                <w:szCs w:val="22"/>
              </w:rPr>
            </w:pPr>
          </w:p>
          <w:p w14:paraId="0CC99BCA" w14:textId="77777777" w:rsidR="00C34E89" w:rsidRPr="00905912" w:rsidRDefault="00C34E89" w:rsidP="00C85C7B">
            <w:pPr>
              <w:spacing w:line="276" w:lineRule="auto"/>
              <w:rPr>
                <w:rFonts w:ascii="Calibri" w:hAnsi="Calibri" w:cs="Calibri"/>
                <w:b/>
                <w:bCs/>
                <w:i/>
                <w:sz w:val="22"/>
                <w:szCs w:val="22"/>
                <w:u w:val="single"/>
              </w:rPr>
            </w:pPr>
          </w:p>
          <w:p w14:paraId="2D6A4516" w14:textId="77777777" w:rsidR="00C34E89" w:rsidRPr="00905912" w:rsidRDefault="00C34E89" w:rsidP="00A00D79">
            <w:pPr>
              <w:spacing w:line="276" w:lineRule="auto"/>
              <w:rPr>
                <w:rFonts w:ascii="Calibri" w:hAnsi="Calibri" w:cs="Calibri"/>
                <w:b/>
                <w:bCs/>
                <w:sz w:val="28"/>
                <w:szCs w:val="28"/>
                <w:u w:val="single"/>
              </w:rPr>
            </w:pPr>
            <w:r w:rsidRPr="00905912">
              <w:rPr>
                <w:rFonts w:ascii="Calibri" w:hAnsi="Calibri" w:cs="Calibri"/>
                <w:b/>
                <w:bCs/>
                <w:sz w:val="28"/>
                <w:szCs w:val="28"/>
                <w:u w:val="single"/>
              </w:rPr>
              <w:t>C.4.2. Araştırma performansının izlenmesi ve iyileştirilmesi</w:t>
            </w:r>
          </w:p>
          <w:p w14:paraId="3CAC2F53" w14:textId="5345B469" w:rsidR="00183C72" w:rsidRPr="003425E8" w:rsidRDefault="00A65130" w:rsidP="00905912">
            <w:pPr>
              <w:pStyle w:val="NormalWeb"/>
              <w:jc w:val="both"/>
              <w:rPr>
                <w:rFonts w:ascii="Calibri" w:hAnsi="Calibri" w:cs="Calibri"/>
                <w:sz w:val="22"/>
                <w:szCs w:val="22"/>
              </w:rPr>
            </w:pPr>
            <w:r>
              <w:rPr>
                <w:rFonts w:ascii="Calibri" w:hAnsi="Calibri" w:cs="Calibri"/>
                <w:sz w:val="22"/>
                <w:szCs w:val="22"/>
              </w:rPr>
              <w:t>Birim</w:t>
            </w:r>
            <w:r w:rsidR="00C34E89" w:rsidRPr="00905912">
              <w:rPr>
                <w:rFonts w:ascii="Calibri" w:hAnsi="Calibri" w:cs="Calibri"/>
                <w:sz w:val="22"/>
                <w:szCs w:val="22"/>
              </w:rPr>
              <w:t xml:space="preserve"> araştırma faaliyetleri yıllık bazda izlenir, değerlendirilir, hedeflerle karşılaştırılır</w:t>
            </w:r>
            <w:r w:rsidR="00D341B0">
              <w:rPr>
                <w:rFonts w:ascii="Calibri" w:hAnsi="Calibri" w:cs="Calibri"/>
                <w:sz w:val="22"/>
                <w:szCs w:val="22"/>
              </w:rPr>
              <w:t xml:space="preserve"> ve</w:t>
            </w:r>
            <w:r w:rsidR="00C34E89" w:rsidRPr="00905912">
              <w:rPr>
                <w:rFonts w:ascii="Calibri" w:hAnsi="Calibri" w:cs="Calibri"/>
                <w:sz w:val="22"/>
                <w:szCs w:val="22"/>
              </w:rPr>
              <w:t xml:space="preserve"> sapmaların nedenleri irdelenir.</w:t>
            </w:r>
            <w:r w:rsidR="00183C72" w:rsidRPr="003425E8">
              <w:rPr>
                <w:rFonts w:ascii="Calibri" w:hAnsi="Calibri" w:cs="Calibri"/>
                <w:sz w:val="22"/>
                <w:szCs w:val="22"/>
              </w:rPr>
              <w:t xml:space="preserve"> </w:t>
            </w:r>
            <w:r>
              <w:rPr>
                <w:rFonts w:ascii="Calibri" w:hAnsi="Calibri" w:cs="Calibri"/>
                <w:sz w:val="22"/>
                <w:szCs w:val="22"/>
              </w:rPr>
              <w:t>Birimin</w:t>
            </w:r>
            <w:r w:rsidR="00183C72" w:rsidRPr="003425E8">
              <w:rPr>
                <w:rFonts w:ascii="Calibri" w:hAnsi="Calibri" w:cs="Calibri"/>
                <w:sz w:val="22"/>
                <w:szCs w:val="22"/>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w:t>
            </w:r>
            <w:r>
              <w:rPr>
                <w:rFonts w:ascii="Calibri" w:hAnsi="Calibri" w:cs="Calibri"/>
                <w:sz w:val="22"/>
                <w:szCs w:val="22"/>
              </w:rPr>
              <w:t>birimlerle</w:t>
            </w:r>
            <w:r w:rsidR="00183C72" w:rsidRPr="003425E8">
              <w:rPr>
                <w:rFonts w:ascii="Calibri" w:hAnsi="Calibri" w:cs="Calibri"/>
                <w:sz w:val="22"/>
                <w:szCs w:val="22"/>
              </w:rPr>
              <w:t xml:space="preserve"> kıyaslama (benchmarking) takip edilir. Performans değerlendirmelerinin sistematik ve kalıcı olması sağlanmaktadır. </w:t>
            </w:r>
          </w:p>
          <w:p w14:paraId="57B728C1" w14:textId="1F4DD4A5" w:rsidR="00183C72" w:rsidRPr="003425E8" w:rsidRDefault="00183C72" w:rsidP="00183C72">
            <w:pPr>
              <w:pStyle w:val="NormalWeb"/>
              <w:rPr>
                <w:rFonts w:ascii="Calibri" w:hAnsi="Calibri" w:cs="Calibri"/>
                <w:sz w:val="22"/>
                <w:szCs w:val="22"/>
              </w:rPr>
            </w:pPr>
          </w:p>
          <w:p w14:paraId="3044ED4B" w14:textId="77777777" w:rsidR="00B83F5F" w:rsidRPr="00905912" w:rsidRDefault="00B83F5F" w:rsidP="00C85C7B">
            <w:pPr>
              <w:pStyle w:val="NormalWeb"/>
              <w:rPr>
                <w:rFonts w:ascii="Calibri" w:hAnsi="Calibri" w:cs="Calibri"/>
                <w:sz w:val="22"/>
                <w:szCs w:val="22"/>
              </w:rPr>
            </w:pPr>
          </w:p>
          <w:p w14:paraId="51B0EB65" w14:textId="43B45D5C" w:rsidR="00C34E89" w:rsidRPr="00905912" w:rsidRDefault="00B83F5F" w:rsidP="00905912">
            <w:pPr>
              <w:pStyle w:val="NormalWeb"/>
              <w:rPr>
                <w:rFonts w:ascii="Calibri" w:hAnsi="Calibri" w:cs="Calibri"/>
                <w:sz w:val="22"/>
                <w:szCs w:val="22"/>
              </w:rPr>
            </w:pPr>
            <w:r w:rsidRPr="00905912">
              <w:rPr>
                <w:rFonts w:ascii="Calibri" w:hAnsi="Calibri" w:cs="Calibri"/>
                <w:sz w:val="22"/>
                <w:szCs w:val="22"/>
              </w:rPr>
              <w:t xml:space="preserve"> </w:t>
            </w:r>
          </w:p>
        </w:tc>
        <w:tc>
          <w:tcPr>
            <w:tcW w:w="1979" w:type="dxa"/>
            <w:shd w:val="clear" w:color="auto" w:fill="FFF2CC" w:themeFill="accent4" w:themeFillTint="33"/>
          </w:tcPr>
          <w:p w14:paraId="0B435CBC" w14:textId="5F9587FF"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araştırma performansının izlenmesine ve değerlendirmesine yönelik mekanizmalar bulunmamaktadır.</w:t>
            </w:r>
          </w:p>
        </w:tc>
        <w:tc>
          <w:tcPr>
            <w:tcW w:w="2263" w:type="dxa"/>
            <w:shd w:val="clear" w:color="auto" w:fill="FFE599" w:themeFill="accent4" w:themeFillTint="66"/>
          </w:tcPr>
          <w:p w14:paraId="32494003" w14:textId="794B268B"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araştırma performansının izlenmesine ve değerlendirmesine yönelik ilke, kural ve göstergeler bulunmaktadır. </w:t>
            </w:r>
          </w:p>
        </w:tc>
        <w:tc>
          <w:tcPr>
            <w:tcW w:w="1839" w:type="dxa"/>
            <w:shd w:val="clear" w:color="auto" w:fill="FFD966" w:themeFill="accent4" w:themeFillTint="99"/>
          </w:tcPr>
          <w:p w14:paraId="3F2970E8" w14:textId="1606AD7B"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 xml:space="preserve">genelinde araştırma performansını izlenmek ve değerlendirmek üzere oluşturulan mekanizmalar kullanılmaktadır. </w:t>
            </w:r>
          </w:p>
        </w:tc>
        <w:tc>
          <w:tcPr>
            <w:tcW w:w="1944" w:type="dxa"/>
            <w:shd w:val="clear" w:color="auto" w:fill="FFC102"/>
          </w:tcPr>
          <w:p w14:paraId="33DD4880" w14:textId="4D5E7D22"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araştırma performansı izlenmekte ve ilgili paydaşlarla değerlendirilerek iyileştirilmektedir. </w:t>
            </w:r>
          </w:p>
        </w:tc>
        <w:tc>
          <w:tcPr>
            <w:tcW w:w="1875" w:type="dxa"/>
            <w:shd w:val="clear" w:color="auto" w:fill="EEB000"/>
          </w:tcPr>
          <w:p w14:paraId="4B3336A2"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05E80A" w14:textId="77777777" w:rsidTr="005B3AD9">
        <w:trPr>
          <w:trHeight w:val="3589"/>
        </w:trPr>
        <w:tc>
          <w:tcPr>
            <w:tcW w:w="6078" w:type="dxa"/>
            <w:vMerge/>
            <w:shd w:val="clear" w:color="auto" w:fill="FFFFFF"/>
          </w:tcPr>
          <w:p w14:paraId="1EB97B00" w14:textId="77777777" w:rsidR="00C34E89" w:rsidRPr="00905912" w:rsidRDefault="00C34E89" w:rsidP="00C85C7B">
            <w:pPr>
              <w:spacing w:line="276" w:lineRule="auto"/>
              <w:rPr>
                <w:rFonts w:ascii="Calibri" w:eastAsia="Times New Roman" w:hAnsi="Calibri" w:cs="Calibri"/>
                <w:sz w:val="22"/>
                <w:szCs w:val="22"/>
              </w:rPr>
            </w:pPr>
          </w:p>
        </w:tc>
        <w:tc>
          <w:tcPr>
            <w:tcW w:w="9902" w:type="dxa"/>
            <w:gridSpan w:val="5"/>
            <w:shd w:val="clear" w:color="auto" w:fill="FFEB9F"/>
          </w:tcPr>
          <w:p w14:paraId="4CB07655"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28B871B9"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46EF8DB0" w14:textId="77777777" w:rsidR="00C34E89" w:rsidRPr="00905912" w:rsidRDefault="00C34E89" w:rsidP="006D3F9B">
            <w:pPr>
              <w:pStyle w:val="Balk4"/>
              <w:numPr>
                <w:ilvl w:val="0"/>
                <w:numId w:val="25"/>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Araştırma performansını izlemek üzere geçerli olan tanımlı süreçler</w:t>
            </w:r>
          </w:p>
          <w:p w14:paraId="6F1B7DB7" w14:textId="77777777" w:rsidR="00C34E89" w:rsidRPr="00905912" w:rsidRDefault="00C34E89" w:rsidP="006D3F9B">
            <w:pPr>
              <w:pStyle w:val="Balk4"/>
              <w:numPr>
                <w:ilvl w:val="0"/>
                <w:numId w:val="25"/>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Araştırma hedeflerine ulaşılıp ulaşılmadığını izlemek üzere oluşturulan mekanizmalar</w:t>
            </w:r>
          </w:p>
          <w:p w14:paraId="0CB2BB16" w14:textId="77777777" w:rsidR="00C34E89" w:rsidRPr="00905912" w:rsidRDefault="00C34E89" w:rsidP="006D3F9B">
            <w:pPr>
              <w:pStyle w:val="Balk4"/>
              <w:numPr>
                <w:ilvl w:val="0"/>
                <w:numId w:val="25"/>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Paydaş geri bildirimleri</w:t>
            </w:r>
          </w:p>
          <w:p w14:paraId="3FBFFA28" w14:textId="77777777" w:rsidR="00C34E89" w:rsidRPr="00905912" w:rsidRDefault="00C34E89" w:rsidP="006D3F9B">
            <w:pPr>
              <w:pStyle w:val="Balk4"/>
              <w:numPr>
                <w:ilvl w:val="0"/>
                <w:numId w:val="25"/>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Araştırma performansının izlenmesine ve iyileştirilmesine ilişkin kanıtlar</w:t>
            </w:r>
          </w:p>
          <w:p w14:paraId="42ECAF17" w14:textId="6790900C" w:rsidR="00C34E89" w:rsidRPr="00905912" w:rsidRDefault="00C34E89" w:rsidP="006D3F9B">
            <w:pPr>
              <w:pStyle w:val="Balk4"/>
              <w:numPr>
                <w:ilvl w:val="0"/>
                <w:numId w:val="25"/>
              </w:numPr>
              <w:ind w:right="63"/>
              <w:jc w:val="both"/>
              <w:outlineLvl w:val="3"/>
              <w:rPr>
                <w:rFonts w:ascii="Calibri" w:hAnsi="Calibri" w:cs="Calibri"/>
                <w:b w:val="0"/>
                <w:sz w:val="22"/>
                <w:szCs w:val="22"/>
              </w:rPr>
            </w:pPr>
            <w:r w:rsidRPr="00905912">
              <w:rPr>
                <w:rFonts w:ascii="Calibri" w:hAnsi="Calibri" w:cs="Calibri"/>
                <w:b w:val="0"/>
                <w:color w:val="000000" w:themeColor="text1"/>
                <w:sz w:val="22"/>
                <w:szCs w:val="22"/>
              </w:rPr>
              <w:t xml:space="preserve">Standart uygulamalar ve mevzuatın yanı sıra; </w:t>
            </w:r>
            <w:r w:rsidR="00A65130">
              <w:rPr>
                <w:rFonts w:ascii="Calibri" w:hAnsi="Calibri" w:cs="Calibri"/>
                <w:b w:val="0"/>
                <w:color w:val="000000" w:themeColor="text1"/>
                <w:sz w:val="22"/>
                <w:szCs w:val="22"/>
              </w:rPr>
              <w:t>birimin</w:t>
            </w:r>
            <w:r w:rsidRPr="00905912">
              <w:rPr>
                <w:rFonts w:ascii="Calibri" w:hAnsi="Calibri" w:cs="Calibri"/>
                <w:b w:val="0"/>
                <w:color w:val="000000" w:themeColor="text1"/>
                <w:sz w:val="22"/>
                <w:szCs w:val="22"/>
              </w:rPr>
              <w:t xml:space="preserve"> ihtiyaçları doğrultusunda geliştirdiği özgün yaklaşım ve uygulamalarına ilişkin kanıtlar</w:t>
            </w:r>
          </w:p>
        </w:tc>
      </w:tr>
    </w:tbl>
    <w:p w14:paraId="36A38394" w14:textId="77777777" w:rsidR="00C34E89" w:rsidRPr="00905912" w:rsidRDefault="00C34E89" w:rsidP="00C34E89">
      <w:pPr>
        <w:rPr>
          <w:rFonts w:ascii="Calibri" w:hAnsi="Calibri" w:cs="Calibri"/>
        </w:rPr>
      </w:pPr>
    </w:p>
    <w:p w14:paraId="39FB843B"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64" w:type="dxa"/>
        <w:tblLayout w:type="fixed"/>
        <w:tblLook w:val="04A0" w:firstRow="1" w:lastRow="0" w:firstColumn="1" w:lastColumn="0" w:noHBand="0" w:noVBand="1"/>
      </w:tblPr>
      <w:tblGrid>
        <w:gridCol w:w="6110"/>
        <w:gridCol w:w="2132"/>
        <w:gridCol w:w="1848"/>
        <w:gridCol w:w="2132"/>
        <w:gridCol w:w="1955"/>
        <w:gridCol w:w="1887"/>
      </w:tblGrid>
      <w:tr w:rsidR="00796A07" w:rsidRPr="00AC3FAA" w14:paraId="00D32542" w14:textId="77777777" w:rsidTr="005B3AD9">
        <w:trPr>
          <w:trHeight w:val="245"/>
        </w:trPr>
        <w:tc>
          <w:tcPr>
            <w:tcW w:w="16064" w:type="dxa"/>
            <w:gridSpan w:val="6"/>
            <w:shd w:val="clear" w:color="auto" w:fill="FFEB9F"/>
          </w:tcPr>
          <w:p w14:paraId="5C4FEA0F" w14:textId="4A19392B"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54F2CE3C" w14:textId="77777777" w:rsidTr="005B3AD9">
        <w:trPr>
          <w:trHeight w:val="342"/>
        </w:trPr>
        <w:tc>
          <w:tcPr>
            <w:tcW w:w="6110" w:type="dxa"/>
            <w:shd w:val="clear" w:color="auto" w:fill="FFEB9F"/>
            <w:vAlign w:val="bottom"/>
          </w:tcPr>
          <w:p w14:paraId="3F4911D2" w14:textId="4E957A28"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C</w:t>
            </w:r>
            <w:r w:rsidR="00A77013"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4</w:t>
            </w:r>
            <w:r w:rsidR="00A77013"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Araştırma Performansı</w:t>
            </w:r>
          </w:p>
          <w:p w14:paraId="713D6BA5" w14:textId="77777777" w:rsidR="00C34E89" w:rsidRPr="003164A5" w:rsidRDefault="00C34E89" w:rsidP="00C85C7B">
            <w:pPr>
              <w:spacing w:line="276" w:lineRule="auto"/>
              <w:rPr>
                <w:rFonts w:ascii="Calibri" w:eastAsia="Times New Roman" w:hAnsi="Calibri" w:cs="Calibri"/>
                <w:b/>
                <w:bCs/>
              </w:rPr>
            </w:pPr>
          </w:p>
        </w:tc>
        <w:tc>
          <w:tcPr>
            <w:tcW w:w="2132" w:type="dxa"/>
            <w:shd w:val="clear" w:color="auto" w:fill="FFEB9F"/>
            <w:vAlign w:val="bottom"/>
          </w:tcPr>
          <w:p w14:paraId="5C5793B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1848" w:type="dxa"/>
            <w:shd w:val="clear" w:color="auto" w:fill="FFEB9F"/>
            <w:vAlign w:val="bottom"/>
          </w:tcPr>
          <w:p w14:paraId="26CBFB8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132" w:type="dxa"/>
            <w:shd w:val="clear" w:color="auto" w:fill="FFEB9F"/>
            <w:vAlign w:val="bottom"/>
          </w:tcPr>
          <w:p w14:paraId="7A7C33A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55" w:type="dxa"/>
            <w:shd w:val="clear" w:color="auto" w:fill="FFEB9F"/>
            <w:vAlign w:val="bottom"/>
          </w:tcPr>
          <w:p w14:paraId="09D6FC9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84" w:type="dxa"/>
            <w:shd w:val="clear" w:color="auto" w:fill="FFEB9F"/>
            <w:vAlign w:val="bottom"/>
          </w:tcPr>
          <w:p w14:paraId="17A5F69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77C6C728" w14:textId="77777777" w:rsidTr="0023675B">
        <w:trPr>
          <w:trHeight w:val="3356"/>
        </w:trPr>
        <w:tc>
          <w:tcPr>
            <w:tcW w:w="6110" w:type="dxa"/>
            <w:vMerge w:val="restart"/>
            <w:shd w:val="clear" w:color="auto" w:fill="FFFFFF"/>
          </w:tcPr>
          <w:p w14:paraId="01DEAE8A" w14:textId="77777777" w:rsidR="00C34E89" w:rsidRPr="00905912" w:rsidRDefault="00C34E89" w:rsidP="00C85C7B">
            <w:pPr>
              <w:spacing w:line="276" w:lineRule="auto"/>
              <w:rPr>
                <w:rFonts w:ascii="Calibri" w:hAnsi="Calibri" w:cs="Calibri"/>
                <w:sz w:val="22"/>
                <w:szCs w:val="22"/>
              </w:rPr>
            </w:pPr>
          </w:p>
          <w:p w14:paraId="56DA9655" w14:textId="77777777" w:rsidR="00C34E89" w:rsidRPr="00905912" w:rsidRDefault="00C34E89" w:rsidP="00A00D79">
            <w:pPr>
              <w:spacing w:line="276" w:lineRule="auto"/>
              <w:rPr>
                <w:rFonts w:ascii="Calibri" w:hAnsi="Calibri" w:cs="Calibri"/>
                <w:b/>
                <w:bCs/>
                <w:i/>
                <w:sz w:val="28"/>
                <w:szCs w:val="28"/>
                <w:u w:val="single"/>
              </w:rPr>
            </w:pPr>
          </w:p>
          <w:p w14:paraId="1AC62F8C" w14:textId="03ED279E" w:rsidR="00C34E89" w:rsidRPr="00905912" w:rsidRDefault="00C34E89" w:rsidP="00A00D79">
            <w:pPr>
              <w:spacing w:line="276" w:lineRule="auto"/>
              <w:rPr>
                <w:rFonts w:ascii="Calibri" w:hAnsi="Calibri" w:cs="Calibri"/>
                <w:b/>
                <w:bCs/>
                <w:sz w:val="28"/>
                <w:szCs w:val="28"/>
                <w:u w:val="single"/>
              </w:rPr>
            </w:pPr>
            <w:r w:rsidRPr="00905912">
              <w:rPr>
                <w:rFonts w:ascii="Calibri" w:hAnsi="Calibri" w:cs="Calibri"/>
                <w:b/>
                <w:bCs/>
                <w:sz w:val="28"/>
                <w:szCs w:val="28"/>
                <w:u w:val="single"/>
              </w:rPr>
              <w:t>C.4.3. Araştırma bütçe performansının değerlendirilmesi</w:t>
            </w:r>
          </w:p>
          <w:p w14:paraId="3C159B03" w14:textId="77777777" w:rsidR="002F7971" w:rsidRPr="00905912" w:rsidRDefault="002F7971" w:rsidP="00C85C7B">
            <w:pPr>
              <w:spacing w:line="276" w:lineRule="auto"/>
              <w:rPr>
                <w:rFonts w:ascii="Calibri" w:hAnsi="Calibri" w:cs="Calibri"/>
                <w:b/>
                <w:bCs/>
                <w:sz w:val="22"/>
                <w:szCs w:val="22"/>
                <w:u w:val="single"/>
              </w:rPr>
            </w:pPr>
          </w:p>
          <w:p w14:paraId="401AD138" w14:textId="2E6E57C5" w:rsidR="00C34E89" w:rsidRPr="00905912" w:rsidRDefault="00C34E89" w:rsidP="00905912">
            <w:pPr>
              <w:spacing w:line="276" w:lineRule="auto"/>
              <w:jc w:val="both"/>
              <w:rPr>
                <w:rFonts w:ascii="Calibri" w:hAnsi="Calibri" w:cs="Calibri"/>
                <w:sz w:val="22"/>
                <w:szCs w:val="22"/>
              </w:rPr>
            </w:pPr>
            <w:r w:rsidRPr="00905912">
              <w:rPr>
                <w:rFonts w:ascii="Calibri" w:hAnsi="Calibri" w:cs="Calibri"/>
              </w:rPr>
              <w:t>Araştırma bütçesinin yıllar içinde değişimi, toplam bütçe içindeki payı; devletten</w:t>
            </w:r>
            <w:r w:rsidR="00A65130">
              <w:rPr>
                <w:rFonts w:ascii="Calibri" w:hAnsi="Calibri" w:cs="Calibri"/>
              </w:rPr>
              <w:t>/kurumdan</w:t>
            </w:r>
            <w:r w:rsidRPr="00905912">
              <w:rPr>
                <w:rFonts w:ascii="Calibri" w:hAnsi="Calibri" w:cs="Calibri"/>
              </w:rPr>
              <w:t xml:space="preserve"> gelen ödenek/ulusal yarışmacı fonlar/uluslararası yarışmacı fonlar bileşenlerindeki değişimler izlenmektedir. </w:t>
            </w:r>
            <w:r w:rsidR="00A65130">
              <w:rPr>
                <w:rFonts w:ascii="Calibri" w:hAnsi="Calibri" w:cs="Calibri"/>
              </w:rPr>
              <w:t>Birim</w:t>
            </w:r>
            <w:r w:rsidRPr="00905912">
              <w:rPr>
                <w:rFonts w:ascii="Calibri" w:hAnsi="Calibri" w:cs="Calibri"/>
              </w:rPr>
              <w:t xml:space="preserve"> misyon ve hedefleriyle bu büyüklüklerin uyumu, başarılar/ başarısızlıklar değerlendirilmektedir. </w:t>
            </w:r>
          </w:p>
          <w:p w14:paraId="5FD9367F" w14:textId="77777777" w:rsidR="00C34E89" w:rsidRPr="00905912" w:rsidRDefault="00C34E89" w:rsidP="00C85C7B">
            <w:pPr>
              <w:spacing w:line="276" w:lineRule="auto"/>
              <w:rPr>
                <w:rFonts w:ascii="Calibri" w:hAnsi="Calibri" w:cs="Calibri"/>
                <w:sz w:val="22"/>
                <w:szCs w:val="22"/>
              </w:rPr>
            </w:pPr>
          </w:p>
        </w:tc>
        <w:tc>
          <w:tcPr>
            <w:tcW w:w="2132" w:type="dxa"/>
            <w:shd w:val="clear" w:color="auto" w:fill="FFF2CC" w:themeFill="accent4" w:themeFillTint="33"/>
          </w:tcPr>
          <w:p w14:paraId="2B0C8838" w14:textId="5EFC5907"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bütçe performansının değerlendirilmesine yönelik mekanizmalar bulunmamaktadır.</w:t>
            </w:r>
          </w:p>
        </w:tc>
        <w:tc>
          <w:tcPr>
            <w:tcW w:w="1848" w:type="dxa"/>
            <w:shd w:val="clear" w:color="auto" w:fill="FFE599" w:themeFill="accent4" w:themeFillTint="66"/>
          </w:tcPr>
          <w:p w14:paraId="1AD29D45" w14:textId="4D7EA605"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araştırma bütçe performansını değerlendirmek üzere ilke, kural, yöntem ve göstergeler bulunmaktadır. </w:t>
            </w:r>
          </w:p>
        </w:tc>
        <w:tc>
          <w:tcPr>
            <w:tcW w:w="2132" w:type="dxa"/>
            <w:shd w:val="clear" w:color="auto" w:fill="FFD966" w:themeFill="accent4" w:themeFillTint="99"/>
          </w:tcPr>
          <w:p w14:paraId="1CE81A23" w14:textId="0358C27F"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araştırma bütçe performansının değerlendirilmesine ilişkin mekanizmalar kullanılmaktadır. </w:t>
            </w:r>
          </w:p>
        </w:tc>
        <w:tc>
          <w:tcPr>
            <w:tcW w:w="1955" w:type="dxa"/>
            <w:shd w:val="clear" w:color="auto" w:fill="FFC102"/>
          </w:tcPr>
          <w:p w14:paraId="0F3F81CA" w14:textId="5EC6164A"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araştırma bütçe performansı izlenmekte ve iyileştirilmektedir. </w:t>
            </w:r>
          </w:p>
        </w:tc>
        <w:tc>
          <w:tcPr>
            <w:tcW w:w="1884" w:type="dxa"/>
            <w:shd w:val="clear" w:color="auto" w:fill="EEB000"/>
          </w:tcPr>
          <w:p w14:paraId="1262EA64"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527DB63" w14:textId="77777777" w:rsidTr="005B3AD9">
        <w:trPr>
          <w:trHeight w:val="3604"/>
        </w:trPr>
        <w:tc>
          <w:tcPr>
            <w:tcW w:w="6110" w:type="dxa"/>
            <w:vMerge/>
            <w:shd w:val="clear" w:color="auto" w:fill="FFFFFF"/>
          </w:tcPr>
          <w:p w14:paraId="1FD338A7" w14:textId="77777777" w:rsidR="00C34E89" w:rsidRPr="00905912" w:rsidRDefault="00C34E89" w:rsidP="00C85C7B">
            <w:pPr>
              <w:spacing w:line="276" w:lineRule="auto"/>
              <w:rPr>
                <w:rFonts w:ascii="Calibri" w:eastAsia="Times New Roman" w:hAnsi="Calibri" w:cs="Calibri"/>
                <w:sz w:val="22"/>
                <w:szCs w:val="22"/>
              </w:rPr>
            </w:pPr>
          </w:p>
        </w:tc>
        <w:tc>
          <w:tcPr>
            <w:tcW w:w="9954" w:type="dxa"/>
            <w:gridSpan w:val="5"/>
            <w:shd w:val="clear" w:color="auto" w:fill="FFEB9F"/>
          </w:tcPr>
          <w:p w14:paraId="05312089"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48B9CE48"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1B2B87EF" w14:textId="77777777" w:rsidR="00C34E89" w:rsidRPr="00905912" w:rsidRDefault="00C34E89" w:rsidP="006D3F9B">
            <w:pPr>
              <w:pStyle w:val="Balk4"/>
              <w:numPr>
                <w:ilvl w:val="0"/>
                <w:numId w:val="26"/>
              </w:numPr>
              <w:ind w:right="63"/>
              <w:jc w:val="both"/>
              <w:outlineLvl w:val="3"/>
              <w:rPr>
                <w:rFonts w:ascii="Calibri" w:hAnsi="Calibri" w:cs="Calibri"/>
                <w:b w:val="0"/>
                <w:sz w:val="22"/>
                <w:szCs w:val="22"/>
              </w:rPr>
            </w:pPr>
            <w:r w:rsidRPr="00905912">
              <w:rPr>
                <w:rFonts w:ascii="Calibri" w:hAnsi="Calibri" w:cs="Calibri"/>
                <w:b w:val="0"/>
                <w:sz w:val="22"/>
                <w:szCs w:val="22"/>
              </w:rPr>
              <w:t>Araştırma bütçe performansının değerlendirilmesine ilişkin tanımlı süreçler ve uygulamalar</w:t>
            </w:r>
          </w:p>
          <w:p w14:paraId="700AA540" w14:textId="77777777" w:rsidR="00C34E89" w:rsidRPr="00905912" w:rsidRDefault="00C34E89" w:rsidP="006D3F9B">
            <w:pPr>
              <w:pStyle w:val="Balk4"/>
              <w:numPr>
                <w:ilvl w:val="0"/>
                <w:numId w:val="26"/>
              </w:numPr>
              <w:ind w:right="63"/>
              <w:jc w:val="both"/>
              <w:outlineLvl w:val="3"/>
              <w:rPr>
                <w:rFonts w:ascii="Calibri" w:hAnsi="Calibri" w:cs="Calibri"/>
                <w:b w:val="0"/>
                <w:sz w:val="22"/>
                <w:szCs w:val="22"/>
              </w:rPr>
            </w:pPr>
            <w:r w:rsidRPr="00905912">
              <w:rPr>
                <w:rFonts w:ascii="Calibri" w:hAnsi="Calibri" w:cs="Calibri"/>
                <w:b w:val="0"/>
                <w:sz w:val="22"/>
                <w:szCs w:val="22"/>
              </w:rPr>
              <w:t>Bütçe dağılımı ve yıllar itibarıyla değişimi</w:t>
            </w:r>
          </w:p>
          <w:p w14:paraId="637288C0" w14:textId="77777777" w:rsidR="00C34E89" w:rsidRPr="00905912" w:rsidRDefault="00C34E89" w:rsidP="006D3F9B">
            <w:pPr>
              <w:pStyle w:val="Balk4"/>
              <w:numPr>
                <w:ilvl w:val="0"/>
                <w:numId w:val="26"/>
              </w:numPr>
              <w:ind w:right="63"/>
              <w:jc w:val="both"/>
              <w:outlineLvl w:val="3"/>
              <w:rPr>
                <w:rFonts w:ascii="Calibri" w:hAnsi="Calibri" w:cs="Calibri"/>
                <w:b w:val="0"/>
                <w:sz w:val="22"/>
                <w:szCs w:val="22"/>
              </w:rPr>
            </w:pPr>
            <w:r w:rsidRPr="00905912">
              <w:rPr>
                <w:rFonts w:ascii="Calibri" w:hAnsi="Calibri" w:cs="Calibri"/>
                <w:b w:val="0"/>
                <w:sz w:val="22"/>
                <w:szCs w:val="22"/>
              </w:rPr>
              <w:t>Bütçe dağılımının izlenmesi ve iyileştirilmesine ilişkin kanıtlar</w:t>
            </w:r>
          </w:p>
          <w:p w14:paraId="3BF51B5F" w14:textId="523DF161" w:rsidR="00C34E89" w:rsidRPr="00905912" w:rsidRDefault="00C34E89" w:rsidP="006D3F9B">
            <w:pPr>
              <w:pStyle w:val="Balk4"/>
              <w:numPr>
                <w:ilvl w:val="0"/>
                <w:numId w:val="26"/>
              </w:numPr>
              <w:ind w:right="63"/>
              <w:jc w:val="both"/>
              <w:outlineLvl w:val="3"/>
              <w:rPr>
                <w:rFonts w:ascii="Calibri" w:hAnsi="Calibri" w:cs="Calibri"/>
                <w:b w:val="0"/>
                <w:sz w:val="22"/>
                <w:szCs w:val="22"/>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25183092"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880" w:type="dxa"/>
        <w:tblLayout w:type="fixed"/>
        <w:tblLook w:val="04A0" w:firstRow="1" w:lastRow="0" w:firstColumn="1" w:lastColumn="0" w:noHBand="0" w:noVBand="1"/>
      </w:tblPr>
      <w:tblGrid>
        <w:gridCol w:w="5899"/>
        <w:gridCol w:w="1967"/>
        <w:gridCol w:w="2249"/>
        <w:gridCol w:w="1798"/>
        <w:gridCol w:w="2126"/>
        <w:gridCol w:w="1841"/>
      </w:tblGrid>
      <w:tr w:rsidR="00C34E89" w:rsidRPr="00C65F5C" w14:paraId="79DDDF18" w14:textId="77777777" w:rsidTr="00CD662E">
        <w:trPr>
          <w:trHeight w:val="182"/>
        </w:trPr>
        <w:tc>
          <w:tcPr>
            <w:tcW w:w="5899" w:type="dxa"/>
            <w:shd w:val="clear" w:color="auto" w:fill="FBE7D9"/>
          </w:tcPr>
          <w:p w14:paraId="2C0C0F15"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80" w:type="dxa"/>
            <w:gridSpan w:val="5"/>
            <w:shd w:val="clear" w:color="auto" w:fill="FBE7D9"/>
            <w:vAlign w:val="bottom"/>
          </w:tcPr>
          <w:p w14:paraId="65AB5B63"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6DDACCE2" w14:textId="77777777" w:rsidTr="00CD662E">
        <w:trPr>
          <w:trHeight w:val="253"/>
        </w:trPr>
        <w:tc>
          <w:tcPr>
            <w:tcW w:w="15880" w:type="dxa"/>
            <w:gridSpan w:val="6"/>
            <w:shd w:val="clear" w:color="auto" w:fill="FBE7D9"/>
          </w:tcPr>
          <w:p w14:paraId="4FC49EC5" w14:textId="5DA3301C" w:rsidR="00C34E89" w:rsidRPr="003164A5" w:rsidRDefault="00C34E89" w:rsidP="00C85C7B">
            <w:pPr>
              <w:spacing w:line="276" w:lineRule="auto"/>
              <w:rPr>
                <w:rFonts w:ascii="Calibri" w:hAnsi="Calibri" w:cs="Calibri"/>
                <w:b/>
                <w:bCs/>
                <w:szCs w:val="22"/>
              </w:rPr>
            </w:pPr>
            <w:bookmarkStart w:id="37" w:name="_Toc39742594"/>
            <w:r w:rsidRPr="003164A5">
              <w:rPr>
                <w:rFonts w:ascii="Calibri" w:hAnsi="Calibri" w:cs="Calibri"/>
                <w:b/>
                <w:bCs/>
              </w:rPr>
              <w:t>D.1. Toplumsal Katkı Stratejisi</w:t>
            </w:r>
            <w:bookmarkEnd w:id="37"/>
          </w:p>
          <w:p w14:paraId="450BB991" w14:textId="46FBC4E0" w:rsidR="00C34E89" w:rsidRPr="005B3AD9" w:rsidRDefault="00A65130" w:rsidP="00C85C7B">
            <w:pPr>
              <w:spacing w:line="276" w:lineRule="auto"/>
              <w:rPr>
                <w:rFonts w:ascii="Calibri" w:hAnsi="Calibri" w:cs="Calibri"/>
                <w:sz w:val="22"/>
              </w:rPr>
            </w:pPr>
            <w:r>
              <w:rPr>
                <w:rFonts w:ascii="Calibri" w:hAnsi="Calibri" w:cs="Calibri"/>
                <w:sz w:val="22"/>
              </w:rPr>
              <w:t>Birim</w:t>
            </w:r>
            <w:r w:rsidR="00C34E89" w:rsidRPr="005B3AD9">
              <w:rPr>
                <w:rFonts w:ascii="Calibri" w:hAnsi="Calibri" w:cs="Calibri"/>
                <w:sz w:val="22"/>
              </w:rPr>
              <w:t>, toplumsal katkı faaliyetlerini sahip olduğu hedefleri ve stratejisi doğrultusunda yerel, bölgesel ve ulusal kalkınma hedefleriyle uyumlu bir şekilde yürütmelidir.</w:t>
            </w:r>
          </w:p>
        </w:tc>
      </w:tr>
      <w:tr w:rsidR="00C34E89" w:rsidRPr="00AC3FAA" w14:paraId="4B274140" w14:textId="77777777" w:rsidTr="00CD662E">
        <w:trPr>
          <w:trHeight w:val="262"/>
        </w:trPr>
        <w:tc>
          <w:tcPr>
            <w:tcW w:w="5899" w:type="dxa"/>
            <w:shd w:val="clear" w:color="auto" w:fill="FBE7D9"/>
            <w:vAlign w:val="bottom"/>
          </w:tcPr>
          <w:p w14:paraId="7DF2F8CD"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67" w:type="dxa"/>
            <w:shd w:val="clear" w:color="auto" w:fill="FBE7D9"/>
            <w:vAlign w:val="bottom"/>
          </w:tcPr>
          <w:p w14:paraId="6D3FD6AB"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249" w:type="dxa"/>
            <w:shd w:val="clear" w:color="auto" w:fill="FBE7D9"/>
            <w:vAlign w:val="bottom"/>
          </w:tcPr>
          <w:p w14:paraId="451B444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798" w:type="dxa"/>
            <w:shd w:val="clear" w:color="auto" w:fill="FBE7D9"/>
            <w:vAlign w:val="bottom"/>
          </w:tcPr>
          <w:p w14:paraId="421614E8"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26" w:type="dxa"/>
            <w:shd w:val="clear" w:color="auto" w:fill="FBE7D9"/>
            <w:vAlign w:val="bottom"/>
          </w:tcPr>
          <w:p w14:paraId="642CD0F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39" w:type="dxa"/>
            <w:shd w:val="clear" w:color="auto" w:fill="FBE7D9"/>
            <w:vAlign w:val="bottom"/>
          </w:tcPr>
          <w:p w14:paraId="26594E8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529B855F" w14:textId="77777777" w:rsidTr="00CD662E">
        <w:trPr>
          <w:trHeight w:val="2575"/>
        </w:trPr>
        <w:tc>
          <w:tcPr>
            <w:tcW w:w="5899" w:type="dxa"/>
            <w:vMerge w:val="restart"/>
            <w:shd w:val="clear" w:color="auto" w:fill="FFFFFF"/>
          </w:tcPr>
          <w:p w14:paraId="783D47A1" w14:textId="77777777" w:rsidR="001C62F6" w:rsidRPr="005B3AD9" w:rsidRDefault="001C62F6" w:rsidP="00C85C7B">
            <w:pPr>
              <w:spacing w:line="276" w:lineRule="auto"/>
              <w:rPr>
                <w:rFonts w:ascii="Calibri" w:hAnsi="Calibri" w:cs="Calibri"/>
                <w:b/>
                <w:sz w:val="20"/>
                <w:szCs w:val="22"/>
                <w:u w:val="single"/>
              </w:rPr>
            </w:pPr>
          </w:p>
          <w:p w14:paraId="3BFF1FC6" w14:textId="55535052" w:rsidR="00C34E89" w:rsidRPr="005B3AD9" w:rsidRDefault="00C34E89" w:rsidP="00B14AB4">
            <w:pPr>
              <w:spacing w:line="276" w:lineRule="auto"/>
              <w:rPr>
                <w:rFonts w:ascii="Calibri" w:hAnsi="Calibri" w:cs="Calibri"/>
                <w:b/>
                <w:szCs w:val="28"/>
                <w:u w:val="single"/>
              </w:rPr>
            </w:pPr>
            <w:r w:rsidRPr="005B3AD9">
              <w:rPr>
                <w:rFonts w:ascii="Calibri" w:hAnsi="Calibri" w:cs="Calibri"/>
                <w:b/>
                <w:szCs w:val="28"/>
                <w:u w:val="single"/>
              </w:rPr>
              <w:t>D.1.1. Toplumsal katkı politikası, hedefleri ve stratejisi</w:t>
            </w:r>
          </w:p>
          <w:p w14:paraId="1A8F642B" w14:textId="77777777" w:rsidR="001C62F6" w:rsidRDefault="001C62F6" w:rsidP="00905912">
            <w:pPr>
              <w:spacing w:line="276" w:lineRule="auto"/>
              <w:jc w:val="both"/>
              <w:rPr>
                <w:rFonts w:ascii="Calibri" w:hAnsi="Calibri" w:cs="Calibri"/>
                <w:bCs/>
                <w:sz w:val="22"/>
                <w:szCs w:val="22"/>
              </w:rPr>
            </w:pPr>
          </w:p>
          <w:p w14:paraId="4572BB82" w14:textId="50BEB7F7" w:rsidR="00C34E89" w:rsidRPr="00905912" w:rsidRDefault="00A65130" w:rsidP="00905912">
            <w:pPr>
              <w:spacing w:line="276" w:lineRule="auto"/>
              <w:jc w:val="both"/>
              <w:rPr>
                <w:rFonts w:ascii="Calibri" w:hAnsi="Calibri" w:cs="Calibri"/>
                <w:bCs/>
                <w:sz w:val="22"/>
                <w:szCs w:val="22"/>
              </w:rPr>
            </w:pPr>
            <w:r>
              <w:rPr>
                <w:rFonts w:ascii="Calibri" w:hAnsi="Calibri" w:cs="Calibri"/>
                <w:bCs/>
                <w:sz w:val="22"/>
                <w:szCs w:val="22"/>
              </w:rPr>
              <w:t>Birimin</w:t>
            </w:r>
            <w:r w:rsidR="00C34E89" w:rsidRPr="00905912">
              <w:rPr>
                <w:rFonts w:ascii="Calibri" w:hAnsi="Calibri" w:cs="Calibri"/>
                <w:bCs/>
                <w:sz w:val="22"/>
                <w:szCs w:val="22"/>
              </w:rPr>
              <w:t xml:space="preserve"> toplumsal katkı politikası </w:t>
            </w:r>
            <w:r>
              <w:rPr>
                <w:rFonts w:ascii="Calibri" w:hAnsi="Calibri" w:cs="Calibri"/>
                <w:bCs/>
                <w:sz w:val="22"/>
                <w:szCs w:val="22"/>
              </w:rPr>
              <w:t>birimin</w:t>
            </w:r>
            <w:r w:rsidR="00C34E89" w:rsidRPr="00905912">
              <w:rPr>
                <w:rFonts w:ascii="Calibri" w:hAnsi="Calibri" w:cs="Calibri"/>
                <w:bCs/>
                <w:sz w:val="22"/>
                <w:szCs w:val="22"/>
              </w:rPr>
              <w:t xml:space="preserve"> yaklaşımını bütüncül olarak ifade eder; ve </w:t>
            </w:r>
          </w:p>
          <w:p w14:paraId="5D903621" w14:textId="3233B645"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s</w:t>
            </w:r>
            <w:r w:rsidRPr="00905912">
              <w:rPr>
                <w:rFonts w:ascii="Calibri" w:hAnsi="Calibri" w:cs="Calibri"/>
                <w:bCs/>
                <w:sz w:val="22"/>
                <w:szCs w:val="22"/>
              </w:rPr>
              <w:t xml:space="preserve">osyal sorumluluk (ücretsiz hizmetler; sosyal ve kültürel yaşama katkı, üniversitenin şehir hayatına katkısı; bilimin topluma tanıtılması, sevdirilmesi), </w:t>
            </w:r>
          </w:p>
          <w:p w14:paraId="007969E8" w14:textId="20B29605"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b</w:t>
            </w:r>
            <w:r w:rsidRPr="00905912">
              <w:rPr>
                <w:rFonts w:ascii="Calibri" w:hAnsi="Calibri" w:cs="Calibri"/>
                <w:bCs/>
                <w:sz w:val="22"/>
                <w:szCs w:val="22"/>
              </w:rPr>
              <w:t xml:space="preserve">ilgi ve teknoloji transferi (endüstriye yapılan sözleşmeli araştırma, danışmanlık, hizmet, proje; kamu kurumlarına yapılan sözleşmeli araştırma, danışmanlık, hizmet, proje; politika geliştirmeye katılım, uzmanlık paylaşımı), </w:t>
            </w:r>
          </w:p>
          <w:p w14:paraId="4CE09B8F" w14:textId="130588EE" w:rsidR="00C34E89" w:rsidRPr="00905912" w:rsidRDefault="00C34E89" w:rsidP="007874AF">
            <w:pPr>
              <w:spacing w:line="276" w:lineRule="auto"/>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g</w:t>
            </w:r>
            <w:r w:rsidRPr="00905912">
              <w:rPr>
                <w:rFonts w:ascii="Calibri" w:hAnsi="Calibri" w:cs="Calibri"/>
                <w:bCs/>
                <w:sz w:val="22"/>
                <w:szCs w:val="22"/>
              </w:rPr>
              <w:t>irişimcilik, yenilikci şirketler,</w:t>
            </w:r>
            <w:r w:rsidRPr="00905912">
              <w:rPr>
                <w:rFonts w:ascii="Calibri" w:hAnsi="Calibri" w:cs="Calibri"/>
                <w:bCs/>
                <w:sz w:val="22"/>
                <w:szCs w:val="22"/>
              </w:rPr>
              <w:br/>
              <w:t>-</w:t>
            </w:r>
            <w:r w:rsidR="00D341B0" w:rsidRPr="00905912">
              <w:rPr>
                <w:rFonts w:ascii="Calibri" w:hAnsi="Calibri" w:cs="Calibri"/>
                <w:bCs/>
                <w:sz w:val="22"/>
                <w:szCs w:val="22"/>
              </w:rPr>
              <w:t>f</w:t>
            </w:r>
            <w:r w:rsidRPr="00905912">
              <w:rPr>
                <w:rFonts w:ascii="Calibri" w:hAnsi="Calibri" w:cs="Calibri"/>
                <w:bCs/>
                <w:sz w:val="22"/>
                <w:szCs w:val="22"/>
              </w:rPr>
              <w:t>ikri mülkiyet, patent, marka</w:t>
            </w:r>
            <w:r w:rsidR="00563BC2" w:rsidRPr="00905912">
              <w:rPr>
                <w:rFonts w:ascii="Calibri" w:hAnsi="Calibri" w:cs="Calibri"/>
                <w:bCs/>
                <w:sz w:val="22"/>
                <w:szCs w:val="22"/>
              </w:rPr>
              <w:t>,</w:t>
            </w:r>
            <w:r w:rsidRPr="00905912">
              <w:rPr>
                <w:rFonts w:ascii="Calibri" w:hAnsi="Calibri" w:cs="Calibri"/>
                <w:bCs/>
                <w:sz w:val="22"/>
                <w:szCs w:val="22"/>
              </w:rPr>
              <w:br/>
              <w:t>-</w:t>
            </w:r>
            <w:r w:rsidR="00D341B0" w:rsidRPr="00905912">
              <w:rPr>
                <w:rFonts w:ascii="Calibri" w:hAnsi="Calibri" w:cs="Calibri"/>
                <w:bCs/>
                <w:sz w:val="22"/>
                <w:szCs w:val="22"/>
              </w:rPr>
              <w:t>t</w:t>
            </w:r>
            <w:r w:rsidRPr="00905912">
              <w:rPr>
                <w:rFonts w:ascii="Calibri" w:hAnsi="Calibri" w:cs="Calibri"/>
                <w:bCs/>
                <w:sz w:val="22"/>
                <w:szCs w:val="22"/>
              </w:rPr>
              <w:t xml:space="preserve">esis yönetimi (kira gelirleri, laboratuvar hizmetleri, vb), </w:t>
            </w:r>
          </w:p>
          <w:p w14:paraId="5FBC9238" w14:textId="68C2A23C"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y</w:t>
            </w:r>
            <w:r w:rsidRPr="00905912">
              <w:rPr>
                <w:rFonts w:ascii="Calibri" w:hAnsi="Calibri" w:cs="Calibri"/>
                <w:bCs/>
                <w:sz w:val="22"/>
                <w:szCs w:val="22"/>
              </w:rPr>
              <w:t xml:space="preserve">aşam boyu öğrenme çerçevesinde eğitim, kurslar, sertifikalar, diplomalar, </w:t>
            </w:r>
          </w:p>
          <w:p w14:paraId="5E1B78B0" w14:textId="663F2524" w:rsidR="00563BC2" w:rsidRPr="00905912" w:rsidRDefault="00C34E89" w:rsidP="00905912">
            <w:pPr>
              <w:spacing w:line="276" w:lineRule="auto"/>
              <w:jc w:val="both"/>
              <w:rPr>
                <w:rFonts w:ascii="Calibri" w:hAnsi="Calibri" w:cs="Calibri"/>
                <w:bCs/>
                <w:sz w:val="22"/>
                <w:szCs w:val="22"/>
              </w:rPr>
            </w:pPr>
            <w:r w:rsidRPr="00905912">
              <w:rPr>
                <w:rFonts w:ascii="Calibri" w:hAnsi="Calibri" w:cs="Calibri"/>
                <w:bCs/>
                <w:sz w:val="22"/>
                <w:szCs w:val="22"/>
              </w:rPr>
              <w:t>-</w:t>
            </w:r>
            <w:r w:rsidR="00A65130">
              <w:rPr>
                <w:rFonts w:ascii="Calibri" w:hAnsi="Calibri" w:cs="Calibri"/>
                <w:bCs/>
                <w:sz w:val="22"/>
                <w:szCs w:val="22"/>
              </w:rPr>
              <w:t>birime</w:t>
            </w:r>
            <w:r w:rsidRPr="00905912">
              <w:rPr>
                <w:rFonts w:ascii="Calibri" w:hAnsi="Calibri" w:cs="Calibri"/>
                <w:bCs/>
                <w:sz w:val="22"/>
                <w:szCs w:val="22"/>
              </w:rPr>
              <w:t xml:space="preserve"> özgü diğer konuları ele alarak bunların </w:t>
            </w:r>
            <w:r w:rsidR="00A65130">
              <w:rPr>
                <w:rFonts w:ascii="Calibri" w:hAnsi="Calibri" w:cs="Calibri"/>
                <w:bCs/>
                <w:sz w:val="22"/>
                <w:szCs w:val="22"/>
              </w:rPr>
              <w:t>birimdeki</w:t>
            </w:r>
            <w:r w:rsidRPr="00905912">
              <w:rPr>
                <w:rFonts w:ascii="Calibri" w:hAnsi="Calibri" w:cs="Calibri"/>
                <w:bCs/>
                <w:sz w:val="22"/>
                <w:szCs w:val="22"/>
              </w:rPr>
              <w:t xml:space="preserve"> yerini, hedeflerini, stratejilerini, mekanizmalarını, organizasyon yapısını, yıllık bütçelerini veya oranları, yıllar içindeki eğilimi, geliştirme çerçevesini özetleyen metin vardır. </w:t>
            </w:r>
          </w:p>
          <w:p w14:paraId="60424868" w14:textId="25D45707" w:rsidR="00C34E89" w:rsidRPr="00905912" w:rsidRDefault="00C34E89" w:rsidP="00905912">
            <w:pPr>
              <w:spacing w:line="276" w:lineRule="auto"/>
              <w:jc w:val="both"/>
              <w:rPr>
                <w:rFonts w:ascii="Calibri" w:hAnsi="Calibri" w:cs="Calibri"/>
                <w:sz w:val="22"/>
                <w:szCs w:val="22"/>
              </w:rPr>
            </w:pPr>
            <w:r w:rsidRPr="00905912">
              <w:rPr>
                <w:rFonts w:ascii="Calibri" w:hAnsi="Calibri" w:cs="Calibri"/>
                <w:bCs/>
                <w:sz w:val="22"/>
                <w:szCs w:val="22"/>
              </w:rPr>
              <w:t>Göstergeleri, izleme ve hedeflerle karşılaştırma, (iyileştirme mekanizmaları) vardır. Hedef ve stratejiler politikayla uyumlu olarak belirlenmiştir.</w:t>
            </w:r>
            <w:r w:rsidRPr="00905912">
              <w:rPr>
                <w:rFonts w:ascii="Calibri" w:hAnsi="Calibri" w:cs="Calibri"/>
                <w:bCs/>
              </w:rPr>
              <w:t xml:space="preserve"> </w:t>
            </w:r>
          </w:p>
        </w:tc>
        <w:tc>
          <w:tcPr>
            <w:tcW w:w="1967" w:type="dxa"/>
            <w:shd w:val="clear" w:color="auto" w:fill="F9D6BF"/>
          </w:tcPr>
          <w:p w14:paraId="69E0A45B" w14:textId="5C295E3A"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toplumsal katkı politikası, hedefleri ve stratejisi bulunmamaktadır.</w:t>
            </w:r>
          </w:p>
        </w:tc>
        <w:tc>
          <w:tcPr>
            <w:tcW w:w="2249" w:type="dxa"/>
            <w:shd w:val="clear" w:color="auto" w:fill="F7CAAC" w:themeFill="accent2" w:themeFillTint="66"/>
          </w:tcPr>
          <w:p w14:paraId="6A0E2A72" w14:textId="31F6E16C"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toplumsal katkı faaliyetlerinde izleyeceği ilkeleri, öncelikleri ve kaynaklarını yönetmedeki tercihlerini ifade eden toplumsal katkı politikası, hedefleri ve stratejisi bulunmaktadır. </w:t>
            </w:r>
          </w:p>
        </w:tc>
        <w:tc>
          <w:tcPr>
            <w:tcW w:w="1798" w:type="dxa"/>
            <w:shd w:val="clear" w:color="auto" w:fill="F4B083" w:themeFill="accent2" w:themeFillTint="99"/>
          </w:tcPr>
          <w:p w14:paraId="3C7F4D20" w14:textId="690D5EDE"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toplumsal katkı politikası, hedefleri ve stratejisi doğrultusunda yapılan uygulamalar bulunmaktadır. </w:t>
            </w:r>
          </w:p>
        </w:tc>
        <w:tc>
          <w:tcPr>
            <w:tcW w:w="2126" w:type="dxa"/>
            <w:shd w:val="clear" w:color="auto" w:fill="E6A77D"/>
          </w:tcPr>
          <w:p w14:paraId="7ABEAC2C" w14:textId="1B28C5A4"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politika, hedef ve stratejileri izlenmekte ve ilgili paydaşlarla değerlendirilerek iyileştirilmektedir.</w:t>
            </w:r>
          </w:p>
        </w:tc>
        <w:tc>
          <w:tcPr>
            <w:tcW w:w="1839" w:type="dxa"/>
            <w:shd w:val="clear" w:color="auto" w:fill="D9A581"/>
          </w:tcPr>
          <w:p w14:paraId="7FE0153B"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876D138" w14:textId="77777777" w:rsidTr="00CD662E">
        <w:trPr>
          <w:trHeight w:val="4083"/>
        </w:trPr>
        <w:tc>
          <w:tcPr>
            <w:tcW w:w="5899" w:type="dxa"/>
            <w:vMerge/>
            <w:shd w:val="clear" w:color="auto" w:fill="FFFFFF"/>
          </w:tcPr>
          <w:p w14:paraId="335880FA" w14:textId="77777777" w:rsidR="00C34E89" w:rsidRPr="00905912" w:rsidRDefault="00C34E89" w:rsidP="00C85C7B">
            <w:pPr>
              <w:spacing w:line="276" w:lineRule="auto"/>
              <w:rPr>
                <w:rFonts w:ascii="Calibri" w:eastAsia="Times New Roman" w:hAnsi="Calibri" w:cs="Calibri"/>
                <w:sz w:val="22"/>
                <w:szCs w:val="22"/>
              </w:rPr>
            </w:pPr>
          </w:p>
        </w:tc>
        <w:tc>
          <w:tcPr>
            <w:tcW w:w="9980" w:type="dxa"/>
            <w:gridSpan w:val="5"/>
            <w:shd w:val="clear" w:color="auto" w:fill="FBE7D9"/>
          </w:tcPr>
          <w:p w14:paraId="6558CD2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1AC29B26"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36C6B5B4" w14:textId="77777777" w:rsidR="00C34E89" w:rsidRPr="00905912" w:rsidRDefault="00C34E89" w:rsidP="006D3F9B">
            <w:pPr>
              <w:pStyle w:val="Balk4"/>
              <w:numPr>
                <w:ilvl w:val="0"/>
                <w:numId w:val="27"/>
              </w:numPr>
              <w:ind w:right="63"/>
              <w:jc w:val="both"/>
              <w:outlineLvl w:val="3"/>
              <w:rPr>
                <w:rFonts w:ascii="Calibri" w:hAnsi="Calibri" w:cs="Calibri"/>
                <w:b w:val="0"/>
                <w:sz w:val="22"/>
                <w:szCs w:val="22"/>
              </w:rPr>
            </w:pPr>
            <w:r w:rsidRPr="00905912">
              <w:rPr>
                <w:rFonts w:ascii="Calibri" w:hAnsi="Calibri" w:cs="Calibri"/>
                <w:b w:val="0"/>
                <w:sz w:val="22"/>
                <w:szCs w:val="22"/>
              </w:rPr>
              <w:t>Toplumsal katkı politikası, stratejisi ve hedefleri</w:t>
            </w:r>
          </w:p>
          <w:p w14:paraId="00359D60" w14:textId="375D2FB8" w:rsidR="00C34E89" w:rsidRPr="00905912" w:rsidRDefault="00A65130" w:rsidP="006D3F9B">
            <w:pPr>
              <w:pStyle w:val="Balk4"/>
              <w:numPr>
                <w:ilvl w:val="0"/>
                <w:numId w:val="27"/>
              </w:numPr>
              <w:ind w:right="63"/>
              <w:jc w:val="both"/>
              <w:outlineLvl w:val="3"/>
              <w:rPr>
                <w:rFonts w:ascii="Calibri" w:hAnsi="Calibri" w:cs="Calibri"/>
                <w:b w:val="0"/>
                <w:sz w:val="22"/>
                <w:szCs w:val="22"/>
              </w:rPr>
            </w:pPr>
            <w:r>
              <w:rPr>
                <w:rFonts w:ascii="Calibri" w:hAnsi="Calibri" w:cs="Calibri"/>
                <w:b w:val="0"/>
                <w:sz w:val="22"/>
                <w:szCs w:val="22"/>
              </w:rPr>
              <w:t>T</w:t>
            </w:r>
            <w:r w:rsidR="00C34E89" w:rsidRPr="00905912">
              <w:rPr>
                <w:rFonts w:ascii="Calibri" w:hAnsi="Calibri" w:cs="Calibri"/>
                <w:b w:val="0"/>
                <w:sz w:val="22"/>
                <w:szCs w:val="22"/>
              </w:rPr>
              <w:t xml:space="preserve">oplumsal katkı süreçlerinde belirlenen öncelikli alanlarının listesi ve nasıl belirlendiğine dair belgeler </w:t>
            </w:r>
          </w:p>
          <w:p w14:paraId="23E31D54" w14:textId="77777777" w:rsidR="00C34E89" w:rsidRPr="00905912" w:rsidRDefault="00C34E89" w:rsidP="006D3F9B">
            <w:pPr>
              <w:pStyle w:val="Balk4"/>
              <w:numPr>
                <w:ilvl w:val="0"/>
                <w:numId w:val="27"/>
              </w:numPr>
              <w:ind w:right="63"/>
              <w:jc w:val="both"/>
              <w:outlineLvl w:val="3"/>
              <w:rPr>
                <w:rFonts w:ascii="Calibri" w:hAnsi="Calibri" w:cs="Calibri"/>
                <w:b w:val="0"/>
                <w:sz w:val="22"/>
                <w:szCs w:val="22"/>
              </w:rPr>
            </w:pPr>
            <w:r w:rsidRPr="00905912">
              <w:rPr>
                <w:rFonts w:ascii="Calibri" w:hAnsi="Calibri" w:cs="Calibri"/>
                <w:b w:val="0"/>
                <w:sz w:val="22"/>
                <w:szCs w:val="22"/>
              </w:rPr>
              <w:t>Toplumsal katkı stratejisi ile uyumlu uygulama örnekleri</w:t>
            </w:r>
          </w:p>
          <w:p w14:paraId="5AE8F4DC" w14:textId="77777777" w:rsidR="00C34E89" w:rsidRPr="00905912" w:rsidRDefault="00C34E89" w:rsidP="006D3F9B">
            <w:pPr>
              <w:pStyle w:val="Balk4"/>
              <w:numPr>
                <w:ilvl w:val="0"/>
                <w:numId w:val="27"/>
              </w:numPr>
              <w:ind w:right="63"/>
              <w:jc w:val="both"/>
              <w:outlineLvl w:val="3"/>
              <w:rPr>
                <w:rFonts w:ascii="Calibri" w:hAnsi="Calibri" w:cs="Calibri"/>
                <w:b w:val="0"/>
                <w:sz w:val="22"/>
                <w:szCs w:val="22"/>
              </w:rPr>
            </w:pPr>
            <w:r w:rsidRPr="00905912">
              <w:rPr>
                <w:rFonts w:ascii="Calibri" w:hAnsi="Calibri" w:cs="Calibri"/>
                <w:b w:val="0"/>
                <w:sz w:val="22"/>
                <w:szCs w:val="22"/>
              </w:rPr>
              <w:t>Paydaş katılımına ilişkin kanıtlar</w:t>
            </w:r>
          </w:p>
          <w:p w14:paraId="36067FE1" w14:textId="77777777" w:rsidR="00C34E89" w:rsidRPr="00905912" w:rsidRDefault="00C34E89" w:rsidP="006D3F9B">
            <w:pPr>
              <w:pStyle w:val="Balk4"/>
              <w:numPr>
                <w:ilvl w:val="0"/>
                <w:numId w:val="27"/>
              </w:numPr>
              <w:ind w:right="63"/>
              <w:jc w:val="both"/>
              <w:outlineLvl w:val="3"/>
              <w:rPr>
                <w:rFonts w:ascii="Calibri" w:hAnsi="Calibri" w:cs="Calibri"/>
                <w:b w:val="0"/>
                <w:sz w:val="22"/>
                <w:szCs w:val="22"/>
              </w:rPr>
            </w:pPr>
            <w:r w:rsidRPr="00905912">
              <w:rPr>
                <w:rFonts w:ascii="Calibri" w:hAnsi="Calibri" w:cs="Calibri"/>
                <w:b w:val="0"/>
                <w:sz w:val="22"/>
                <w:szCs w:val="22"/>
              </w:rPr>
              <w:t>Toplumsal katkı politika, strateji ve hedeflerinin izlenmesi ve iyileştirilmesine ilişkin kanıtlar</w:t>
            </w:r>
          </w:p>
          <w:p w14:paraId="32649A0E" w14:textId="6031C978" w:rsidR="00C34E89" w:rsidRPr="00905912" w:rsidRDefault="00C34E89" w:rsidP="006D3F9B">
            <w:pPr>
              <w:pStyle w:val="Balk4"/>
              <w:numPr>
                <w:ilvl w:val="0"/>
                <w:numId w:val="27"/>
              </w:numPr>
              <w:ind w:right="63"/>
              <w:jc w:val="both"/>
              <w:outlineLvl w:val="3"/>
              <w:rPr>
                <w:rFonts w:ascii="Calibri" w:hAnsi="Calibri" w:cs="Calibri"/>
                <w:b w:val="0"/>
                <w:sz w:val="22"/>
                <w:szCs w:val="22"/>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61452BC8" w14:textId="77777777" w:rsidR="00C34E89" w:rsidRPr="00905912" w:rsidRDefault="00C34E89" w:rsidP="00C34E89">
      <w:pPr>
        <w:rPr>
          <w:rFonts w:ascii="Calibri" w:hAnsi="Calibri" w:cs="Calibri"/>
        </w:rPr>
      </w:pPr>
    </w:p>
    <w:p w14:paraId="35AD7AB6"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C34E89" w:rsidRPr="00AC3FAA" w14:paraId="78933405" w14:textId="77777777" w:rsidTr="00CD662E">
        <w:trPr>
          <w:trHeight w:val="260"/>
        </w:trPr>
        <w:tc>
          <w:tcPr>
            <w:tcW w:w="6065" w:type="dxa"/>
            <w:shd w:val="clear" w:color="auto" w:fill="FBE7D9"/>
          </w:tcPr>
          <w:p w14:paraId="5B4976E6"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881" w:type="dxa"/>
            <w:gridSpan w:val="5"/>
            <w:shd w:val="clear" w:color="auto" w:fill="FBE7D9"/>
            <w:vAlign w:val="bottom"/>
          </w:tcPr>
          <w:p w14:paraId="2C634D24" w14:textId="77777777" w:rsidR="00C34E89" w:rsidRPr="00905912" w:rsidRDefault="00C34E89" w:rsidP="00C85C7B">
            <w:pPr>
              <w:spacing w:line="276" w:lineRule="auto"/>
              <w:jc w:val="right"/>
              <w:rPr>
                <w:rFonts w:ascii="Calibri" w:eastAsia="Times New Roman" w:hAnsi="Calibri" w:cs="Calibri"/>
                <w:b/>
                <w:sz w:val="28"/>
                <w:szCs w:val="28"/>
              </w:rPr>
            </w:pPr>
            <w:r w:rsidRPr="00C65F5C">
              <w:rPr>
                <w:rFonts w:ascii="Calibri" w:hAnsi="Calibri" w:cs="Calibri"/>
                <w:b/>
                <w:sz w:val="32"/>
                <w:szCs w:val="28"/>
              </w:rPr>
              <w:t>TOPLUMSAL KATKI</w:t>
            </w:r>
          </w:p>
        </w:tc>
      </w:tr>
      <w:tr w:rsidR="00C34E89" w:rsidRPr="00AC3FAA" w14:paraId="62CD0A30" w14:textId="77777777" w:rsidTr="00CD662E">
        <w:trPr>
          <w:trHeight w:val="364"/>
        </w:trPr>
        <w:tc>
          <w:tcPr>
            <w:tcW w:w="6065" w:type="dxa"/>
            <w:shd w:val="clear" w:color="auto" w:fill="FBE7D9"/>
            <w:vAlign w:val="bottom"/>
          </w:tcPr>
          <w:p w14:paraId="423F8AC5" w14:textId="57D46916"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D</w:t>
            </w:r>
            <w:r w:rsidR="00166BDD"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1</w:t>
            </w:r>
            <w:r w:rsidR="00166BDD"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Toplumsal Katkı Stratejisi</w:t>
            </w:r>
          </w:p>
          <w:p w14:paraId="1ABB7139" w14:textId="77777777" w:rsidR="00C34E89" w:rsidRPr="003164A5" w:rsidRDefault="00C34E89" w:rsidP="00C85C7B">
            <w:pPr>
              <w:spacing w:line="276" w:lineRule="auto"/>
              <w:rPr>
                <w:rFonts w:ascii="Calibri" w:eastAsia="Times New Roman" w:hAnsi="Calibri" w:cs="Calibri"/>
                <w:b/>
                <w:bCs/>
                <w:szCs w:val="22"/>
              </w:rPr>
            </w:pPr>
          </w:p>
        </w:tc>
        <w:tc>
          <w:tcPr>
            <w:tcW w:w="1975" w:type="dxa"/>
            <w:shd w:val="clear" w:color="auto" w:fill="FBE7D9"/>
            <w:vAlign w:val="bottom"/>
          </w:tcPr>
          <w:p w14:paraId="23F3606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1835" w:type="dxa"/>
            <w:shd w:val="clear" w:color="auto" w:fill="FBE7D9"/>
            <w:vAlign w:val="bottom"/>
          </w:tcPr>
          <w:p w14:paraId="4AC5972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088" w:type="dxa"/>
            <w:shd w:val="clear" w:color="auto" w:fill="FBE7D9"/>
            <w:vAlign w:val="bottom"/>
          </w:tcPr>
          <w:p w14:paraId="194456D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35" w:type="dxa"/>
            <w:shd w:val="clear" w:color="auto" w:fill="FBE7D9"/>
            <w:vAlign w:val="bottom"/>
          </w:tcPr>
          <w:p w14:paraId="6DC414E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47" w:type="dxa"/>
            <w:shd w:val="clear" w:color="auto" w:fill="FBE7D9"/>
            <w:vAlign w:val="bottom"/>
          </w:tcPr>
          <w:p w14:paraId="1662AE7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6C7F6692" w14:textId="77777777" w:rsidTr="00CD662E">
        <w:trPr>
          <w:trHeight w:val="3571"/>
        </w:trPr>
        <w:tc>
          <w:tcPr>
            <w:tcW w:w="6065" w:type="dxa"/>
            <w:vMerge w:val="restart"/>
            <w:shd w:val="clear" w:color="auto" w:fill="FFFFFF"/>
          </w:tcPr>
          <w:p w14:paraId="6F0CBB49" w14:textId="77777777" w:rsidR="00C34E89" w:rsidRPr="00905912" w:rsidRDefault="00C34E89" w:rsidP="00C85C7B">
            <w:pPr>
              <w:spacing w:line="276" w:lineRule="auto"/>
              <w:rPr>
                <w:rFonts w:ascii="Calibri" w:hAnsi="Calibri" w:cs="Calibri"/>
                <w:sz w:val="22"/>
                <w:szCs w:val="22"/>
              </w:rPr>
            </w:pPr>
          </w:p>
          <w:p w14:paraId="5679D648" w14:textId="2082A98F"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D.1.2. Toplumsal katkı süreçlerinin yönetimi ve organizasyonel yapısı</w:t>
            </w:r>
          </w:p>
          <w:p w14:paraId="4FAF88D2" w14:textId="77777777" w:rsidR="00166BDD" w:rsidRPr="00905912" w:rsidRDefault="00166BDD" w:rsidP="00C85C7B">
            <w:pPr>
              <w:spacing w:line="276" w:lineRule="auto"/>
              <w:rPr>
                <w:rFonts w:ascii="Calibri" w:hAnsi="Calibri" w:cs="Calibri"/>
                <w:b/>
                <w:bCs/>
                <w:sz w:val="22"/>
                <w:szCs w:val="22"/>
                <w:u w:val="single"/>
              </w:rPr>
            </w:pPr>
          </w:p>
          <w:p w14:paraId="1B1E5E40" w14:textId="35C81338" w:rsidR="00C34E89" w:rsidRPr="00905912" w:rsidRDefault="00A65130" w:rsidP="00905912">
            <w:pPr>
              <w:spacing w:line="276" w:lineRule="auto"/>
              <w:jc w:val="both"/>
              <w:rPr>
                <w:rFonts w:ascii="Calibri" w:hAnsi="Calibri" w:cs="Calibri"/>
                <w:bCs/>
                <w:sz w:val="22"/>
                <w:szCs w:val="22"/>
              </w:rPr>
            </w:pPr>
            <w:r>
              <w:rPr>
                <w:rFonts w:ascii="Calibri" w:hAnsi="Calibri" w:cs="Calibri"/>
                <w:bCs/>
              </w:rPr>
              <w:t>Birimin</w:t>
            </w:r>
            <w:r w:rsidR="00C34E89" w:rsidRPr="00905912">
              <w:rPr>
                <w:rFonts w:ascii="Calibri" w:hAnsi="Calibri" w:cs="Calibri"/>
                <w:bCs/>
              </w:rPr>
              <w:t xml:space="preserve"> toplumsal katkı politikası </w:t>
            </w:r>
            <w:r>
              <w:rPr>
                <w:rFonts w:ascii="Calibri" w:hAnsi="Calibri" w:cs="Calibri"/>
                <w:bCs/>
              </w:rPr>
              <w:t xml:space="preserve">birimin </w:t>
            </w:r>
            <w:r w:rsidR="00C34E89" w:rsidRPr="00905912">
              <w:rPr>
                <w:rFonts w:ascii="Calibri" w:hAnsi="Calibri" w:cs="Calibri"/>
                <w:bCs/>
              </w:rPr>
              <w:t xml:space="preserve">toplumsal katkı süreçlerinin yönetimi ve organizasyonel yapısı kurumsallaşmıştır. Toplumsal katkı süreçlerinin yönetim ve organizasyonel yapısı </w:t>
            </w:r>
            <w:r>
              <w:rPr>
                <w:rFonts w:ascii="Calibri" w:hAnsi="Calibri" w:cs="Calibri"/>
                <w:bCs/>
              </w:rPr>
              <w:t>birimin/</w:t>
            </w:r>
            <w:r w:rsidR="00C34E89" w:rsidRPr="00905912">
              <w:rPr>
                <w:rFonts w:ascii="Calibri" w:hAnsi="Calibri" w:cs="Calibri"/>
                <w:bCs/>
              </w:rPr>
              <w:t>kurumun toplumsal katkı politikası ile uyumludur, görev tanımları belirlenmiştir. Yapının işlerliği izlenmekte ve bağlı iyileştirmeler gerçekleştirilmektedir.</w:t>
            </w:r>
          </w:p>
          <w:p w14:paraId="77128BC6" w14:textId="77777777" w:rsidR="00C34E89" w:rsidRPr="00905912" w:rsidRDefault="00C34E89" w:rsidP="00C85C7B">
            <w:pPr>
              <w:spacing w:line="276" w:lineRule="auto"/>
              <w:rPr>
                <w:rFonts w:ascii="Calibri" w:hAnsi="Calibri" w:cs="Calibri"/>
                <w:sz w:val="22"/>
                <w:szCs w:val="22"/>
              </w:rPr>
            </w:pPr>
          </w:p>
        </w:tc>
        <w:tc>
          <w:tcPr>
            <w:tcW w:w="1975" w:type="dxa"/>
            <w:shd w:val="clear" w:color="auto" w:fill="F9D6BF"/>
          </w:tcPr>
          <w:p w14:paraId="1D89128F" w14:textId="282706BF"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süreçlerinin yönetimi ve organizasyonel yapısına ilişkin bir planlama bulunmamaktadır.</w:t>
            </w:r>
          </w:p>
        </w:tc>
        <w:tc>
          <w:tcPr>
            <w:tcW w:w="1835" w:type="dxa"/>
            <w:shd w:val="clear" w:color="auto" w:fill="F7CAAC" w:themeFill="accent2" w:themeFillTint="66"/>
          </w:tcPr>
          <w:p w14:paraId="2E99B385" w14:textId="33E2A6B3"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 xml:space="preserve">toplumsal katkı süreçlerinin yönetimi ve organizasyonel yapısına ilişkin planlamaları bulunmaktadır.  </w:t>
            </w:r>
          </w:p>
        </w:tc>
        <w:tc>
          <w:tcPr>
            <w:tcW w:w="2088" w:type="dxa"/>
            <w:shd w:val="clear" w:color="auto" w:fill="F4B083" w:themeFill="accent2" w:themeFillTint="99"/>
          </w:tcPr>
          <w:p w14:paraId="5988B84D" w14:textId="3B5FDDC4"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toplumsal katkı süreçlerinin yönetimi ve organizasyonel yapısı kurumsal tercihler yönünde uygulanmaktadır.</w:t>
            </w:r>
          </w:p>
        </w:tc>
        <w:tc>
          <w:tcPr>
            <w:tcW w:w="2135" w:type="dxa"/>
            <w:shd w:val="clear" w:color="auto" w:fill="E6A77D"/>
          </w:tcPr>
          <w:p w14:paraId="6D134AA5" w14:textId="5083A11E" w:rsidR="00C34E89" w:rsidRPr="00905912" w:rsidRDefault="00A65130" w:rsidP="00C85C7B">
            <w:pPr>
              <w:ind w:right="63"/>
              <w:rPr>
                <w:rFonts w:ascii="Calibri" w:hAnsi="Calibri" w:cs="Calibri"/>
                <w:color w:val="000000" w:themeColor="text1"/>
                <w:sz w:val="22"/>
                <w:szCs w:val="22"/>
              </w:rPr>
            </w:pPr>
            <w:r>
              <w:rPr>
                <w:rFonts w:ascii="Calibri" w:hAnsi="Calibri" w:cs="Calibri"/>
                <w:color w:val="000000" w:themeColor="text1"/>
              </w:rPr>
              <w:t xml:space="preserve">Birimde </w:t>
            </w:r>
            <w:r w:rsidR="00C34E89" w:rsidRPr="00905912">
              <w:rPr>
                <w:rFonts w:ascii="Calibri" w:hAnsi="Calibri" w:cs="Calibri"/>
                <w:color w:val="000000" w:themeColor="text1"/>
              </w:rPr>
              <w:t xml:space="preserve">toplumsal katkı süreçlerinin yönetimi ve organizasyonel yapısının işlerliği ile ilişkili sonuçlar izlenmekte ve önlemler alınmaktadır. </w:t>
            </w:r>
          </w:p>
          <w:p w14:paraId="182392A1" w14:textId="77777777" w:rsidR="00C34E89" w:rsidRPr="00905912" w:rsidRDefault="00C34E89" w:rsidP="00C85C7B">
            <w:pPr>
              <w:pStyle w:val="Balk3"/>
              <w:outlineLvl w:val="2"/>
              <w:rPr>
                <w:rFonts w:ascii="Calibri" w:hAnsi="Calibri" w:cs="Calibri"/>
                <w:color w:val="000000" w:themeColor="text1"/>
                <w:sz w:val="22"/>
                <w:szCs w:val="22"/>
              </w:rPr>
            </w:pPr>
          </w:p>
        </w:tc>
        <w:tc>
          <w:tcPr>
            <w:tcW w:w="1847" w:type="dxa"/>
            <w:shd w:val="clear" w:color="auto" w:fill="D9A581"/>
          </w:tcPr>
          <w:p w14:paraId="27BCF98A"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rPr>
              <w:t>İçselleştirilmiş, sistematik, sürdürülebilir ve örnek gösterilebilir uygulamalar bulunmaktadır.</w:t>
            </w:r>
          </w:p>
          <w:p w14:paraId="17BDEED0" w14:textId="77777777" w:rsidR="00C34E89" w:rsidRPr="00905912" w:rsidRDefault="00C34E89" w:rsidP="00C85C7B">
            <w:pPr>
              <w:pStyle w:val="Balk3"/>
              <w:outlineLvl w:val="2"/>
              <w:rPr>
                <w:rFonts w:ascii="Calibri" w:hAnsi="Calibri" w:cs="Calibri"/>
                <w:b/>
                <w:i/>
                <w:color w:val="000000" w:themeColor="text1"/>
                <w:sz w:val="22"/>
                <w:szCs w:val="22"/>
              </w:rPr>
            </w:pPr>
          </w:p>
        </w:tc>
      </w:tr>
      <w:tr w:rsidR="00C34E89" w:rsidRPr="00AC3FAA" w14:paraId="6A9EE31D" w14:textId="77777777" w:rsidTr="00CD662E">
        <w:trPr>
          <w:trHeight w:val="3835"/>
        </w:trPr>
        <w:tc>
          <w:tcPr>
            <w:tcW w:w="6065" w:type="dxa"/>
            <w:vMerge/>
            <w:shd w:val="clear" w:color="auto" w:fill="FFFFFF"/>
          </w:tcPr>
          <w:p w14:paraId="6E8ED40A" w14:textId="77777777" w:rsidR="00C34E89" w:rsidRPr="00905912" w:rsidRDefault="00C34E89" w:rsidP="00C85C7B">
            <w:pPr>
              <w:spacing w:line="276" w:lineRule="auto"/>
              <w:rPr>
                <w:rFonts w:ascii="Calibri" w:eastAsia="Times New Roman" w:hAnsi="Calibri" w:cs="Calibri"/>
                <w:sz w:val="22"/>
                <w:szCs w:val="22"/>
              </w:rPr>
            </w:pPr>
          </w:p>
        </w:tc>
        <w:tc>
          <w:tcPr>
            <w:tcW w:w="9881" w:type="dxa"/>
            <w:gridSpan w:val="5"/>
            <w:shd w:val="clear" w:color="auto" w:fill="FBE7D9"/>
          </w:tcPr>
          <w:p w14:paraId="78697E2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02190452"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14C77E28" w14:textId="77777777" w:rsidR="00C34E89" w:rsidRPr="00905912" w:rsidRDefault="00C34E89" w:rsidP="006D3F9B">
            <w:pPr>
              <w:pStyle w:val="Balk4"/>
              <w:numPr>
                <w:ilvl w:val="0"/>
                <w:numId w:val="28"/>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Toplumsal katkı süreçlerinin yönetimi ve organizasyon yapısı</w:t>
            </w:r>
          </w:p>
          <w:p w14:paraId="443F7922" w14:textId="77777777" w:rsidR="00C34E89" w:rsidRPr="00905912" w:rsidRDefault="00C34E89" w:rsidP="006D3F9B">
            <w:pPr>
              <w:pStyle w:val="Balk4"/>
              <w:numPr>
                <w:ilvl w:val="0"/>
                <w:numId w:val="28"/>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Toplumsal katkı yönetişim modeli</w:t>
            </w:r>
          </w:p>
          <w:p w14:paraId="5216EB76" w14:textId="6B48E2F2" w:rsidR="00C34E89" w:rsidRPr="00905912" w:rsidRDefault="00C34E89" w:rsidP="006D3F9B">
            <w:pPr>
              <w:pStyle w:val="Balk4"/>
              <w:numPr>
                <w:ilvl w:val="0"/>
                <w:numId w:val="28"/>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Toplumsal katkı faaliyetlerini yürüten</w:t>
            </w:r>
            <w:r w:rsidR="00A65130">
              <w:rPr>
                <w:rFonts w:ascii="Calibri" w:hAnsi="Calibri" w:cs="Calibri"/>
                <w:b w:val="0"/>
                <w:color w:val="000000" w:themeColor="text1"/>
                <w:sz w:val="22"/>
                <w:szCs w:val="22"/>
              </w:rPr>
              <w:t xml:space="preserve"> alt</w:t>
            </w:r>
            <w:r w:rsidRPr="00905912">
              <w:rPr>
                <w:rFonts w:ascii="Calibri" w:hAnsi="Calibri" w:cs="Calibri"/>
                <w:b w:val="0"/>
                <w:color w:val="000000" w:themeColor="text1"/>
                <w:sz w:val="22"/>
                <w:szCs w:val="22"/>
              </w:rPr>
              <w:t xml:space="preserve"> birimler ve uygulama örnekleri</w:t>
            </w:r>
          </w:p>
          <w:p w14:paraId="5453ED1A" w14:textId="77777777" w:rsidR="00C34E89" w:rsidRPr="00905912" w:rsidRDefault="00C34E89" w:rsidP="006D3F9B">
            <w:pPr>
              <w:pStyle w:val="Balk4"/>
              <w:numPr>
                <w:ilvl w:val="0"/>
                <w:numId w:val="28"/>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Toplumsal katkı süreçlerinin yönetimi ve organizasyonel yapısının işlerliğine ilişkin izleme ve iyileştirme kanıtları</w:t>
            </w:r>
          </w:p>
          <w:p w14:paraId="32BBD31E" w14:textId="3E6396C0" w:rsidR="00C34E89" w:rsidRPr="00905912" w:rsidRDefault="00C34E89" w:rsidP="006D3F9B">
            <w:pPr>
              <w:pStyle w:val="Balk4"/>
              <w:numPr>
                <w:ilvl w:val="0"/>
                <w:numId w:val="28"/>
              </w:numPr>
              <w:ind w:right="63"/>
              <w:jc w:val="both"/>
              <w:outlineLvl w:val="3"/>
              <w:rPr>
                <w:rFonts w:ascii="Calibri" w:hAnsi="Calibri" w:cs="Calibri"/>
                <w:b w:val="0"/>
                <w:color w:val="000000" w:themeColor="text1"/>
                <w:sz w:val="22"/>
                <w:szCs w:val="22"/>
              </w:rPr>
            </w:pPr>
            <w:r w:rsidRPr="00905912">
              <w:rPr>
                <w:rFonts w:ascii="Calibri" w:hAnsi="Calibri" w:cs="Calibri"/>
                <w:b w:val="0"/>
                <w:color w:val="000000" w:themeColor="text1"/>
                <w:sz w:val="22"/>
                <w:szCs w:val="22"/>
              </w:rPr>
              <w:t xml:space="preserve">Standart uygulamalar ve mevzuatın yanı sıra; </w:t>
            </w:r>
            <w:r w:rsidR="00A65130">
              <w:rPr>
                <w:rFonts w:ascii="Calibri" w:hAnsi="Calibri" w:cs="Calibri"/>
                <w:b w:val="0"/>
                <w:color w:val="000000" w:themeColor="text1"/>
                <w:sz w:val="22"/>
                <w:szCs w:val="22"/>
              </w:rPr>
              <w:t>birimin</w:t>
            </w:r>
            <w:r w:rsidRPr="00905912">
              <w:rPr>
                <w:rFonts w:ascii="Calibri" w:hAnsi="Calibri" w:cs="Calibri"/>
                <w:b w:val="0"/>
                <w:color w:val="000000" w:themeColor="text1"/>
                <w:sz w:val="22"/>
                <w:szCs w:val="22"/>
              </w:rPr>
              <w:t xml:space="preserve"> ihtiyaçları doğrultusunda geliştirdiği özgün yaklaşım ve uygulamalarına ilişkin kanıtlar</w:t>
            </w:r>
          </w:p>
        </w:tc>
      </w:tr>
    </w:tbl>
    <w:p w14:paraId="6C7BB8BB" w14:textId="77777777" w:rsidR="00C34E89" w:rsidRPr="00905912" w:rsidRDefault="00C34E89" w:rsidP="00C34E89">
      <w:pPr>
        <w:rPr>
          <w:rFonts w:ascii="Calibri" w:hAnsi="Calibri" w:cs="Calibri"/>
        </w:rPr>
      </w:pPr>
    </w:p>
    <w:p w14:paraId="616ADF09"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802"/>
        <w:gridCol w:w="2130"/>
        <w:gridCol w:w="1847"/>
      </w:tblGrid>
      <w:tr w:rsidR="00C34E89" w:rsidRPr="00C65F5C" w14:paraId="0B82169C" w14:textId="77777777" w:rsidTr="00CD662E">
        <w:trPr>
          <w:trHeight w:val="210"/>
        </w:trPr>
        <w:tc>
          <w:tcPr>
            <w:tcW w:w="5911" w:type="dxa"/>
            <w:shd w:val="clear" w:color="auto" w:fill="FBE7D9"/>
          </w:tcPr>
          <w:p w14:paraId="5BFB34E9"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10002" w:type="dxa"/>
            <w:gridSpan w:val="5"/>
            <w:shd w:val="clear" w:color="auto" w:fill="FBE7D9"/>
            <w:vAlign w:val="bottom"/>
          </w:tcPr>
          <w:p w14:paraId="4F29A3EA"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5D4D6E6C" w14:textId="77777777" w:rsidTr="00CD662E">
        <w:trPr>
          <w:trHeight w:val="355"/>
        </w:trPr>
        <w:tc>
          <w:tcPr>
            <w:tcW w:w="15914" w:type="dxa"/>
            <w:gridSpan w:val="6"/>
            <w:shd w:val="clear" w:color="auto" w:fill="FBE7D9"/>
          </w:tcPr>
          <w:p w14:paraId="18AA26E8" w14:textId="6AF45C60" w:rsidR="00C34E89" w:rsidRPr="003164A5" w:rsidRDefault="00C34E89" w:rsidP="00905912">
            <w:pPr>
              <w:spacing w:line="276" w:lineRule="auto"/>
              <w:jc w:val="both"/>
              <w:rPr>
                <w:rFonts w:ascii="Calibri" w:hAnsi="Calibri" w:cs="Calibri"/>
                <w:b/>
                <w:bCs/>
                <w:sz w:val="22"/>
                <w:szCs w:val="22"/>
              </w:rPr>
            </w:pPr>
            <w:bookmarkStart w:id="38" w:name="_Toc39742595"/>
            <w:r w:rsidRPr="003164A5">
              <w:rPr>
                <w:rFonts w:ascii="Calibri" w:hAnsi="Calibri" w:cs="Calibri"/>
                <w:b/>
                <w:bCs/>
              </w:rPr>
              <w:t>D.2. Toplumsal Katkı Kaynakları</w:t>
            </w:r>
            <w:bookmarkEnd w:id="38"/>
          </w:p>
          <w:p w14:paraId="52A349A7" w14:textId="6E405898" w:rsidR="00C34E89" w:rsidRPr="00905912" w:rsidRDefault="00A65130" w:rsidP="00905912">
            <w:pPr>
              <w:spacing w:line="276" w:lineRule="auto"/>
              <w:jc w:val="both"/>
              <w:rPr>
                <w:rFonts w:ascii="Calibri" w:hAnsi="Calibri" w:cs="Calibri"/>
              </w:rPr>
            </w:pPr>
            <w:r>
              <w:rPr>
                <w:rFonts w:ascii="Calibri" w:hAnsi="Calibri" w:cs="Calibri"/>
              </w:rPr>
              <w:t>Birim</w:t>
            </w:r>
            <w:r w:rsidR="00C34E89" w:rsidRPr="00905912">
              <w:rPr>
                <w:rFonts w:ascii="Calibri" w:hAnsi="Calibri" w:cs="Calibri"/>
              </w:rPr>
              <w:t>, toplumsal katkı faaliyetlerini sürdürebilmek için uygun nitelik ve nicelikte fiziki, teknik ve mali kaynaklara sahip olmalı ve bu kaynakların etkin şekilde kullanımını sağlamalıdır.</w:t>
            </w:r>
          </w:p>
        </w:tc>
      </w:tr>
      <w:tr w:rsidR="00C34E89" w:rsidRPr="00AC3FAA" w14:paraId="5AE600EB" w14:textId="77777777" w:rsidTr="00CD662E">
        <w:trPr>
          <w:trHeight w:val="340"/>
        </w:trPr>
        <w:tc>
          <w:tcPr>
            <w:tcW w:w="5911" w:type="dxa"/>
            <w:shd w:val="clear" w:color="auto" w:fill="FBE7D9"/>
            <w:vAlign w:val="bottom"/>
          </w:tcPr>
          <w:p w14:paraId="7E920E81"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12" w:type="dxa"/>
            <w:shd w:val="clear" w:color="auto" w:fill="FBE7D9"/>
            <w:vAlign w:val="bottom"/>
          </w:tcPr>
          <w:p w14:paraId="444372E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112" w:type="dxa"/>
            <w:shd w:val="clear" w:color="auto" w:fill="FBE7D9"/>
            <w:vAlign w:val="bottom"/>
          </w:tcPr>
          <w:p w14:paraId="6A9D0F4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02" w:type="dxa"/>
            <w:shd w:val="clear" w:color="auto" w:fill="FBE7D9"/>
            <w:vAlign w:val="bottom"/>
          </w:tcPr>
          <w:p w14:paraId="265F98B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30" w:type="dxa"/>
            <w:shd w:val="clear" w:color="auto" w:fill="FBE7D9"/>
            <w:vAlign w:val="bottom"/>
          </w:tcPr>
          <w:p w14:paraId="3C73803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43" w:type="dxa"/>
            <w:shd w:val="clear" w:color="auto" w:fill="FBE7D9"/>
            <w:vAlign w:val="bottom"/>
          </w:tcPr>
          <w:p w14:paraId="360AE45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B480A2E" w14:textId="77777777" w:rsidTr="00CD662E">
        <w:trPr>
          <w:trHeight w:val="3338"/>
        </w:trPr>
        <w:tc>
          <w:tcPr>
            <w:tcW w:w="5911" w:type="dxa"/>
            <w:vMerge w:val="restart"/>
            <w:shd w:val="clear" w:color="auto" w:fill="FFFFFF"/>
          </w:tcPr>
          <w:p w14:paraId="44BE1D20" w14:textId="77777777" w:rsidR="00C34E89" w:rsidRPr="00905912" w:rsidRDefault="00C34E89" w:rsidP="00C85C7B">
            <w:pPr>
              <w:spacing w:line="276" w:lineRule="auto"/>
              <w:rPr>
                <w:rFonts w:ascii="Calibri" w:hAnsi="Calibri" w:cs="Calibri"/>
              </w:rPr>
            </w:pPr>
          </w:p>
          <w:p w14:paraId="4C7021BA" w14:textId="6CBA39A6"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D.2.1. Kaynaklar</w:t>
            </w:r>
          </w:p>
          <w:p w14:paraId="3F427C55" w14:textId="77777777" w:rsidR="00166BDD" w:rsidRPr="00905912" w:rsidRDefault="00166BDD" w:rsidP="00905912">
            <w:pPr>
              <w:spacing w:line="276" w:lineRule="auto"/>
              <w:jc w:val="both"/>
              <w:rPr>
                <w:rFonts w:ascii="Calibri" w:hAnsi="Calibri" w:cs="Calibri"/>
                <w:b/>
                <w:bCs/>
                <w:u w:val="single"/>
              </w:rPr>
            </w:pPr>
          </w:p>
          <w:p w14:paraId="04CAB2E4" w14:textId="76EE81C6"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rPr>
              <w:t>Toplumsal katkı etkinliklerine ayrılan kaynaklar (mali, fiziksel, insan gücü) belirlenmiş, paylaşılmış</w:t>
            </w:r>
            <w:r w:rsidR="006F363B">
              <w:rPr>
                <w:rFonts w:ascii="Calibri" w:hAnsi="Calibri" w:cs="Calibri"/>
                <w:bCs/>
                <w:sz w:val="22"/>
                <w:szCs w:val="22"/>
              </w:rPr>
              <w:t xml:space="preserve"> ve</w:t>
            </w:r>
            <w:r w:rsidRPr="00905912">
              <w:rPr>
                <w:rFonts w:ascii="Calibri" w:hAnsi="Calibri" w:cs="Calibri"/>
                <w:bCs/>
              </w:rPr>
              <w:t xml:space="preserve"> kurumsallaşmış</w:t>
            </w:r>
            <w:r w:rsidR="006F363B">
              <w:rPr>
                <w:rFonts w:ascii="Calibri" w:hAnsi="Calibri" w:cs="Calibri"/>
                <w:bCs/>
                <w:sz w:val="22"/>
                <w:szCs w:val="22"/>
              </w:rPr>
              <w:t xml:space="preserve"> olup, bunlar</w:t>
            </w:r>
            <w:r w:rsidRPr="00905912">
              <w:rPr>
                <w:rFonts w:ascii="Calibri" w:hAnsi="Calibri" w:cs="Calibri"/>
                <w:bCs/>
              </w:rPr>
              <w:t xml:space="preserve"> izlenmekte ve değerlendirilmektedir. </w:t>
            </w:r>
          </w:p>
          <w:p w14:paraId="6F3D91E4" w14:textId="77777777" w:rsidR="00C34E89" w:rsidRPr="00905912" w:rsidRDefault="00C34E89" w:rsidP="00C85C7B">
            <w:pPr>
              <w:spacing w:line="276" w:lineRule="auto"/>
              <w:rPr>
                <w:rFonts w:ascii="Calibri" w:hAnsi="Calibri" w:cs="Calibri"/>
              </w:rPr>
            </w:pPr>
          </w:p>
        </w:tc>
        <w:tc>
          <w:tcPr>
            <w:tcW w:w="2112" w:type="dxa"/>
            <w:shd w:val="clear" w:color="auto" w:fill="F9D6BF"/>
          </w:tcPr>
          <w:p w14:paraId="2812D975" w14:textId="5F531B9E"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toplumsal katkı faaliyetlerini sürdürebilmesi için yeterli kaynağı bulunmamaktadır.</w:t>
            </w:r>
          </w:p>
        </w:tc>
        <w:tc>
          <w:tcPr>
            <w:tcW w:w="2112" w:type="dxa"/>
            <w:shd w:val="clear" w:color="auto" w:fill="F7CAAC" w:themeFill="accent2" w:themeFillTint="66"/>
          </w:tcPr>
          <w:p w14:paraId="762D1A45" w14:textId="224C6FBA"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toplumsal katkı faaliyetlerini sürdürebilmek için uygun nitelik ve nicelikte fiziki, teknik ve mali kaynakların oluşturulmasına yönelik planları bulunmaktadır. </w:t>
            </w:r>
          </w:p>
        </w:tc>
        <w:tc>
          <w:tcPr>
            <w:tcW w:w="1802" w:type="dxa"/>
            <w:shd w:val="clear" w:color="auto" w:fill="F4B083" w:themeFill="accent2" w:themeFillTint="99"/>
          </w:tcPr>
          <w:p w14:paraId="3B55AED2" w14:textId="08EFD069" w:rsidR="00C34E89" w:rsidRPr="00905912" w:rsidRDefault="00A65130" w:rsidP="00C85C7B">
            <w:pPr>
              <w:ind w:right="63"/>
              <w:rPr>
                <w:rFonts w:ascii="Calibri" w:hAnsi="Calibri" w:cs="Calibri"/>
                <w:color w:val="000000" w:themeColor="text1"/>
                <w:sz w:val="22"/>
                <w:szCs w:val="22"/>
              </w:rPr>
            </w:pPr>
            <w:r>
              <w:rPr>
                <w:rFonts w:ascii="Calibri" w:hAnsi="Calibri" w:cs="Calibri"/>
                <w:color w:val="000000" w:themeColor="text1"/>
              </w:rPr>
              <w:t xml:space="preserve">Birim </w:t>
            </w:r>
            <w:r w:rsidR="00C34E89" w:rsidRPr="00905912">
              <w:rPr>
                <w:rFonts w:ascii="Calibri" w:hAnsi="Calibri" w:cs="Calibri"/>
                <w:color w:val="000000" w:themeColor="text1"/>
              </w:rPr>
              <w:t xml:space="preserve">toplumsal katkı kaynaklarını toplumsal katkı stratejisi ve birimler arası dengeyi gözeterek yönetmektedir. </w:t>
            </w:r>
          </w:p>
          <w:p w14:paraId="61207B8A" w14:textId="77777777" w:rsidR="00C34E89" w:rsidRPr="00905912" w:rsidRDefault="00C34E89" w:rsidP="00C85C7B">
            <w:pPr>
              <w:pStyle w:val="Balk3"/>
              <w:outlineLvl w:val="2"/>
              <w:rPr>
                <w:rFonts w:ascii="Calibri" w:hAnsi="Calibri" w:cs="Calibri"/>
                <w:b/>
                <w:i/>
                <w:color w:val="000000" w:themeColor="text1"/>
                <w:sz w:val="22"/>
                <w:szCs w:val="22"/>
              </w:rPr>
            </w:pPr>
          </w:p>
        </w:tc>
        <w:tc>
          <w:tcPr>
            <w:tcW w:w="2130" w:type="dxa"/>
            <w:shd w:val="clear" w:color="auto" w:fill="E6A77D"/>
          </w:tcPr>
          <w:p w14:paraId="36304163" w14:textId="36426C0A"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kaynaklarının yeterliliği ve çeşitliliği izlenmekte ve iyileştirilmektedir. </w:t>
            </w:r>
          </w:p>
        </w:tc>
        <w:tc>
          <w:tcPr>
            <w:tcW w:w="1843" w:type="dxa"/>
            <w:shd w:val="clear" w:color="auto" w:fill="D9A581"/>
          </w:tcPr>
          <w:p w14:paraId="74494E2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3D3E7A4" w14:textId="77777777" w:rsidTr="00CD662E">
        <w:trPr>
          <w:trHeight w:val="3585"/>
        </w:trPr>
        <w:tc>
          <w:tcPr>
            <w:tcW w:w="5911" w:type="dxa"/>
            <w:vMerge/>
            <w:shd w:val="clear" w:color="auto" w:fill="FFFFFF"/>
          </w:tcPr>
          <w:p w14:paraId="55BB62A6" w14:textId="77777777" w:rsidR="00C34E89" w:rsidRPr="00905912" w:rsidRDefault="00C34E89" w:rsidP="00C85C7B">
            <w:pPr>
              <w:spacing w:line="276" w:lineRule="auto"/>
              <w:rPr>
                <w:rFonts w:ascii="Calibri" w:eastAsia="Times New Roman" w:hAnsi="Calibri" w:cs="Calibri"/>
              </w:rPr>
            </w:pPr>
          </w:p>
        </w:tc>
        <w:tc>
          <w:tcPr>
            <w:tcW w:w="10002" w:type="dxa"/>
            <w:gridSpan w:val="5"/>
            <w:shd w:val="clear" w:color="auto" w:fill="FBE7D9"/>
          </w:tcPr>
          <w:p w14:paraId="10C44F47"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56220985"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rPr>
              <w:t xml:space="preserve"> </w:t>
            </w:r>
            <w:r w:rsidRPr="00905912">
              <w:rPr>
                <w:rFonts w:ascii="Calibri" w:hAnsi="Calibri" w:cs="Calibri"/>
                <w:iCs/>
                <w:color w:val="000000" w:themeColor="text1"/>
                <w:sz w:val="22"/>
                <w:szCs w:val="22"/>
              </w:rPr>
              <w:t>Örnek Kanıtlar</w:t>
            </w:r>
          </w:p>
          <w:p w14:paraId="72D40C07" w14:textId="2C5A9C4A" w:rsidR="00C34E89" w:rsidRPr="00905912" w:rsidRDefault="00C34E89" w:rsidP="006D3F9B">
            <w:pPr>
              <w:pStyle w:val="Balk4"/>
              <w:numPr>
                <w:ilvl w:val="0"/>
                <w:numId w:val="29"/>
              </w:numPr>
              <w:ind w:right="63"/>
              <w:jc w:val="both"/>
              <w:outlineLvl w:val="3"/>
              <w:rPr>
                <w:rFonts w:ascii="Calibri" w:hAnsi="Calibri" w:cs="Calibri"/>
                <w:b w:val="0"/>
                <w:sz w:val="22"/>
                <w:szCs w:val="22"/>
              </w:rPr>
            </w:pPr>
            <w:r w:rsidRPr="00905912">
              <w:rPr>
                <w:rFonts w:ascii="Calibri" w:hAnsi="Calibri" w:cs="Calibri"/>
                <w:b w:val="0"/>
                <w:sz w:val="22"/>
                <w:szCs w:val="22"/>
              </w:rPr>
              <w:t xml:space="preserve">Toplumsal katkı faaliyetlerini yürüten </w:t>
            </w:r>
            <w:r w:rsidR="00A65130">
              <w:rPr>
                <w:rFonts w:ascii="Calibri" w:hAnsi="Calibri" w:cs="Calibri"/>
                <w:b w:val="0"/>
                <w:sz w:val="22"/>
                <w:szCs w:val="22"/>
              </w:rPr>
              <w:t xml:space="preserve">alt </w:t>
            </w:r>
            <w:r w:rsidRPr="00905912">
              <w:rPr>
                <w:rFonts w:ascii="Calibri" w:hAnsi="Calibri" w:cs="Calibri"/>
                <w:b w:val="0"/>
                <w:sz w:val="22"/>
                <w:szCs w:val="22"/>
              </w:rPr>
              <w:t>birimler</w:t>
            </w:r>
          </w:p>
          <w:p w14:paraId="4BDE6B25" w14:textId="77777777" w:rsidR="00C34E89" w:rsidRPr="00905912" w:rsidRDefault="00C34E89" w:rsidP="006D3F9B">
            <w:pPr>
              <w:pStyle w:val="Balk4"/>
              <w:numPr>
                <w:ilvl w:val="0"/>
                <w:numId w:val="29"/>
              </w:numPr>
              <w:ind w:right="63"/>
              <w:jc w:val="both"/>
              <w:outlineLvl w:val="3"/>
              <w:rPr>
                <w:rFonts w:ascii="Calibri" w:hAnsi="Calibri" w:cs="Calibri"/>
                <w:b w:val="0"/>
                <w:sz w:val="22"/>
                <w:szCs w:val="22"/>
              </w:rPr>
            </w:pPr>
            <w:r w:rsidRPr="00905912">
              <w:rPr>
                <w:rFonts w:ascii="Calibri" w:hAnsi="Calibri" w:cs="Calibri"/>
                <w:b w:val="0"/>
                <w:sz w:val="22"/>
                <w:szCs w:val="22"/>
              </w:rPr>
              <w:t>Toplumsal katkı çalışmalarına ayrılan bütçe ve yıllar içinde değişimi</w:t>
            </w:r>
          </w:p>
          <w:p w14:paraId="2EC134FF" w14:textId="77777777" w:rsidR="00C34E89" w:rsidRPr="00905912" w:rsidRDefault="00C34E89" w:rsidP="006D3F9B">
            <w:pPr>
              <w:pStyle w:val="Balk4"/>
              <w:numPr>
                <w:ilvl w:val="0"/>
                <w:numId w:val="29"/>
              </w:numPr>
              <w:ind w:right="63"/>
              <w:jc w:val="both"/>
              <w:outlineLvl w:val="3"/>
              <w:rPr>
                <w:rFonts w:ascii="Calibri" w:hAnsi="Calibri" w:cs="Calibri"/>
                <w:b w:val="0"/>
                <w:sz w:val="22"/>
                <w:szCs w:val="22"/>
              </w:rPr>
            </w:pPr>
            <w:r w:rsidRPr="00905912">
              <w:rPr>
                <w:rFonts w:ascii="Calibri" w:hAnsi="Calibri" w:cs="Calibri"/>
                <w:b w:val="0"/>
                <w:sz w:val="22"/>
                <w:szCs w:val="22"/>
              </w:rPr>
              <w:t>Toplumsal katkı kaynaklarının toplumsal katkı stratejisi doğrultusunda yönetildiğini gösteren kanıtlar</w:t>
            </w:r>
          </w:p>
          <w:p w14:paraId="451AEA36" w14:textId="77777777" w:rsidR="00C34E89" w:rsidRPr="00905912" w:rsidRDefault="00C34E89" w:rsidP="006D3F9B">
            <w:pPr>
              <w:pStyle w:val="Balk4"/>
              <w:numPr>
                <w:ilvl w:val="0"/>
                <w:numId w:val="29"/>
              </w:numPr>
              <w:ind w:right="63"/>
              <w:jc w:val="both"/>
              <w:outlineLvl w:val="3"/>
              <w:rPr>
                <w:rFonts w:ascii="Calibri" w:hAnsi="Calibri" w:cs="Calibri"/>
                <w:b w:val="0"/>
                <w:sz w:val="22"/>
                <w:szCs w:val="22"/>
              </w:rPr>
            </w:pPr>
            <w:r w:rsidRPr="00905912">
              <w:rPr>
                <w:rFonts w:ascii="Calibri" w:hAnsi="Calibri" w:cs="Calibri"/>
                <w:b w:val="0"/>
                <w:sz w:val="22"/>
                <w:szCs w:val="22"/>
              </w:rPr>
              <w:t xml:space="preserve">Toplumsal katkı kaynaklarının çeşitliliği ve yeterliliğinin izlendiğine ve iyileştirildiğine ilişkin kanıtlar </w:t>
            </w:r>
          </w:p>
          <w:p w14:paraId="3497EFB6" w14:textId="264D3839" w:rsidR="00C34E89" w:rsidRPr="00905912" w:rsidRDefault="00C34E89" w:rsidP="006D3F9B">
            <w:pPr>
              <w:pStyle w:val="Balk4"/>
              <w:numPr>
                <w:ilvl w:val="0"/>
                <w:numId w:val="29"/>
              </w:numPr>
              <w:ind w:right="63"/>
              <w:jc w:val="both"/>
              <w:outlineLvl w:val="3"/>
              <w:rPr>
                <w:rFonts w:ascii="Calibri" w:hAnsi="Calibri" w:cs="Calibri"/>
                <w:b w:val="0"/>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336A6634" w14:textId="77777777" w:rsidR="00C34E89" w:rsidRPr="00905912" w:rsidRDefault="00C34E89" w:rsidP="00C34E89">
      <w:pPr>
        <w:rPr>
          <w:rFonts w:ascii="Calibri" w:hAnsi="Calibri" w:cs="Calibri"/>
        </w:rPr>
      </w:pPr>
    </w:p>
    <w:p w14:paraId="13DFBAC0"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2121"/>
        <w:gridCol w:w="2263"/>
        <w:gridCol w:w="1839"/>
        <w:gridCol w:w="1863"/>
        <w:gridCol w:w="1817"/>
      </w:tblGrid>
      <w:tr w:rsidR="00C34E89" w:rsidRPr="00AC3FAA" w14:paraId="723456F2" w14:textId="77777777" w:rsidTr="00CD662E">
        <w:trPr>
          <w:trHeight w:val="151"/>
        </w:trPr>
        <w:tc>
          <w:tcPr>
            <w:tcW w:w="6078" w:type="dxa"/>
            <w:shd w:val="clear" w:color="auto" w:fill="FBE7D9"/>
          </w:tcPr>
          <w:p w14:paraId="090C13C5"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02" w:type="dxa"/>
            <w:gridSpan w:val="5"/>
            <w:shd w:val="clear" w:color="auto" w:fill="FBE7D9"/>
            <w:vAlign w:val="bottom"/>
          </w:tcPr>
          <w:p w14:paraId="2F5F3300"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2EBC7CC7" w14:textId="77777777" w:rsidTr="00CD662E">
        <w:trPr>
          <w:trHeight w:val="438"/>
        </w:trPr>
        <w:tc>
          <w:tcPr>
            <w:tcW w:w="15981" w:type="dxa"/>
            <w:gridSpan w:val="6"/>
            <w:shd w:val="clear" w:color="auto" w:fill="FBE7D9"/>
          </w:tcPr>
          <w:p w14:paraId="5CF87AD9" w14:textId="7C5D3A96" w:rsidR="00C34E89" w:rsidRPr="00905912" w:rsidRDefault="00C34E89" w:rsidP="00905912">
            <w:pPr>
              <w:spacing w:line="276" w:lineRule="auto"/>
              <w:jc w:val="both"/>
              <w:rPr>
                <w:rFonts w:ascii="Calibri" w:hAnsi="Calibri" w:cs="Calibri"/>
                <w:b/>
                <w:bCs/>
                <w:sz w:val="22"/>
                <w:szCs w:val="22"/>
              </w:rPr>
            </w:pPr>
            <w:bookmarkStart w:id="39" w:name="_Toc39742596"/>
            <w:r w:rsidRPr="00905912">
              <w:rPr>
                <w:rFonts w:ascii="Calibri" w:hAnsi="Calibri" w:cs="Calibri"/>
                <w:b/>
                <w:bCs/>
              </w:rPr>
              <w:t>D.3. Toplumsal Katkı Performansı</w:t>
            </w:r>
            <w:bookmarkEnd w:id="39"/>
          </w:p>
          <w:p w14:paraId="438DB744" w14:textId="6824CE4A" w:rsidR="00C34E89" w:rsidRPr="00905912" w:rsidRDefault="00A65130" w:rsidP="00905912">
            <w:pPr>
              <w:spacing w:line="276" w:lineRule="auto"/>
              <w:jc w:val="both"/>
              <w:rPr>
                <w:rFonts w:ascii="Calibri" w:hAnsi="Calibri" w:cs="Calibri"/>
              </w:rPr>
            </w:pPr>
            <w:r>
              <w:rPr>
                <w:rFonts w:ascii="Calibri" w:hAnsi="Calibri" w:cs="Calibri"/>
              </w:rPr>
              <w:t>Birim</w:t>
            </w:r>
            <w:r w:rsidR="00C34E89" w:rsidRPr="00905912">
              <w:rPr>
                <w:rFonts w:ascii="Calibri" w:hAnsi="Calibri" w:cs="Calibri"/>
              </w:rPr>
              <w:t>, toplumsal katkı stratejisi ve hedefleri doğrultusunda yürüttüğü faaliyetleri periyodik olarak izlemeli ve sürekli iyileştirmelidir.</w:t>
            </w:r>
          </w:p>
        </w:tc>
      </w:tr>
      <w:tr w:rsidR="00C34E89" w:rsidRPr="00AC3FAA" w14:paraId="16F2FECF" w14:textId="77777777" w:rsidTr="00CD662E">
        <w:trPr>
          <w:trHeight w:val="355"/>
        </w:trPr>
        <w:tc>
          <w:tcPr>
            <w:tcW w:w="6078" w:type="dxa"/>
            <w:shd w:val="clear" w:color="auto" w:fill="FBE7D9"/>
            <w:vAlign w:val="bottom"/>
          </w:tcPr>
          <w:p w14:paraId="100BA64D"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21" w:type="dxa"/>
            <w:shd w:val="clear" w:color="auto" w:fill="FBE7D9"/>
            <w:vAlign w:val="bottom"/>
          </w:tcPr>
          <w:p w14:paraId="29F7A0C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263" w:type="dxa"/>
            <w:shd w:val="clear" w:color="auto" w:fill="FBE7D9"/>
            <w:vAlign w:val="bottom"/>
          </w:tcPr>
          <w:p w14:paraId="1BE0C798"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39" w:type="dxa"/>
            <w:shd w:val="clear" w:color="auto" w:fill="FBE7D9"/>
            <w:vAlign w:val="bottom"/>
          </w:tcPr>
          <w:p w14:paraId="1955D40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863" w:type="dxa"/>
            <w:shd w:val="clear" w:color="auto" w:fill="FBE7D9"/>
            <w:vAlign w:val="bottom"/>
          </w:tcPr>
          <w:p w14:paraId="0CB316A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15" w:type="dxa"/>
            <w:shd w:val="clear" w:color="auto" w:fill="FBE7D9"/>
            <w:vAlign w:val="bottom"/>
          </w:tcPr>
          <w:p w14:paraId="4D7830B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7DC3528D" w14:textId="77777777" w:rsidTr="00CD662E">
        <w:trPr>
          <w:trHeight w:val="3477"/>
        </w:trPr>
        <w:tc>
          <w:tcPr>
            <w:tcW w:w="6078" w:type="dxa"/>
            <w:vMerge w:val="restart"/>
            <w:shd w:val="clear" w:color="auto" w:fill="FFFFFF"/>
          </w:tcPr>
          <w:p w14:paraId="03260280" w14:textId="77777777" w:rsidR="00C34E89" w:rsidRPr="00905912" w:rsidRDefault="00C34E89" w:rsidP="00C85C7B">
            <w:pPr>
              <w:spacing w:line="276" w:lineRule="auto"/>
              <w:rPr>
                <w:rFonts w:ascii="Calibri" w:hAnsi="Calibri" w:cs="Calibri"/>
              </w:rPr>
            </w:pPr>
          </w:p>
          <w:p w14:paraId="643A9DEC" w14:textId="22DC3F48"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D.3.1.Toplumsal katkı performansının izlenmesi ve iyileştirilmesi</w:t>
            </w:r>
          </w:p>
          <w:p w14:paraId="7674716A" w14:textId="77777777" w:rsidR="002B72B7" w:rsidRPr="00905912" w:rsidRDefault="002B72B7" w:rsidP="00C85C7B">
            <w:pPr>
              <w:spacing w:line="276" w:lineRule="auto"/>
              <w:rPr>
                <w:rFonts w:ascii="Calibri" w:hAnsi="Calibri" w:cs="Calibri"/>
                <w:b/>
                <w:bCs/>
                <w:u w:val="single"/>
              </w:rPr>
            </w:pPr>
          </w:p>
          <w:p w14:paraId="37C95422" w14:textId="4FF67347"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rPr>
              <w:t>Toplumsal katkı hedeflerinin gerçekleşme düzeyi ve performansı izlenmektedir; izlenme mekanizma ve süreçleri yerleşik</w:t>
            </w:r>
            <w:r w:rsidR="00366D8F">
              <w:rPr>
                <w:rFonts w:ascii="Calibri" w:hAnsi="Calibri" w:cs="Calibri"/>
                <w:bCs/>
                <w:sz w:val="22"/>
                <w:szCs w:val="22"/>
              </w:rPr>
              <w:t xml:space="preserve"> ve</w:t>
            </w:r>
            <w:r w:rsidRPr="00905912">
              <w:rPr>
                <w:rFonts w:ascii="Calibri" w:hAnsi="Calibri" w:cs="Calibri"/>
                <w:bCs/>
              </w:rPr>
              <w:t xml:space="preserve"> sürdürülebilirdir</w:t>
            </w:r>
            <w:r w:rsidR="00366D8F">
              <w:rPr>
                <w:rFonts w:ascii="Calibri" w:hAnsi="Calibri" w:cs="Calibri"/>
                <w:bCs/>
                <w:sz w:val="22"/>
                <w:szCs w:val="22"/>
              </w:rPr>
              <w:t>.</w:t>
            </w:r>
            <w:r w:rsidRPr="00905912">
              <w:rPr>
                <w:rFonts w:ascii="Calibri" w:hAnsi="Calibri" w:cs="Calibri"/>
                <w:bCs/>
              </w:rPr>
              <w:t xml:space="preserve"> </w:t>
            </w:r>
            <w:r w:rsidR="00905912">
              <w:rPr>
                <w:rFonts w:ascii="Calibri" w:hAnsi="Calibri" w:cs="Calibri"/>
                <w:bCs/>
                <w:sz w:val="22"/>
                <w:szCs w:val="22"/>
              </w:rPr>
              <w:t>İ</w:t>
            </w:r>
            <w:r w:rsidRPr="00905912">
              <w:rPr>
                <w:rFonts w:ascii="Calibri" w:hAnsi="Calibri" w:cs="Calibri"/>
                <w:bCs/>
              </w:rPr>
              <w:t xml:space="preserve">yileştirme adımlarının kanıtları vardır. </w:t>
            </w:r>
          </w:p>
          <w:p w14:paraId="41AD6E53" w14:textId="77777777" w:rsidR="00C34E89" w:rsidRPr="00905912" w:rsidRDefault="00C34E89" w:rsidP="00C85C7B">
            <w:pPr>
              <w:spacing w:line="276" w:lineRule="auto"/>
              <w:rPr>
                <w:rFonts w:ascii="Calibri" w:hAnsi="Calibri" w:cs="Calibri"/>
              </w:rPr>
            </w:pPr>
          </w:p>
        </w:tc>
        <w:tc>
          <w:tcPr>
            <w:tcW w:w="2121" w:type="dxa"/>
            <w:shd w:val="clear" w:color="auto" w:fill="F9D6BF"/>
          </w:tcPr>
          <w:p w14:paraId="356E350E" w14:textId="4445A87F"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performansının izlenmesine ve değerlendirmesine yönelik mekanizmalar bulunmamaktadır.</w:t>
            </w:r>
          </w:p>
        </w:tc>
        <w:tc>
          <w:tcPr>
            <w:tcW w:w="2263" w:type="dxa"/>
            <w:shd w:val="clear" w:color="auto" w:fill="F7CAAC" w:themeFill="accent2" w:themeFillTint="66"/>
          </w:tcPr>
          <w:p w14:paraId="5FF617D3" w14:textId="1EFDEE02" w:rsidR="00C34E89" w:rsidRPr="00905912" w:rsidRDefault="00A65130"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performansının izlenmesine ve değerlendirmesine yönelik ilke, kural ve göstergeler bulunmaktadır. </w:t>
            </w:r>
          </w:p>
        </w:tc>
        <w:tc>
          <w:tcPr>
            <w:tcW w:w="1839" w:type="dxa"/>
            <w:shd w:val="clear" w:color="auto" w:fill="F4B083" w:themeFill="accent2" w:themeFillTint="99"/>
          </w:tcPr>
          <w:p w14:paraId="7EFCED43" w14:textId="79217E23"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toplumsal katkı performansını izlenmek ve değerlendirmek üzere oluşturulan mekanizmalar kullanılmaktadır. </w:t>
            </w:r>
          </w:p>
        </w:tc>
        <w:tc>
          <w:tcPr>
            <w:tcW w:w="1863" w:type="dxa"/>
            <w:shd w:val="clear" w:color="auto" w:fill="E6A77D"/>
          </w:tcPr>
          <w:p w14:paraId="48272DF5" w14:textId="17613FB2" w:rsidR="00C34E89" w:rsidRPr="00905912" w:rsidRDefault="00A65130"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Birimde </w:t>
            </w:r>
            <w:r w:rsidR="00C34E89" w:rsidRPr="00905912">
              <w:rPr>
                <w:rFonts w:ascii="Calibri" w:hAnsi="Calibri" w:cs="Calibri"/>
                <w:color w:val="000000" w:themeColor="text1"/>
                <w:sz w:val="22"/>
                <w:szCs w:val="22"/>
              </w:rPr>
              <w:t xml:space="preserve">toplumsal katkı performansı izlenmekte ve ilgili paydaşlarla değerlendirilerek iyileştirilmektedir. </w:t>
            </w:r>
          </w:p>
        </w:tc>
        <w:tc>
          <w:tcPr>
            <w:tcW w:w="1815" w:type="dxa"/>
            <w:shd w:val="clear" w:color="auto" w:fill="D9A581"/>
          </w:tcPr>
          <w:p w14:paraId="221AEB5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0F7DD7B" w14:textId="77777777" w:rsidTr="00CD662E">
        <w:trPr>
          <w:trHeight w:val="3733"/>
        </w:trPr>
        <w:tc>
          <w:tcPr>
            <w:tcW w:w="6078" w:type="dxa"/>
            <w:vMerge/>
            <w:shd w:val="clear" w:color="auto" w:fill="FFFFFF"/>
          </w:tcPr>
          <w:p w14:paraId="4942E548" w14:textId="77777777" w:rsidR="00C34E89" w:rsidRPr="00905912" w:rsidRDefault="00C34E89" w:rsidP="00C85C7B">
            <w:pPr>
              <w:spacing w:line="276" w:lineRule="auto"/>
              <w:rPr>
                <w:rFonts w:ascii="Calibri" w:eastAsia="Times New Roman" w:hAnsi="Calibri" w:cs="Calibri"/>
              </w:rPr>
            </w:pPr>
          </w:p>
        </w:tc>
        <w:tc>
          <w:tcPr>
            <w:tcW w:w="9902" w:type="dxa"/>
            <w:gridSpan w:val="5"/>
            <w:shd w:val="clear" w:color="auto" w:fill="FBE7D9"/>
          </w:tcPr>
          <w:p w14:paraId="2662D0F3"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37F6D34B"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1314B5FF" w14:textId="77777777" w:rsidR="00C34E89" w:rsidRPr="00905912" w:rsidRDefault="00C34E89" w:rsidP="006D3F9B">
            <w:pPr>
              <w:pStyle w:val="Balk4"/>
              <w:numPr>
                <w:ilvl w:val="0"/>
                <w:numId w:val="30"/>
              </w:numPr>
              <w:ind w:right="63"/>
              <w:jc w:val="both"/>
              <w:outlineLvl w:val="3"/>
              <w:rPr>
                <w:rFonts w:ascii="Calibri" w:hAnsi="Calibri" w:cs="Calibri"/>
                <w:b w:val="0"/>
                <w:sz w:val="22"/>
                <w:szCs w:val="22"/>
              </w:rPr>
            </w:pPr>
            <w:r w:rsidRPr="00905912">
              <w:rPr>
                <w:rFonts w:ascii="Calibri" w:hAnsi="Calibri" w:cs="Calibri"/>
                <w:b w:val="0"/>
                <w:sz w:val="22"/>
                <w:szCs w:val="22"/>
              </w:rPr>
              <w:t>Toplumsal katkı performansını izlemek üzere geçerli olan tanımlı süreçler</w:t>
            </w:r>
          </w:p>
          <w:p w14:paraId="1C96B1A2" w14:textId="77777777" w:rsidR="00C34E89" w:rsidRPr="00905912" w:rsidRDefault="00C34E89" w:rsidP="006D3F9B">
            <w:pPr>
              <w:pStyle w:val="Balk4"/>
              <w:numPr>
                <w:ilvl w:val="0"/>
                <w:numId w:val="30"/>
              </w:numPr>
              <w:ind w:right="63"/>
              <w:jc w:val="both"/>
              <w:outlineLvl w:val="3"/>
              <w:rPr>
                <w:rFonts w:ascii="Calibri" w:hAnsi="Calibri" w:cs="Calibri"/>
                <w:b w:val="0"/>
                <w:sz w:val="22"/>
                <w:szCs w:val="22"/>
              </w:rPr>
            </w:pPr>
            <w:r w:rsidRPr="00905912">
              <w:rPr>
                <w:rFonts w:ascii="Calibri" w:hAnsi="Calibri" w:cs="Calibri"/>
                <w:b w:val="0"/>
                <w:sz w:val="22"/>
                <w:szCs w:val="22"/>
              </w:rPr>
              <w:t>Toplumsal katkı hedeflerine ulaşılıp ulaşılmadığını izlemek üzere oluşturulan mekanizmalar</w:t>
            </w:r>
          </w:p>
          <w:p w14:paraId="5C295DF4" w14:textId="77777777" w:rsidR="00C34E89" w:rsidRPr="00905912" w:rsidRDefault="00C34E89" w:rsidP="006D3F9B">
            <w:pPr>
              <w:pStyle w:val="Balk4"/>
              <w:numPr>
                <w:ilvl w:val="0"/>
                <w:numId w:val="30"/>
              </w:numPr>
              <w:ind w:right="63"/>
              <w:jc w:val="both"/>
              <w:outlineLvl w:val="3"/>
              <w:rPr>
                <w:rFonts w:ascii="Calibri" w:hAnsi="Calibri" w:cs="Calibri"/>
                <w:b w:val="0"/>
                <w:sz w:val="22"/>
                <w:szCs w:val="22"/>
              </w:rPr>
            </w:pPr>
            <w:r w:rsidRPr="00905912">
              <w:rPr>
                <w:rFonts w:ascii="Calibri" w:hAnsi="Calibri" w:cs="Calibri"/>
                <w:b w:val="0"/>
                <w:sz w:val="22"/>
                <w:szCs w:val="22"/>
              </w:rPr>
              <w:t>Paydaş geri bildirimleri</w:t>
            </w:r>
          </w:p>
          <w:p w14:paraId="3A064C22" w14:textId="77777777" w:rsidR="00C34E89" w:rsidRPr="00905912" w:rsidRDefault="00C34E89" w:rsidP="006D3F9B">
            <w:pPr>
              <w:pStyle w:val="Balk4"/>
              <w:numPr>
                <w:ilvl w:val="0"/>
                <w:numId w:val="30"/>
              </w:numPr>
              <w:ind w:right="63"/>
              <w:jc w:val="both"/>
              <w:outlineLvl w:val="3"/>
              <w:rPr>
                <w:rFonts w:ascii="Calibri" w:hAnsi="Calibri" w:cs="Calibri"/>
                <w:b w:val="0"/>
                <w:sz w:val="22"/>
                <w:szCs w:val="22"/>
              </w:rPr>
            </w:pPr>
            <w:r w:rsidRPr="00905912">
              <w:rPr>
                <w:rFonts w:ascii="Calibri" w:hAnsi="Calibri" w:cs="Calibri"/>
                <w:b w:val="0"/>
                <w:sz w:val="22"/>
                <w:szCs w:val="22"/>
              </w:rPr>
              <w:t>Toplumsal katkı performansının izlenmesine ve iyileştirilmesine ilişkin kanıtlar</w:t>
            </w:r>
          </w:p>
          <w:p w14:paraId="1EA37CCF" w14:textId="00CC4233" w:rsidR="00C34E89" w:rsidRPr="00905912" w:rsidRDefault="00C34E89" w:rsidP="006D3F9B">
            <w:pPr>
              <w:pStyle w:val="Balk4"/>
              <w:numPr>
                <w:ilvl w:val="0"/>
                <w:numId w:val="30"/>
              </w:numPr>
              <w:ind w:right="63"/>
              <w:jc w:val="both"/>
              <w:outlineLvl w:val="3"/>
              <w:rPr>
                <w:rFonts w:ascii="Calibri" w:hAnsi="Calibri" w:cs="Calibri"/>
                <w:b w:val="0"/>
              </w:rPr>
            </w:pPr>
            <w:r w:rsidRPr="00905912">
              <w:rPr>
                <w:rFonts w:ascii="Calibri" w:hAnsi="Calibri" w:cs="Calibri"/>
                <w:b w:val="0"/>
                <w:sz w:val="22"/>
                <w:szCs w:val="22"/>
              </w:rPr>
              <w:t xml:space="preserve">Standart uygulamalar ve mevzuatın yanı sıra; </w:t>
            </w:r>
            <w:r w:rsidR="00A65130">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3FF867B7" w14:textId="77777777" w:rsidR="00C34E89" w:rsidRPr="00905912" w:rsidRDefault="00C34E89" w:rsidP="00C34E89">
      <w:pPr>
        <w:rPr>
          <w:rFonts w:ascii="Calibri" w:hAnsi="Calibri" w:cs="Calibri"/>
        </w:rPr>
      </w:pPr>
    </w:p>
    <w:p w14:paraId="37AF9B8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2126"/>
        <w:gridCol w:w="1985"/>
        <w:gridCol w:w="1832"/>
        <w:gridCol w:w="1854"/>
      </w:tblGrid>
      <w:tr w:rsidR="00C34E89" w:rsidRPr="00AC3FAA" w14:paraId="560FE078" w14:textId="77777777" w:rsidTr="005B3AD9">
        <w:trPr>
          <w:trHeight w:val="241"/>
        </w:trPr>
        <w:tc>
          <w:tcPr>
            <w:tcW w:w="6091" w:type="dxa"/>
            <w:shd w:val="clear" w:color="auto" w:fill="C5E0B3" w:themeFill="accent6" w:themeFillTint="66"/>
          </w:tcPr>
          <w:p w14:paraId="66EDF98F"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23" w:type="dxa"/>
            <w:gridSpan w:val="5"/>
            <w:shd w:val="clear" w:color="auto" w:fill="C5E0B3" w:themeFill="accent6" w:themeFillTint="66"/>
            <w:vAlign w:val="bottom"/>
          </w:tcPr>
          <w:p w14:paraId="528BBE49"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302F88FE" w14:textId="77777777" w:rsidTr="005B3AD9">
        <w:trPr>
          <w:trHeight w:val="335"/>
        </w:trPr>
        <w:tc>
          <w:tcPr>
            <w:tcW w:w="16014" w:type="dxa"/>
            <w:gridSpan w:val="6"/>
            <w:shd w:val="clear" w:color="auto" w:fill="C5E0B3" w:themeFill="accent6" w:themeFillTint="66"/>
          </w:tcPr>
          <w:p w14:paraId="3A232F4A" w14:textId="60D41B16" w:rsidR="00C34E89" w:rsidRPr="00905912" w:rsidRDefault="00C34E89" w:rsidP="00905912">
            <w:pPr>
              <w:spacing w:line="276" w:lineRule="auto"/>
              <w:jc w:val="both"/>
              <w:rPr>
                <w:rFonts w:ascii="Calibri" w:hAnsi="Calibri" w:cs="Calibri"/>
                <w:b/>
                <w:bCs/>
                <w:sz w:val="22"/>
                <w:szCs w:val="22"/>
              </w:rPr>
            </w:pPr>
            <w:bookmarkStart w:id="40" w:name="_Toc39742598"/>
            <w:r w:rsidRPr="00905912">
              <w:rPr>
                <w:rFonts w:ascii="Calibri" w:hAnsi="Calibri" w:cs="Calibri"/>
                <w:b/>
                <w:bCs/>
              </w:rPr>
              <w:t>E.1. Yönetim ve İdari Birimlerin Yapısı</w:t>
            </w:r>
            <w:bookmarkEnd w:id="40"/>
          </w:p>
          <w:p w14:paraId="72D9FF99" w14:textId="1FA587E0" w:rsidR="00C34E89" w:rsidRPr="00905912" w:rsidRDefault="00A65130" w:rsidP="00905912">
            <w:pPr>
              <w:spacing w:line="276" w:lineRule="auto"/>
              <w:jc w:val="both"/>
              <w:rPr>
                <w:rFonts w:ascii="Calibri" w:hAnsi="Calibri" w:cs="Calibri"/>
                <w:sz w:val="22"/>
                <w:szCs w:val="22"/>
              </w:rPr>
            </w:pPr>
            <w:r>
              <w:rPr>
                <w:rFonts w:ascii="Calibri" w:hAnsi="Calibri" w:cs="Calibri"/>
              </w:rPr>
              <w:t>Birim</w:t>
            </w:r>
            <w:r w:rsidR="00C34E89" w:rsidRPr="00905912">
              <w:rPr>
                <w:rFonts w:ascii="Calibri" w:hAnsi="Calibri" w:cs="Calibri"/>
              </w:rPr>
              <w:t>, stratejik hedeflerine ulaşmayı nitelik ve nicelik olarak güvence altına alan yönetsel ve idari yapılanmaya sahip olmalıdır. Yönetim kadrosu gerekli yapıcı liderliği üstlenebilmeli, idari kadrolar gerekli yetkinlikte olmalıdır.</w:t>
            </w:r>
          </w:p>
        </w:tc>
      </w:tr>
      <w:tr w:rsidR="00C34E89" w:rsidRPr="00AC3FAA" w14:paraId="1107E554" w14:textId="77777777" w:rsidTr="005B3AD9">
        <w:trPr>
          <w:trHeight w:val="347"/>
        </w:trPr>
        <w:tc>
          <w:tcPr>
            <w:tcW w:w="6091" w:type="dxa"/>
            <w:shd w:val="clear" w:color="auto" w:fill="C5E0B3" w:themeFill="accent6" w:themeFillTint="66"/>
            <w:vAlign w:val="bottom"/>
          </w:tcPr>
          <w:p w14:paraId="2AA74E38"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26" w:type="dxa"/>
            <w:shd w:val="clear" w:color="auto" w:fill="C5E0B3" w:themeFill="accent6" w:themeFillTint="66"/>
            <w:vAlign w:val="bottom"/>
          </w:tcPr>
          <w:p w14:paraId="6F707AE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126" w:type="dxa"/>
            <w:shd w:val="clear" w:color="auto" w:fill="C5E0B3" w:themeFill="accent6" w:themeFillTint="66"/>
            <w:vAlign w:val="bottom"/>
          </w:tcPr>
          <w:p w14:paraId="4928EC5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85" w:type="dxa"/>
            <w:shd w:val="clear" w:color="auto" w:fill="C5E0B3" w:themeFill="accent6" w:themeFillTint="66"/>
            <w:vAlign w:val="bottom"/>
          </w:tcPr>
          <w:p w14:paraId="41FF33B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832" w:type="dxa"/>
            <w:shd w:val="clear" w:color="auto" w:fill="C5E0B3" w:themeFill="accent6" w:themeFillTint="66"/>
            <w:vAlign w:val="bottom"/>
          </w:tcPr>
          <w:p w14:paraId="766F240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4" w:type="dxa"/>
            <w:shd w:val="clear" w:color="auto" w:fill="C5E0B3" w:themeFill="accent6" w:themeFillTint="66"/>
            <w:vAlign w:val="bottom"/>
          </w:tcPr>
          <w:p w14:paraId="20C7189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1609608" w14:textId="77777777" w:rsidTr="0023675B">
        <w:trPr>
          <w:trHeight w:val="3404"/>
        </w:trPr>
        <w:tc>
          <w:tcPr>
            <w:tcW w:w="6091" w:type="dxa"/>
            <w:vMerge w:val="restart"/>
            <w:shd w:val="clear" w:color="auto" w:fill="FFFFFF"/>
          </w:tcPr>
          <w:p w14:paraId="76F57405" w14:textId="77777777" w:rsidR="00C34E89" w:rsidRPr="00905912" w:rsidRDefault="00C34E89" w:rsidP="007874AF">
            <w:pPr>
              <w:spacing w:line="276" w:lineRule="auto"/>
              <w:rPr>
                <w:rFonts w:ascii="Calibri" w:hAnsi="Calibri" w:cs="Calibri"/>
                <w:sz w:val="22"/>
                <w:szCs w:val="22"/>
              </w:rPr>
            </w:pPr>
          </w:p>
          <w:p w14:paraId="4170DFF9" w14:textId="55F2F2DB" w:rsidR="00C34E89" w:rsidRPr="00905912" w:rsidRDefault="00C34E89" w:rsidP="007874AF">
            <w:pPr>
              <w:spacing w:line="276" w:lineRule="auto"/>
              <w:rPr>
                <w:rFonts w:ascii="Calibri" w:hAnsi="Calibri" w:cs="Calibri"/>
                <w:b/>
                <w:bCs/>
                <w:sz w:val="28"/>
                <w:szCs w:val="28"/>
                <w:u w:val="single"/>
              </w:rPr>
            </w:pPr>
            <w:r w:rsidRPr="00905912">
              <w:rPr>
                <w:rFonts w:ascii="Calibri" w:hAnsi="Calibri" w:cs="Calibri"/>
                <w:b/>
                <w:bCs/>
                <w:sz w:val="28"/>
                <w:szCs w:val="28"/>
                <w:u w:val="single"/>
              </w:rPr>
              <w:t>E.1.1. Yönetim modeli ve idari yapı</w:t>
            </w:r>
          </w:p>
          <w:p w14:paraId="645BAE7F" w14:textId="77777777" w:rsidR="002B72B7" w:rsidRPr="00905912" w:rsidRDefault="002B72B7" w:rsidP="007874AF">
            <w:pPr>
              <w:spacing w:line="276" w:lineRule="auto"/>
              <w:rPr>
                <w:rFonts w:ascii="Calibri" w:hAnsi="Calibri" w:cs="Calibri"/>
                <w:b/>
                <w:bCs/>
                <w:sz w:val="22"/>
                <w:szCs w:val="22"/>
                <w:u w:val="single"/>
              </w:rPr>
            </w:pPr>
          </w:p>
          <w:p w14:paraId="5442E349" w14:textId="6A383C7B" w:rsidR="000702BA" w:rsidRPr="004245E1" w:rsidRDefault="007F35E5" w:rsidP="000702BA">
            <w:pPr>
              <w:spacing w:line="276" w:lineRule="auto"/>
              <w:jc w:val="both"/>
              <w:rPr>
                <w:rFonts w:ascii="Calibri" w:hAnsi="Calibri" w:cs="Calibri"/>
                <w:bCs/>
                <w:sz w:val="22"/>
                <w:szCs w:val="22"/>
              </w:rPr>
            </w:pPr>
            <w:r>
              <w:rPr>
                <w:rFonts w:ascii="Calibri" w:hAnsi="Calibri" w:cs="Calibri"/>
                <w:bCs/>
              </w:rPr>
              <w:t>Birimdeki</w:t>
            </w:r>
            <w:r w:rsidR="00C34E89" w:rsidRPr="00905912">
              <w:rPr>
                <w:rFonts w:ascii="Calibri" w:hAnsi="Calibri" w:cs="Calibri"/>
                <w:bCs/>
              </w:rPr>
              <w:t xml:space="preserve">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bilinir, yerleşmiştir ve benimsenmiştir. </w:t>
            </w:r>
            <w:r>
              <w:rPr>
                <w:rFonts w:ascii="Calibri" w:hAnsi="Calibri" w:cs="Calibri"/>
                <w:bCs/>
                <w:sz w:val="22"/>
                <w:szCs w:val="22"/>
              </w:rPr>
              <w:t xml:space="preserve">Birim yöneticilerinin </w:t>
            </w:r>
            <w:r w:rsidR="000702BA" w:rsidRPr="004245E1">
              <w:rPr>
                <w:rFonts w:ascii="Calibri" w:hAnsi="Calibri" w:cs="Calibri"/>
                <w:bCs/>
                <w:sz w:val="22"/>
                <w:szCs w:val="22"/>
              </w:rPr>
              <w:t>çalışma tarzı, yetki ve sorumlulukla</w:t>
            </w:r>
            <w:r w:rsidR="00470ECA">
              <w:rPr>
                <w:rFonts w:ascii="Calibri" w:hAnsi="Calibri" w:cs="Calibri"/>
                <w:bCs/>
                <w:sz w:val="22"/>
                <w:szCs w:val="22"/>
              </w:rPr>
              <w:t xml:space="preserve">rı, </w:t>
            </w:r>
            <w:r>
              <w:rPr>
                <w:rFonts w:ascii="Calibri" w:hAnsi="Calibri" w:cs="Calibri"/>
                <w:bCs/>
                <w:sz w:val="22"/>
                <w:szCs w:val="22"/>
              </w:rPr>
              <w:t>birimin</w:t>
            </w:r>
            <w:r w:rsidR="000702BA" w:rsidRPr="004245E1">
              <w:rPr>
                <w:rFonts w:ascii="Calibri" w:hAnsi="Calibri" w:cs="Calibri"/>
                <w:bCs/>
                <w:sz w:val="22"/>
                <w:szCs w:val="22"/>
              </w:rPr>
              <w:t xml:space="preserve"> iletişimi; yönetim tarzının hedeflenen </w:t>
            </w:r>
            <w:r>
              <w:rPr>
                <w:rFonts w:ascii="Calibri" w:hAnsi="Calibri" w:cs="Calibri"/>
                <w:bCs/>
                <w:sz w:val="22"/>
                <w:szCs w:val="22"/>
              </w:rPr>
              <w:t>kurumsal kimlik</w:t>
            </w:r>
            <w:r w:rsidR="000702BA" w:rsidRPr="004245E1">
              <w:rPr>
                <w:rFonts w:ascii="Calibri" w:hAnsi="Calibri" w:cs="Calibri"/>
                <w:bCs/>
                <w:sz w:val="22"/>
                <w:szCs w:val="22"/>
              </w:rPr>
              <w:t xml:space="preserve"> ile uyumu bilinir, yerleşmiştir ve benimsenmiştir. Organ</w:t>
            </w:r>
            <w:r w:rsidR="000702BA">
              <w:rPr>
                <w:rFonts w:ascii="Calibri" w:hAnsi="Calibri" w:cs="Calibri"/>
                <w:bCs/>
                <w:sz w:val="22"/>
                <w:szCs w:val="22"/>
              </w:rPr>
              <w:t>izasyon şeması ve bağlı olma/</w:t>
            </w:r>
            <w:r w:rsidR="000702BA" w:rsidRPr="004245E1">
              <w:rPr>
                <w:rFonts w:ascii="Calibri" w:hAnsi="Calibri" w:cs="Calibri"/>
                <w:bCs/>
                <w:sz w:val="22"/>
                <w:szCs w:val="22"/>
              </w:rPr>
              <w:t>rapor verme ilişkileri; görev tanımları, iş akış süreçleri vard</w:t>
            </w:r>
            <w:r w:rsidR="000702BA">
              <w:rPr>
                <w:rFonts w:ascii="Calibri" w:hAnsi="Calibri" w:cs="Calibri"/>
                <w:bCs/>
                <w:sz w:val="22"/>
                <w:szCs w:val="22"/>
              </w:rPr>
              <w:t>ır ve gerçeği yansıtmaktadır; ayrıca b</w:t>
            </w:r>
            <w:r w:rsidR="000702BA" w:rsidRPr="004245E1">
              <w:rPr>
                <w:rFonts w:ascii="Calibri" w:hAnsi="Calibri" w:cs="Calibri"/>
                <w:bCs/>
                <w:sz w:val="22"/>
                <w:szCs w:val="22"/>
              </w:rPr>
              <w:t xml:space="preserve">unlar yayımlanmış ve işleyişin paydaşlarca bilinirliği sağlanmıştır. </w:t>
            </w:r>
          </w:p>
          <w:p w14:paraId="2720FD08" w14:textId="2806C933" w:rsidR="000702BA" w:rsidRPr="004245E1" w:rsidRDefault="000702BA" w:rsidP="000702BA">
            <w:pPr>
              <w:spacing w:line="276" w:lineRule="auto"/>
              <w:jc w:val="both"/>
              <w:rPr>
                <w:rFonts w:ascii="Calibri" w:hAnsi="Calibri" w:cs="Calibri"/>
                <w:bCs/>
                <w:sz w:val="22"/>
                <w:szCs w:val="22"/>
              </w:rPr>
            </w:pPr>
          </w:p>
          <w:p w14:paraId="224D2C8D" w14:textId="77777777" w:rsidR="00C34E89" w:rsidRPr="00905912" w:rsidRDefault="00C34E89" w:rsidP="00905912">
            <w:pPr>
              <w:spacing w:line="276" w:lineRule="auto"/>
              <w:jc w:val="both"/>
              <w:rPr>
                <w:rFonts w:ascii="Calibri" w:hAnsi="Calibri" w:cs="Calibri"/>
                <w:bCs/>
                <w:sz w:val="22"/>
                <w:szCs w:val="22"/>
              </w:rPr>
            </w:pPr>
          </w:p>
          <w:p w14:paraId="11BB5C0F" w14:textId="77777777" w:rsidR="00C34E89" w:rsidRPr="00905912" w:rsidRDefault="00C34E89" w:rsidP="00905912">
            <w:pPr>
              <w:spacing w:line="276" w:lineRule="auto"/>
              <w:jc w:val="both"/>
              <w:rPr>
                <w:rFonts w:ascii="Calibri" w:hAnsi="Calibri" w:cs="Calibri"/>
                <w:sz w:val="22"/>
                <w:szCs w:val="22"/>
              </w:rPr>
            </w:pPr>
          </w:p>
        </w:tc>
        <w:tc>
          <w:tcPr>
            <w:tcW w:w="2126" w:type="dxa"/>
            <w:shd w:val="clear" w:color="auto" w:fill="E2EFD9" w:themeFill="accent6" w:themeFillTint="33"/>
          </w:tcPr>
          <w:p w14:paraId="5BC7740E" w14:textId="5C139701" w:rsidR="00C34E89" w:rsidRPr="00905912" w:rsidRDefault="007F35E5" w:rsidP="007874AF">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misyonuyla uyumlu ve stratejik hedeflerini gerçekleştirmeyi sağlayacak bir yönetim modeli ve organizasyonel yapılanması bulunmamaktadır.</w:t>
            </w:r>
          </w:p>
        </w:tc>
        <w:tc>
          <w:tcPr>
            <w:tcW w:w="2126" w:type="dxa"/>
            <w:shd w:val="clear" w:color="auto" w:fill="C0DDAD"/>
          </w:tcPr>
          <w:p w14:paraId="0DBC174E" w14:textId="7FEAF371" w:rsidR="00C34E89" w:rsidRPr="00905912" w:rsidRDefault="007F35E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misyon ve stratejik hedeflerine ulaşmasını güvence altına alan yönetim modeli ve idari yapılanması; tüm süreçler tanımlanarak, süreçlerle uyumlu yetki, görev ve sorumluluklar belirlenmiştir.</w:t>
            </w:r>
          </w:p>
        </w:tc>
        <w:tc>
          <w:tcPr>
            <w:tcW w:w="1985" w:type="dxa"/>
            <w:shd w:val="clear" w:color="auto" w:fill="A0CB83"/>
          </w:tcPr>
          <w:p w14:paraId="03D6B320" w14:textId="26C662CD" w:rsidR="00C34E89" w:rsidRPr="00905912" w:rsidRDefault="007F35E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yönetim modeli ve organizasyonel yapılanması birim ve alanların genelini kapsayacak şekilde faaliyet göstermektedir.</w:t>
            </w:r>
          </w:p>
        </w:tc>
        <w:tc>
          <w:tcPr>
            <w:tcW w:w="1832" w:type="dxa"/>
            <w:shd w:val="clear" w:color="auto" w:fill="89BF65"/>
          </w:tcPr>
          <w:p w14:paraId="5EA29768" w14:textId="6E9CFCD5" w:rsidR="00C34E89" w:rsidRPr="00905912" w:rsidRDefault="007F35E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yönetim ve organizasyonel yapılanmasına ilişkin uygulamaları izlenmekte ve iyileştirilmektedir.</w:t>
            </w:r>
          </w:p>
        </w:tc>
        <w:tc>
          <w:tcPr>
            <w:tcW w:w="1854" w:type="dxa"/>
            <w:shd w:val="clear" w:color="auto" w:fill="73B04A"/>
          </w:tcPr>
          <w:p w14:paraId="1E97673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7BE0782A" w14:textId="77777777" w:rsidTr="005B3AD9">
        <w:trPr>
          <w:trHeight w:val="3655"/>
        </w:trPr>
        <w:tc>
          <w:tcPr>
            <w:tcW w:w="6091" w:type="dxa"/>
            <w:vMerge/>
            <w:shd w:val="clear" w:color="auto" w:fill="FFFFFF"/>
          </w:tcPr>
          <w:p w14:paraId="616888F2" w14:textId="77777777" w:rsidR="00C34E89" w:rsidRPr="00905912" w:rsidRDefault="00C34E89" w:rsidP="00311002">
            <w:pPr>
              <w:spacing w:line="276" w:lineRule="auto"/>
              <w:rPr>
                <w:rFonts w:ascii="Calibri" w:eastAsia="Times New Roman" w:hAnsi="Calibri" w:cs="Calibri"/>
                <w:sz w:val="22"/>
                <w:szCs w:val="22"/>
              </w:rPr>
            </w:pPr>
          </w:p>
        </w:tc>
        <w:tc>
          <w:tcPr>
            <w:tcW w:w="9923" w:type="dxa"/>
            <w:gridSpan w:val="5"/>
            <w:shd w:val="clear" w:color="auto" w:fill="C5E0B3" w:themeFill="accent6" w:themeFillTint="66"/>
          </w:tcPr>
          <w:p w14:paraId="025A962B" w14:textId="77777777" w:rsidR="00C34E89" w:rsidRPr="00905912" w:rsidRDefault="00C34E89" w:rsidP="00905912">
            <w:pPr>
              <w:pStyle w:val="Balk4"/>
              <w:spacing w:line="276" w:lineRule="auto"/>
              <w:ind w:right="63"/>
              <w:outlineLvl w:val="3"/>
              <w:rPr>
                <w:rFonts w:ascii="Calibri" w:hAnsi="Calibri" w:cs="Calibri"/>
                <w:b w:val="0"/>
                <w:bCs w:val="0"/>
                <w:i w:val="0"/>
                <w:sz w:val="22"/>
                <w:szCs w:val="22"/>
              </w:rPr>
            </w:pPr>
          </w:p>
          <w:p w14:paraId="683F9276" w14:textId="77777777" w:rsidR="00C34E89" w:rsidRPr="00905912" w:rsidRDefault="00C34E89" w:rsidP="00905912">
            <w:pPr>
              <w:pStyle w:val="Balk4"/>
              <w:spacing w:line="276" w:lineRule="auto"/>
              <w:ind w:right="63"/>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69E2A477" w14:textId="77777777" w:rsidR="00C34E89" w:rsidRPr="00905912" w:rsidRDefault="00C34E89" w:rsidP="006D3F9B">
            <w:pPr>
              <w:pStyle w:val="Balk4"/>
              <w:numPr>
                <w:ilvl w:val="0"/>
                <w:numId w:val="31"/>
              </w:numPr>
              <w:ind w:right="63"/>
              <w:jc w:val="both"/>
              <w:outlineLvl w:val="3"/>
              <w:rPr>
                <w:rFonts w:ascii="Calibri" w:hAnsi="Calibri" w:cs="Calibri"/>
                <w:b w:val="0"/>
                <w:sz w:val="22"/>
                <w:szCs w:val="22"/>
              </w:rPr>
            </w:pPr>
            <w:r w:rsidRPr="00905912">
              <w:rPr>
                <w:rFonts w:ascii="Calibri" w:hAnsi="Calibri" w:cs="Calibri"/>
                <w:b w:val="0"/>
                <w:sz w:val="22"/>
                <w:szCs w:val="22"/>
              </w:rPr>
              <w:t>Yönetişim modeli ve organizasyon şeması</w:t>
            </w:r>
          </w:p>
          <w:p w14:paraId="36CC53C8" w14:textId="41FD6DEF" w:rsidR="00C34E89" w:rsidRPr="00905912" w:rsidRDefault="007F35E5" w:rsidP="006D3F9B">
            <w:pPr>
              <w:pStyle w:val="Balk4"/>
              <w:numPr>
                <w:ilvl w:val="0"/>
                <w:numId w:val="31"/>
              </w:numPr>
              <w:ind w:right="63"/>
              <w:jc w:val="both"/>
              <w:outlineLvl w:val="3"/>
              <w:rPr>
                <w:rFonts w:ascii="Calibri" w:hAnsi="Calibri" w:cs="Calibri"/>
                <w:b w:val="0"/>
                <w:sz w:val="22"/>
                <w:szCs w:val="22"/>
              </w:rPr>
            </w:pPr>
            <w:r>
              <w:rPr>
                <w:rFonts w:ascii="Calibri" w:hAnsi="Calibri" w:cs="Calibri"/>
                <w:b w:val="0"/>
                <w:sz w:val="22"/>
                <w:szCs w:val="22"/>
              </w:rPr>
              <w:t>Birimin</w:t>
            </w:r>
            <w:r w:rsidR="00C34E89" w:rsidRPr="00905912">
              <w:rPr>
                <w:rFonts w:ascii="Calibri" w:hAnsi="Calibri" w:cs="Calibri"/>
                <w:b w:val="0"/>
                <w:sz w:val="22"/>
                <w:szCs w:val="22"/>
              </w:rPr>
              <w:t xml:space="preserve"> yönetim ve idari alanlarla ilgili politikasını ve stratejik amaçlarını uyguladığına dair uygulamalar/kanıtlar</w:t>
            </w:r>
          </w:p>
          <w:p w14:paraId="57B6DE5F" w14:textId="77777777" w:rsidR="00C34E89" w:rsidRPr="00905912" w:rsidRDefault="00C34E89" w:rsidP="006D3F9B">
            <w:pPr>
              <w:pStyle w:val="Balk4"/>
              <w:numPr>
                <w:ilvl w:val="0"/>
                <w:numId w:val="31"/>
              </w:numPr>
              <w:ind w:right="63"/>
              <w:jc w:val="both"/>
              <w:outlineLvl w:val="3"/>
              <w:rPr>
                <w:rFonts w:ascii="Calibri" w:hAnsi="Calibri" w:cs="Calibri"/>
                <w:b w:val="0"/>
                <w:sz w:val="22"/>
                <w:szCs w:val="22"/>
              </w:rPr>
            </w:pPr>
            <w:r w:rsidRPr="00905912">
              <w:rPr>
                <w:rFonts w:ascii="Calibri" w:hAnsi="Calibri" w:cs="Calibri"/>
                <w:b w:val="0"/>
                <w:sz w:val="22"/>
                <w:szCs w:val="22"/>
              </w:rPr>
              <w:t xml:space="preserve">Yönetim ve organizasyonel yapılanma uygulamalarına ilişkin izleme ve iyileştirme kanıtları </w:t>
            </w:r>
          </w:p>
          <w:p w14:paraId="1D7DBDA1" w14:textId="38CAF0EE" w:rsidR="00C34E89" w:rsidRPr="00905912" w:rsidRDefault="00C34E89" w:rsidP="006D3F9B">
            <w:pPr>
              <w:pStyle w:val="Balk4"/>
              <w:numPr>
                <w:ilvl w:val="0"/>
                <w:numId w:val="31"/>
              </w:numPr>
              <w:ind w:right="63"/>
              <w:jc w:val="both"/>
              <w:outlineLvl w:val="3"/>
              <w:rPr>
                <w:rFonts w:ascii="Calibri" w:hAnsi="Calibri" w:cs="Calibri"/>
                <w:b w:val="0"/>
                <w:sz w:val="22"/>
                <w:szCs w:val="22"/>
              </w:rPr>
            </w:pPr>
            <w:r w:rsidRPr="00905912">
              <w:rPr>
                <w:rFonts w:ascii="Calibri" w:hAnsi="Calibri" w:cs="Calibri"/>
                <w:b w:val="0"/>
                <w:sz w:val="22"/>
                <w:szCs w:val="22"/>
              </w:rPr>
              <w:t xml:space="preserve">Standart uygulamalar ve mevzuatın yanı sıra; </w:t>
            </w:r>
            <w:r w:rsidR="007F35E5">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tc>
      </w:tr>
    </w:tbl>
    <w:p w14:paraId="6D6EE9AD" w14:textId="77777777" w:rsidR="00C34E89" w:rsidRPr="00905912" w:rsidRDefault="00C34E89" w:rsidP="00C34E89">
      <w:pPr>
        <w:rPr>
          <w:rFonts w:ascii="Calibri" w:hAnsi="Calibri" w:cs="Calibri"/>
        </w:rPr>
      </w:pPr>
    </w:p>
    <w:p w14:paraId="53078CF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00C34E89" w:rsidRPr="00AC3FAA" w14:paraId="6A2559F4" w14:textId="77777777" w:rsidTr="005B3AD9">
        <w:trPr>
          <w:trHeight w:val="253"/>
        </w:trPr>
        <w:tc>
          <w:tcPr>
            <w:tcW w:w="6097" w:type="dxa"/>
            <w:shd w:val="clear" w:color="auto" w:fill="C5E0B3" w:themeFill="accent6" w:themeFillTint="66"/>
          </w:tcPr>
          <w:p w14:paraId="63B75743"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33" w:type="dxa"/>
            <w:gridSpan w:val="5"/>
            <w:shd w:val="clear" w:color="auto" w:fill="C5E0B3" w:themeFill="accent6" w:themeFillTint="66"/>
            <w:vAlign w:val="bottom"/>
          </w:tcPr>
          <w:p w14:paraId="0B9B9164" w14:textId="77777777" w:rsidR="00C34E89" w:rsidRPr="00905912" w:rsidRDefault="00C34E89" w:rsidP="00C85C7B">
            <w:pPr>
              <w:spacing w:line="276" w:lineRule="auto"/>
              <w:jc w:val="right"/>
              <w:rPr>
                <w:rFonts w:ascii="Calibri" w:eastAsia="Times New Roman" w:hAnsi="Calibri" w:cs="Calibri"/>
                <w:b/>
                <w:sz w:val="28"/>
                <w:szCs w:val="28"/>
              </w:rPr>
            </w:pPr>
            <w:r w:rsidRPr="00905912">
              <w:rPr>
                <w:rFonts w:ascii="Calibri" w:hAnsi="Calibri" w:cs="Calibri"/>
                <w:b/>
                <w:sz w:val="28"/>
                <w:szCs w:val="28"/>
              </w:rPr>
              <w:t>YÖNETİM SİSTEMİ</w:t>
            </w:r>
          </w:p>
        </w:tc>
      </w:tr>
      <w:tr w:rsidR="00C34E89" w:rsidRPr="00AC3FAA" w14:paraId="4DABD5D0" w14:textId="77777777" w:rsidTr="005B3AD9">
        <w:trPr>
          <w:trHeight w:val="354"/>
        </w:trPr>
        <w:tc>
          <w:tcPr>
            <w:tcW w:w="6097" w:type="dxa"/>
            <w:shd w:val="clear" w:color="auto" w:fill="C5E0B3" w:themeFill="accent6" w:themeFillTint="66"/>
            <w:vAlign w:val="bottom"/>
          </w:tcPr>
          <w:p w14:paraId="35F8E16C" w14:textId="15233353"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1</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Yönetim ve İdari Birimlerin Yapısı</w:t>
            </w:r>
          </w:p>
          <w:p w14:paraId="27ECC8C6" w14:textId="77777777" w:rsidR="00C34E89" w:rsidRPr="00905912" w:rsidRDefault="00C34E89" w:rsidP="00C85C7B">
            <w:pPr>
              <w:spacing w:line="276" w:lineRule="auto"/>
              <w:rPr>
                <w:rFonts w:ascii="Calibri" w:eastAsia="Times New Roman" w:hAnsi="Calibri" w:cs="Calibri"/>
                <w:b/>
                <w:bCs/>
                <w:sz w:val="22"/>
                <w:szCs w:val="22"/>
              </w:rPr>
            </w:pPr>
          </w:p>
        </w:tc>
        <w:tc>
          <w:tcPr>
            <w:tcW w:w="2128" w:type="dxa"/>
            <w:shd w:val="clear" w:color="auto" w:fill="C5E0B3" w:themeFill="accent6" w:themeFillTint="66"/>
            <w:vAlign w:val="bottom"/>
          </w:tcPr>
          <w:p w14:paraId="41DF13EB"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128" w:type="dxa"/>
            <w:shd w:val="clear" w:color="auto" w:fill="C5E0B3" w:themeFill="accent6" w:themeFillTint="66"/>
            <w:vAlign w:val="bottom"/>
          </w:tcPr>
          <w:p w14:paraId="260BFCD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87" w:type="dxa"/>
            <w:shd w:val="clear" w:color="auto" w:fill="C5E0B3" w:themeFill="accent6" w:themeFillTint="66"/>
            <w:vAlign w:val="bottom"/>
          </w:tcPr>
          <w:p w14:paraId="34F0394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833" w:type="dxa"/>
            <w:shd w:val="clear" w:color="auto" w:fill="C5E0B3" w:themeFill="accent6" w:themeFillTint="66"/>
            <w:vAlign w:val="bottom"/>
          </w:tcPr>
          <w:p w14:paraId="7ED1F27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5" w:type="dxa"/>
            <w:shd w:val="clear" w:color="auto" w:fill="C5E0B3" w:themeFill="accent6" w:themeFillTint="66"/>
            <w:vAlign w:val="bottom"/>
          </w:tcPr>
          <w:p w14:paraId="5750B13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113FB584" w14:textId="77777777" w:rsidTr="0023675B">
        <w:trPr>
          <w:trHeight w:val="3469"/>
        </w:trPr>
        <w:tc>
          <w:tcPr>
            <w:tcW w:w="6097" w:type="dxa"/>
            <w:vMerge w:val="restart"/>
            <w:shd w:val="clear" w:color="auto" w:fill="FFFFFF"/>
          </w:tcPr>
          <w:p w14:paraId="54365AF0" w14:textId="77777777" w:rsidR="00C34E89" w:rsidRPr="00905912" w:rsidRDefault="00C34E89" w:rsidP="00C85C7B">
            <w:pPr>
              <w:spacing w:line="276" w:lineRule="auto"/>
              <w:rPr>
                <w:rFonts w:ascii="Calibri" w:hAnsi="Calibri" w:cs="Calibri"/>
                <w:b/>
                <w:bCs/>
                <w:i/>
                <w:u w:val="single"/>
              </w:rPr>
            </w:pPr>
          </w:p>
          <w:p w14:paraId="444B82E0" w14:textId="77777777" w:rsidR="00C34E89" w:rsidRPr="00905912" w:rsidRDefault="00C34E89" w:rsidP="00C85C7B">
            <w:pPr>
              <w:spacing w:line="276" w:lineRule="auto"/>
              <w:rPr>
                <w:rFonts w:ascii="Calibri" w:hAnsi="Calibri" w:cs="Calibri"/>
                <w:bCs/>
                <w:sz w:val="28"/>
                <w:szCs w:val="28"/>
                <w:u w:val="single"/>
              </w:rPr>
            </w:pPr>
            <w:r w:rsidRPr="00905912">
              <w:rPr>
                <w:rFonts w:ascii="Calibri" w:hAnsi="Calibri" w:cs="Calibri"/>
                <w:b/>
                <w:bCs/>
                <w:sz w:val="28"/>
                <w:szCs w:val="28"/>
                <w:u w:val="single"/>
              </w:rPr>
              <w:t>E.1.2. Süreç yönetimi</w:t>
            </w:r>
          </w:p>
          <w:p w14:paraId="1FE8B57A" w14:textId="77777777" w:rsidR="00C34E89" w:rsidRPr="00905912" w:rsidRDefault="00C34E89" w:rsidP="00C85C7B">
            <w:pPr>
              <w:spacing w:line="276" w:lineRule="auto"/>
              <w:rPr>
                <w:rFonts w:ascii="Calibri" w:hAnsi="Calibri" w:cs="Calibri"/>
                <w:bCs/>
              </w:rPr>
            </w:pPr>
          </w:p>
          <w:p w14:paraId="3D86C497" w14:textId="5C89B26D"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rPr>
              <w:t>Tüm etkinliklere ait süreçler ve alt süreçler (uzaktan eğitim dahil) tanımlıdır. Süreçlerdeki sorumlular, iş akışı, yönetim, sahiplenme yazılıdır</w:t>
            </w:r>
            <w:r w:rsidR="00470ECA">
              <w:rPr>
                <w:rFonts w:ascii="Calibri" w:hAnsi="Calibri" w:cs="Calibri"/>
                <w:bCs/>
                <w:sz w:val="22"/>
                <w:szCs w:val="22"/>
              </w:rPr>
              <w:t xml:space="preserve"> ve </w:t>
            </w:r>
            <w:r w:rsidRPr="00905912">
              <w:rPr>
                <w:rFonts w:ascii="Calibri" w:hAnsi="Calibri" w:cs="Calibri"/>
                <w:bCs/>
              </w:rPr>
              <w:t xml:space="preserve">içselleştirilmiştir. Süreç yönetiminin başarılı olduğunun kanıtları vardır. Sürekli süreç iyileştirme döngüsü kurulmuştur. </w:t>
            </w:r>
          </w:p>
          <w:p w14:paraId="7630A254" w14:textId="77777777" w:rsidR="00C34E89" w:rsidRPr="00905912" w:rsidRDefault="00C34E89" w:rsidP="00C85C7B">
            <w:pPr>
              <w:spacing w:line="276" w:lineRule="auto"/>
              <w:rPr>
                <w:rFonts w:ascii="Calibri" w:hAnsi="Calibri" w:cs="Calibri"/>
              </w:rPr>
            </w:pPr>
          </w:p>
        </w:tc>
        <w:tc>
          <w:tcPr>
            <w:tcW w:w="2128" w:type="dxa"/>
            <w:shd w:val="clear" w:color="auto" w:fill="E2EFD9" w:themeFill="accent6" w:themeFillTint="33"/>
          </w:tcPr>
          <w:p w14:paraId="42D069AD" w14:textId="7178AFE7" w:rsidR="00C34E89" w:rsidRPr="00905912" w:rsidRDefault="007F35E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eğitim ve öğretim, araştırma ve geliştirme, toplumsal katkı ve yönetim sistemine ilişkin süreçler tanımlanmamıştır.</w:t>
            </w:r>
          </w:p>
        </w:tc>
        <w:tc>
          <w:tcPr>
            <w:tcW w:w="2128" w:type="dxa"/>
            <w:shd w:val="clear" w:color="auto" w:fill="C0DDAD"/>
          </w:tcPr>
          <w:p w14:paraId="5072E0BF" w14:textId="49FBEBC1" w:rsidR="00C34E89" w:rsidRPr="00905912" w:rsidRDefault="007F35E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 xml:space="preserve">Birimde </w:t>
            </w:r>
            <w:r w:rsidR="00C34E89" w:rsidRPr="00905912">
              <w:rPr>
                <w:rFonts w:ascii="Calibri" w:hAnsi="Calibri" w:cs="Calibri"/>
                <w:color w:val="000000" w:themeColor="text1"/>
                <w:sz w:val="22"/>
                <w:szCs w:val="22"/>
              </w:rPr>
              <w:t xml:space="preserve">eğitim ve öğretim, araştırma ve geliştirme, toplumsal katkı ve yönetim sistemi süreç ve alt süreçleri tanımlanmıştır. </w:t>
            </w:r>
          </w:p>
        </w:tc>
        <w:tc>
          <w:tcPr>
            <w:tcW w:w="1987" w:type="dxa"/>
            <w:shd w:val="clear" w:color="auto" w:fill="A0CB83"/>
          </w:tcPr>
          <w:p w14:paraId="6224E37D" w14:textId="721431C5" w:rsidR="00C34E89" w:rsidRPr="00905912" w:rsidRDefault="007F35E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tanımlı süreçler yönetilmektedir. </w:t>
            </w:r>
          </w:p>
        </w:tc>
        <w:tc>
          <w:tcPr>
            <w:tcW w:w="1833" w:type="dxa"/>
            <w:shd w:val="clear" w:color="auto" w:fill="89BF65"/>
          </w:tcPr>
          <w:p w14:paraId="3C382606" w14:textId="3194B3FB" w:rsidR="00C34E89" w:rsidRPr="00905912" w:rsidRDefault="007F35E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süreç yönetimi mekanizmaları izlenmekte ve ilgili paydaşlarla değerlendirilerek iyileştirilmektedir.</w:t>
            </w:r>
          </w:p>
        </w:tc>
        <w:tc>
          <w:tcPr>
            <w:tcW w:w="1855" w:type="dxa"/>
            <w:shd w:val="clear" w:color="auto" w:fill="73B04A"/>
          </w:tcPr>
          <w:p w14:paraId="5117986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8546741" w14:textId="77777777" w:rsidTr="005B3AD9">
        <w:trPr>
          <w:trHeight w:val="3725"/>
        </w:trPr>
        <w:tc>
          <w:tcPr>
            <w:tcW w:w="6097" w:type="dxa"/>
            <w:vMerge/>
            <w:shd w:val="clear" w:color="auto" w:fill="FFFFFF"/>
          </w:tcPr>
          <w:p w14:paraId="54233E9A" w14:textId="77777777" w:rsidR="00C34E89" w:rsidRPr="00905912" w:rsidRDefault="00C34E89" w:rsidP="00C85C7B">
            <w:pPr>
              <w:spacing w:line="276" w:lineRule="auto"/>
              <w:rPr>
                <w:rFonts w:ascii="Calibri" w:eastAsia="Times New Roman" w:hAnsi="Calibri" w:cs="Calibri"/>
              </w:rPr>
            </w:pPr>
          </w:p>
        </w:tc>
        <w:tc>
          <w:tcPr>
            <w:tcW w:w="9933" w:type="dxa"/>
            <w:gridSpan w:val="5"/>
            <w:shd w:val="clear" w:color="auto" w:fill="C5E0B3" w:themeFill="accent6" w:themeFillTint="66"/>
          </w:tcPr>
          <w:p w14:paraId="672575E1"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23283413"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53614C34" w14:textId="6BDF87AC" w:rsidR="00C34E89" w:rsidRPr="00905912" w:rsidRDefault="00C34E89" w:rsidP="006D3F9B">
            <w:pPr>
              <w:pStyle w:val="Balk4"/>
              <w:numPr>
                <w:ilvl w:val="0"/>
                <w:numId w:val="32"/>
              </w:numPr>
              <w:ind w:right="63"/>
              <w:jc w:val="both"/>
              <w:outlineLvl w:val="3"/>
              <w:rPr>
                <w:rFonts w:ascii="Calibri" w:hAnsi="Calibri" w:cs="Calibri"/>
                <w:b w:val="0"/>
                <w:sz w:val="22"/>
                <w:szCs w:val="22"/>
              </w:rPr>
            </w:pPr>
            <w:r w:rsidRPr="00905912">
              <w:rPr>
                <w:rFonts w:ascii="Calibri" w:hAnsi="Calibri" w:cs="Calibri"/>
                <w:b w:val="0"/>
                <w:sz w:val="22"/>
                <w:szCs w:val="22"/>
              </w:rPr>
              <w:t>Süreç yönetimi modeli ve uygulamaları, ilgili sistemler, yönetim mekanizmaları (</w:t>
            </w:r>
            <w:r w:rsidR="00DB6D01">
              <w:rPr>
                <w:rFonts w:ascii="Calibri" w:hAnsi="Calibri" w:cs="Calibri"/>
                <w:b w:val="0"/>
                <w:sz w:val="22"/>
                <w:szCs w:val="22"/>
              </w:rPr>
              <w:t>U</w:t>
            </w:r>
            <w:r w:rsidRPr="00905912">
              <w:rPr>
                <w:rFonts w:ascii="Calibri" w:hAnsi="Calibri" w:cs="Calibri"/>
                <w:b w:val="0"/>
                <w:sz w:val="22"/>
                <w:szCs w:val="22"/>
              </w:rPr>
              <w:t>zaktan eğitim dahil)</w:t>
            </w:r>
          </w:p>
          <w:p w14:paraId="56B54320" w14:textId="77777777" w:rsidR="00C34E89" w:rsidRPr="00905912" w:rsidRDefault="00C34E89" w:rsidP="006D3F9B">
            <w:pPr>
              <w:pStyle w:val="Balk4"/>
              <w:numPr>
                <w:ilvl w:val="0"/>
                <w:numId w:val="32"/>
              </w:numPr>
              <w:ind w:right="63"/>
              <w:jc w:val="both"/>
              <w:outlineLvl w:val="3"/>
              <w:rPr>
                <w:rFonts w:ascii="Calibri" w:hAnsi="Calibri" w:cs="Calibri"/>
                <w:b w:val="0"/>
                <w:sz w:val="22"/>
                <w:szCs w:val="22"/>
              </w:rPr>
            </w:pPr>
            <w:r w:rsidRPr="00905912">
              <w:rPr>
                <w:rFonts w:ascii="Calibri" w:hAnsi="Calibri" w:cs="Calibri"/>
                <w:b w:val="0"/>
                <w:sz w:val="22"/>
                <w:szCs w:val="22"/>
              </w:rPr>
              <w:t>Paydaş katılımına ilişkin kanıtlar</w:t>
            </w:r>
          </w:p>
          <w:p w14:paraId="02DD1379" w14:textId="77777777" w:rsidR="00C34E89" w:rsidRPr="00905912" w:rsidRDefault="00C34E89" w:rsidP="006D3F9B">
            <w:pPr>
              <w:pStyle w:val="Balk4"/>
              <w:numPr>
                <w:ilvl w:val="0"/>
                <w:numId w:val="32"/>
              </w:numPr>
              <w:ind w:right="63"/>
              <w:jc w:val="both"/>
              <w:outlineLvl w:val="3"/>
              <w:rPr>
                <w:rFonts w:ascii="Calibri" w:hAnsi="Calibri" w:cs="Calibri"/>
                <w:b w:val="0"/>
                <w:sz w:val="22"/>
                <w:szCs w:val="22"/>
              </w:rPr>
            </w:pPr>
            <w:r w:rsidRPr="00905912">
              <w:rPr>
                <w:rFonts w:ascii="Calibri" w:hAnsi="Calibri" w:cs="Calibri"/>
                <w:b w:val="0"/>
                <w:sz w:val="22"/>
                <w:szCs w:val="22"/>
              </w:rPr>
              <w:t>Süreç yönetim mekanizmalarının izlenmesi ve iyileştirilmesine ilişkin kanıtlar</w:t>
            </w:r>
          </w:p>
          <w:p w14:paraId="7640AB32" w14:textId="5F78D9CB" w:rsidR="00C34E89" w:rsidRPr="00905912" w:rsidRDefault="00C34E89" w:rsidP="006D3F9B">
            <w:pPr>
              <w:pStyle w:val="Balk4"/>
              <w:numPr>
                <w:ilvl w:val="0"/>
                <w:numId w:val="32"/>
              </w:numPr>
              <w:ind w:right="63"/>
              <w:jc w:val="both"/>
              <w:outlineLvl w:val="3"/>
              <w:rPr>
                <w:rFonts w:ascii="Calibri" w:hAnsi="Calibri" w:cs="Calibri"/>
                <w:b w:val="0"/>
                <w:sz w:val="22"/>
                <w:szCs w:val="22"/>
              </w:rPr>
            </w:pPr>
            <w:r w:rsidRPr="00905912">
              <w:rPr>
                <w:rFonts w:ascii="Calibri" w:hAnsi="Calibri" w:cs="Calibri"/>
                <w:b w:val="0"/>
                <w:sz w:val="22"/>
                <w:szCs w:val="22"/>
              </w:rPr>
              <w:t xml:space="preserve">Standart uygulamalar ve mevzuatın yanı sıra; </w:t>
            </w:r>
            <w:r w:rsidR="007F35E5">
              <w:rPr>
                <w:rFonts w:ascii="Calibri" w:hAnsi="Calibri" w:cs="Calibri"/>
                <w:b w:val="0"/>
                <w:sz w:val="22"/>
                <w:szCs w:val="22"/>
              </w:rPr>
              <w:t>birimin</w:t>
            </w:r>
            <w:r w:rsidRPr="00905912">
              <w:rPr>
                <w:rFonts w:ascii="Calibri" w:hAnsi="Calibri" w:cs="Calibri"/>
                <w:b w:val="0"/>
                <w:sz w:val="22"/>
                <w:szCs w:val="22"/>
              </w:rPr>
              <w:t xml:space="preserve"> ihtiyaçları doğrultusunda geliştirdiği özgün yaklaşım ve uygulamalarına ilişkin kanıtlar</w:t>
            </w:r>
          </w:p>
          <w:p w14:paraId="29F49DBF" w14:textId="77777777" w:rsidR="00C34E89" w:rsidRPr="00905912" w:rsidRDefault="00C34E89" w:rsidP="00C85C7B">
            <w:pPr>
              <w:pStyle w:val="Balk2"/>
              <w:outlineLvl w:val="1"/>
              <w:rPr>
                <w:rFonts w:ascii="Calibri" w:hAnsi="Calibri" w:cs="Calibri"/>
                <w:sz w:val="22"/>
                <w:szCs w:val="22"/>
              </w:rPr>
            </w:pPr>
          </w:p>
        </w:tc>
      </w:tr>
    </w:tbl>
    <w:p w14:paraId="4909EB4D" w14:textId="77777777" w:rsidR="00C34E89" w:rsidRPr="00905912" w:rsidRDefault="00C34E89" w:rsidP="00C34E89">
      <w:pPr>
        <w:rPr>
          <w:rFonts w:ascii="Calibri" w:hAnsi="Calibri" w:cs="Calibri"/>
        </w:rPr>
      </w:pPr>
    </w:p>
    <w:p w14:paraId="1C94B5C7"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6084"/>
        <w:gridCol w:w="1982"/>
        <w:gridCol w:w="2123"/>
        <w:gridCol w:w="1815"/>
        <w:gridCol w:w="2139"/>
        <w:gridCol w:w="1855"/>
      </w:tblGrid>
      <w:tr w:rsidR="00C34E89" w:rsidRPr="00AC3FAA" w14:paraId="30D90662" w14:textId="77777777" w:rsidTr="005B3AD9">
        <w:trPr>
          <w:trHeight w:val="203"/>
        </w:trPr>
        <w:tc>
          <w:tcPr>
            <w:tcW w:w="6084" w:type="dxa"/>
            <w:shd w:val="clear" w:color="auto" w:fill="C5E0B3" w:themeFill="accent6" w:themeFillTint="66"/>
          </w:tcPr>
          <w:p w14:paraId="100E4DBE"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13" w:type="dxa"/>
            <w:gridSpan w:val="5"/>
            <w:shd w:val="clear" w:color="auto" w:fill="C5E0B3" w:themeFill="accent6" w:themeFillTint="66"/>
            <w:vAlign w:val="bottom"/>
          </w:tcPr>
          <w:p w14:paraId="0FC91937"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4D9ACFD9" w14:textId="77777777" w:rsidTr="005B3AD9">
        <w:trPr>
          <w:trHeight w:val="343"/>
        </w:trPr>
        <w:tc>
          <w:tcPr>
            <w:tcW w:w="15998" w:type="dxa"/>
            <w:gridSpan w:val="6"/>
            <w:shd w:val="clear" w:color="auto" w:fill="C5E0B3" w:themeFill="accent6" w:themeFillTint="66"/>
          </w:tcPr>
          <w:p w14:paraId="10D6A84F" w14:textId="27E2EAD0" w:rsidR="00C34E89" w:rsidRPr="00905912" w:rsidRDefault="00C34E89" w:rsidP="00905912">
            <w:pPr>
              <w:spacing w:line="276" w:lineRule="auto"/>
              <w:jc w:val="both"/>
              <w:rPr>
                <w:rFonts w:ascii="Calibri" w:hAnsi="Calibri" w:cs="Calibri"/>
                <w:b/>
                <w:bCs/>
                <w:sz w:val="22"/>
                <w:szCs w:val="22"/>
              </w:rPr>
            </w:pPr>
            <w:bookmarkStart w:id="41" w:name="_Toc39742599"/>
            <w:r w:rsidRPr="00905912">
              <w:rPr>
                <w:rFonts w:ascii="Calibri" w:hAnsi="Calibri" w:cs="Calibri"/>
                <w:b/>
                <w:bCs/>
              </w:rPr>
              <w:t>E.2. Kaynakların Yönetimi</w:t>
            </w:r>
            <w:bookmarkEnd w:id="41"/>
          </w:p>
          <w:p w14:paraId="160395D9" w14:textId="29E2E81F" w:rsidR="00C34E89" w:rsidRPr="00905912" w:rsidRDefault="007F35E5" w:rsidP="00905912">
            <w:pPr>
              <w:spacing w:line="276" w:lineRule="auto"/>
              <w:jc w:val="both"/>
              <w:rPr>
                <w:rFonts w:ascii="Calibri" w:hAnsi="Calibri" w:cs="Calibri"/>
                <w:sz w:val="22"/>
                <w:szCs w:val="22"/>
              </w:rPr>
            </w:pPr>
            <w:r>
              <w:rPr>
                <w:rFonts w:ascii="Calibri" w:hAnsi="Calibri" w:cs="Calibri"/>
              </w:rPr>
              <w:t>Birim</w:t>
            </w:r>
            <w:r w:rsidR="00C34E89" w:rsidRPr="00905912">
              <w:rPr>
                <w:rFonts w:ascii="Calibri" w:hAnsi="Calibri" w:cs="Calibri"/>
              </w:rPr>
              <w:t>, insan kaynakları, mali kaynakları ile taşınır ve taşınmaz kaynaklarının tümünü etkin ve verimli kullandığını güvence altına almak üzere bir yönetim sistemine sahip olmalıdır.</w:t>
            </w:r>
          </w:p>
          <w:p w14:paraId="229873AF" w14:textId="77777777" w:rsidR="00C34E89" w:rsidRPr="00905912" w:rsidRDefault="00C34E89" w:rsidP="00C85C7B">
            <w:pPr>
              <w:spacing w:line="276" w:lineRule="auto"/>
              <w:rPr>
                <w:rFonts w:ascii="Calibri" w:hAnsi="Calibri" w:cs="Calibri"/>
              </w:rPr>
            </w:pPr>
          </w:p>
        </w:tc>
      </w:tr>
      <w:tr w:rsidR="00C34E89" w:rsidRPr="00AC3FAA" w14:paraId="5A21CC21" w14:textId="77777777" w:rsidTr="005B3AD9">
        <w:trPr>
          <w:trHeight w:val="49"/>
        </w:trPr>
        <w:tc>
          <w:tcPr>
            <w:tcW w:w="6084" w:type="dxa"/>
            <w:shd w:val="clear" w:color="auto" w:fill="C5E0B3" w:themeFill="accent6" w:themeFillTint="66"/>
            <w:vAlign w:val="bottom"/>
          </w:tcPr>
          <w:p w14:paraId="4724986A"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82" w:type="dxa"/>
            <w:shd w:val="clear" w:color="auto" w:fill="C5E0B3" w:themeFill="accent6" w:themeFillTint="66"/>
            <w:vAlign w:val="bottom"/>
          </w:tcPr>
          <w:p w14:paraId="61F7F98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123" w:type="dxa"/>
            <w:shd w:val="clear" w:color="auto" w:fill="C5E0B3" w:themeFill="accent6" w:themeFillTint="66"/>
            <w:vAlign w:val="bottom"/>
          </w:tcPr>
          <w:p w14:paraId="012C231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15" w:type="dxa"/>
            <w:shd w:val="clear" w:color="auto" w:fill="C5E0B3" w:themeFill="accent6" w:themeFillTint="66"/>
            <w:vAlign w:val="bottom"/>
          </w:tcPr>
          <w:p w14:paraId="154AA63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39" w:type="dxa"/>
            <w:shd w:val="clear" w:color="auto" w:fill="C5E0B3" w:themeFill="accent6" w:themeFillTint="66"/>
            <w:vAlign w:val="bottom"/>
          </w:tcPr>
          <w:p w14:paraId="6BD7275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2" w:type="dxa"/>
            <w:shd w:val="clear" w:color="auto" w:fill="C5E0B3" w:themeFill="accent6" w:themeFillTint="66"/>
            <w:vAlign w:val="bottom"/>
          </w:tcPr>
          <w:p w14:paraId="380CB25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6797D3E5" w14:textId="77777777" w:rsidTr="0023675B">
        <w:trPr>
          <w:trHeight w:val="3225"/>
        </w:trPr>
        <w:tc>
          <w:tcPr>
            <w:tcW w:w="6084" w:type="dxa"/>
            <w:vMerge w:val="restart"/>
            <w:shd w:val="clear" w:color="auto" w:fill="FFFFFF"/>
          </w:tcPr>
          <w:p w14:paraId="5DA0EDBF" w14:textId="77777777" w:rsidR="00C34E89" w:rsidRPr="00905912" w:rsidRDefault="00C34E89" w:rsidP="00C85C7B">
            <w:pPr>
              <w:spacing w:line="276" w:lineRule="auto"/>
              <w:rPr>
                <w:rFonts w:ascii="Calibri" w:hAnsi="Calibri" w:cs="Calibri"/>
                <w:b/>
                <w:bCs/>
                <w:i/>
                <w:u w:val="single"/>
              </w:rPr>
            </w:pPr>
          </w:p>
          <w:p w14:paraId="01CD977A" w14:textId="77777777"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E.2.1. İnsan kaynakları yönetimi</w:t>
            </w:r>
          </w:p>
          <w:p w14:paraId="4738C3B0" w14:textId="77777777" w:rsidR="00C34E89" w:rsidRPr="00905912" w:rsidRDefault="00C34E89" w:rsidP="00C85C7B">
            <w:pPr>
              <w:spacing w:line="276" w:lineRule="auto"/>
              <w:rPr>
                <w:rFonts w:ascii="Calibri" w:hAnsi="Calibri" w:cs="Calibri"/>
                <w:bCs/>
              </w:rPr>
            </w:pPr>
          </w:p>
          <w:p w14:paraId="67B822C2" w14:textId="181D4AD9" w:rsidR="00C34E89" w:rsidRPr="00905912" w:rsidRDefault="00C34E89" w:rsidP="00905912">
            <w:pPr>
              <w:spacing w:line="276" w:lineRule="auto"/>
              <w:jc w:val="both"/>
              <w:rPr>
                <w:rFonts w:ascii="Calibri" w:hAnsi="Calibri" w:cs="Calibri"/>
                <w:bCs/>
                <w:sz w:val="22"/>
                <w:szCs w:val="22"/>
              </w:rPr>
            </w:pPr>
            <w:r w:rsidRPr="00905912">
              <w:rPr>
                <w:rFonts w:ascii="Calibri" w:hAnsi="Calibri" w:cs="Calibri"/>
                <w:bCs/>
              </w:rPr>
              <w:t>Akademik ve idari personel ile ilgili kurallar, süreçler vardır</w:t>
            </w:r>
            <w:r w:rsidR="00CB67ED">
              <w:rPr>
                <w:rFonts w:ascii="Calibri" w:hAnsi="Calibri" w:cs="Calibri"/>
                <w:bCs/>
                <w:sz w:val="22"/>
                <w:szCs w:val="22"/>
              </w:rPr>
              <w:t>. Bunlar</w:t>
            </w:r>
            <w:r w:rsidRPr="00905912">
              <w:rPr>
                <w:rFonts w:ascii="Calibri" w:hAnsi="Calibri" w:cs="Calibri"/>
                <w:bCs/>
              </w:rPr>
              <w:t xml:space="preserve"> </w:t>
            </w:r>
            <w:r w:rsidR="007F35E5">
              <w:rPr>
                <w:rFonts w:ascii="Calibri" w:hAnsi="Calibri" w:cs="Calibri"/>
                <w:bCs/>
              </w:rPr>
              <w:t>birimde</w:t>
            </w:r>
            <w:r w:rsidRPr="00905912">
              <w:rPr>
                <w:rFonts w:ascii="Calibri" w:hAnsi="Calibri" w:cs="Calibri"/>
                <w:bCs/>
              </w:rPr>
              <w:t xml:space="preserve"> bilin</w:t>
            </w:r>
            <w:r w:rsidR="00CB67ED">
              <w:rPr>
                <w:rFonts w:ascii="Calibri" w:hAnsi="Calibri" w:cs="Calibri"/>
                <w:bCs/>
                <w:sz w:val="22"/>
                <w:szCs w:val="22"/>
              </w:rPr>
              <w:t>mektedir.</w:t>
            </w:r>
            <w:r w:rsidRPr="00905912">
              <w:rPr>
                <w:rFonts w:ascii="Calibri" w:hAnsi="Calibri" w:cs="Calibri"/>
                <w:bCs/>
              </w:rPr>
              <w:t xml:space="preserve"> </w:t>
            </w:r>
            <w:r w:rsidR="00CB67ED">
              <w:rPr>
                <w:rFonts w:ascii="Calibri" w:hAnsi="Calibri" w:cs="Calibri"/>
                <w:bCs/>
                <w:sz w:val="22"/>
                <w:szCs w:val="22"/>
              </w:rPr>
              <w:t>U</w:t>
            </w:r>
            <w:r w:rsidRPr="00905912">
              <w:rPr>
                <w:rFonts w:ascii="Calibri" w:hAnsi="Calibri" w:cs="Calibri"/>
                <w:bCs/>
              </w:rPr>
              <w:t>ygulamalar şeffaftır. Eğitim ve liyakat öncelikli kriter</w:t>
            </w:r>
            <w:r w:rsidR="00CB67ED">
              <w:rPr>
                <w:rFonts w:ascii="Calibri" w:hAnsi="Calibri" w:cs="Calibri"/>
                <w:bCs/>
                <w:sz w:val="22"/>
                <w:szCs w:val="22"/>
              </w:rPr>
              <w:t xml:space="preserve"> olup, y</w:t>
            </w:r>
            <w:r w:rsidRPr="00905912">
              <w:rPr>
                <w:rFonts w:ascii="Calibri" w:hAnsi="Calibri" w:cs="Calibri"/>
                <w:bCs/>
              </w:rPr>
              <w:t>etkinliklerin arttırılması temel hedeftir. Çalışan (akademik-idari) memnuniyeti</w:t>
            </w:r>
            <w:r w:rsidR="00CB67ED">
              <w:rPr>
                <w:rFonts w:ascii="Calibri" w:hAnsi="Calibri" w:cs="Calibri"/>
                <w:bCs/>
                <w:sz w:val="22"/>
                <w:szCs w:val="22"/>
              </w:rPr>
              <w:t>ni</w:t>
            </w:r>
            <w:r w:rsidRPr="00905912">
              <w:rPr>
                <w:rFonts w:ascii="Calibri" w:hAnsi="Calibri" w:cs="Calibri"/>
                <w:bCs/>
              </w:rPr>
              <w:t>/şikayeti</w:t>
            </w:r>
            <w:r w:rsidR="00CB67ED">
              <w:rPr>
                <w:rFonts w:ascii="Calibri" w:hAnsi="Calibri" w:cs="Calibri"/>
                <w:bCs/>
                <w:sz w:val="22"/>
                <w:szCs w:val="22"/>
              </w:rPr>
              <w:t>ni</w:t>
            </w:r>
            <w:r w:rsidRPr="00905912">
              <w:rPr>
                <w:rFonts w:ascii="Calibri" w:hAnsi="Calibri" w:cs="Calibri"/>
                <w:bCs/>
              </w:rPr>
              <w:t xml:space="preserve">/önerilerini </w:t>
            </w:r>
            <w:r w:rsidR="00C84BFC">
              <w:rPr>
                <w:rFonts w:ascii="Calibri" w:hAnsi="Calibri" w:cs="Calibri"/>
                <w:bCs/>
                <w:sz w:val="22"/>
                <w:szCs w:val="22"/>
              </w:rPr>
              <w:t>belirlemek</w:t>
            </w:r>
            <w:r w:rsidRPr="00905912">
              <w:rPr>
                <w:rFonts w:ascii="Calibri" w:hAnsi="Calibri" w:cs="Calibri"/>
                <w:bCs/>
              </w:rPr>
              <w:t xml:space="preserve"> ve izlemek amac</w:t>
            </w:r>
            <w:r w:rsidR="00C84BFC">
              <w:rPr>
                <w:rFonts w:ascii="Calibri" w:hAnsi="Calibri" w:cs="Calibri"/>
                <w:bCs/>
                <w:sz w:val="22"/>
                <w:szCs w:val="22"/>
              </w:rPr>
              <w:t>ıyla</w:t>
            </w:r>
            <w:r w:rsidRPr="00905912">
              <w:rPr>
                <w:rFonts w:ascii="Calibri" w:hAnsi="Calibri" w:cs="Calibri"/>
                <w:bCs/>
              </w:rPr>
              <w:t xml:space="preserve"> yöntem ve mekanizmalar</w:t>
            </w:r>
            <w:r w:rsidR="00DB6D01">
              <w:rPr>
                <w:rFonts w:ascii="Calibri" w:hAnsi="Calibri" w:cs="Calibri"/>
                <w:bCs/>
                <w:sz w:val="22"/>
                <w:szCs w:val="22"/>
              </w:rPr>
              <w:t xml:space="preserve"> </w:t>
            </w:r>
            <w:r w:rsidRPr="00905912">
              <w:rPr>
                <w:rFonts w:ascii="Calibri" w:hAnsi="Calibri" w:cs="Calibri"/>
                <w:bCs/>
              </w:rPr>
              <w:t>geliştirilmiş</w:t>
            </w:r>
            <w:r w:rsidR="00C84BFC">
              <w:rPr>
                <w:rFonts w:ascii="Calibri" w:hAnsi="Calibri" w:cs="Calibri"/>
                <w:bCs/>
                <w:sz w:val="22"/>
                <w:szCs w:val="22"/>
              </w:rPr>
              <w:t xml:space="preserve"> olup, </w:t>
            </w:r>
            <w:r w:rsidRPr="00905912">
              <w:rPr>
                <w:rFonts w:ascii="Calibri" w:hAnsi="Calibri" w:cs="Calibri"/>
                <w:bCs/>
              </w:rPr>
              <w:t>uygula</w:t>
            </w:r>
            <w:r w:rsidR="00C84BFC">
              <w:rPr>
                <w:rFonts w:ascii="Calibri" w:hAnsi="Calibri" w:cs="Calibri"/>
                <w:bCs/>
                <w:sz w:val="22"/>
                <w:szCs w:val="22"/>
              </w:rPr>
              <w:t>malar gerçekleştirilmekte</w:t>
            </w:r>
            <w:r w:rsidRPr="00905912">
              <w:rPr>
                <w:rFonts w:ascii="Calibri" w:hAnsi="Calibri" w:cs="Calibri"/>
                <w:bCs/>
              </w:rPr>
              <w:t xml:space="preserve"> ve </w:t>
            </w:r>
            <w:r w:rsidR="00C84BFC">
              <w:rPr>
                <w:rFonts w:ascii="Calibri" w:hAnsi="Calibri" w:cs="Calibri"/>
                <w:bCs/>
                <w:sz w:val="22"/>
                <w:szCs w:val="22"/>
              </w:rPr>
              <w:t xml:space="preserve">bunların </w:t>
            </w:r>
            <w:r w:rsidRPr="00905912">
              <w:rPr>
                <w:rFonts w:ascii="Calibri" w:hAnsi="Calibri" w:cs="Calibri"/>
                <w:bCs/>
              </w:rPr>
              <w:t xml:space="preserve">sonuçları değerlendirilmektedir. </w:t>
            </w:r>
          </w:p>
          <w:p w14:paraId="1E1A6BEF" w14:textId="77777777" w:rsidR="00C34E89" w:rsidRPr="00905912" w:rsidRDefault="00C34E89" w:rsidP="00C85C7B">
            <w:pPr>
              <w:spacing w:line="276" w:lineRule="auto"/>
              <w:rPr>
                <w:rFonts w:ascii="Calibri" w:hAnsi="Calibri" w:cs="Calibri"/>
              </w:rPr>
            </w:pPr>
          </w:p>
        </w:tc>
        <w:tc>
          <w:tcPr>
            <w:tcW w:w="1982" w:type="dxa"/>
            <w:shd w:val="clear" w:color="auto" w:fill="E2EFD9" w:themeFill="accent6" w:themeFillTint="33"/>
          </w:tcPr>
          <w:p w14:paraId="76AB622C" w14:textId="76ED84A3"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insan kaynakları yönetimine ilişkin tanımlı süreçler bulunmamaktadır.</w:t>
            </w:r>
          </w:p>
        </w:tc>
        <w:tc>
          <w:tcPr>
            <w:tcW w:w="2123" w:type="dxa"/>
            <w:shd w:val="clear" w:color="auto" w:fill="C0DDAD"/>
          </w:tcPr>
          <w:p w14:paraId="27E23496" w14:textId="7C3A9AA5" w:rsidR="00C34E89" w:rsidRPr="00905912" w:rsidRDefault="00C02C8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stratejik hedefleriyle uyumlu insan kaynakları yönetimine ilişkin tanımlı süreçler bulunmaktadır. </w:t>
            </w:r>
          </w:p>
        </w:tc>
        <w:tc>
          <w:tcPr>
            <w:tcW w:w="1815" w:type="dxa"/>
            <w:shd w:val="clear" w:color="auto" w:fill="A0CB83"/>
          </w:tcPr>
          <w:p w14:paraId="2C08290C" w14:textId="060FF547"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905912">
              <w:rPr>
                <w:rFonts w:ascii="Calibri" w:hAnsi="Calibri" w:cs="Calibri"/>
                <w:color w:val="000000" w:themeColor="text1"/>
                <w:sz w:val="22"/>
                <w:szCs w:val="22"/>
              </w:rPr>
              <w:t xml:space="preserve">genelinde insan kaynakları yönetimi doğrultusunda uygulamalar tanımlı süreçlere uygun bir biçimde yürütülmektedir. </w:t>
            </w:r>
          </w:p>
        </w:tc>
        <w:tc>
          <w:tcPr>
            <w:tcW w:w="2139" w:type="dxa"/>
            <w:shd w:val="clear" w:color="auto" w:fill="89BF65"/>
          </w:tcPr>
          <w:p w14:paraId="501B80EF" w14:textId="79F459C0"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insan kaynakları yönetimi uygulamaları izlenmekte ve ilgili iç paydaşlarla değerlendirilerek iyileştirilmektedir. </w:t>
            </w:r>
          </w:p>
        </w:tc>
        <w:tc>
          <w:tcPr>
            <w:tcW w:w="1852" w:type="dxa"/>
            <w:shd w:val="clear" w:color="auto" w:fill="73B04A"/>
          </w:tcPr>
          <w:p w14:paraId="4A2E26EB"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2471675" w14:textId="77777777" w:rsidTr="005B3AD9">
        <w:trPr>
          <w:trHeight w:val="3464"/>
        </w:trPr>
        <w:tc>
          <w:tcPr>
            <w:tcW w:w="6084" w:type="dxa"/>
            <w:vMerge/>
            <w:shd w:val="clear" w:color="auto" w:fill="FFFFFF"/>
          </w:tcPr>
          <w:p w14:paraId="46A8DFD1" w14:textId="77777777" w:rsidR="00C34E89" w:rsidRPr="00905912" w:rsidRDefault="00C34E89" w:rsidP="00C85C7B">
            <w:pPr>
              <w:spacing w:line="276" w:lineRule="auto"/>
              <w:rPr>
                <w:rFonts w:ascii="Calibri" w:eastAsia="Times New Roman" w:hAnsi="Calibri" w:cs="Calibri"/>
              </w:rPr>
            </w:pPr>
          </w:p>
        </w:tc>
        <w:tc>
          <w:tcPr>
            <w:tcW w:w="9913" w:type="dxa"/>
            <w:gridSpan w:val="5"/>
            <w:shd w:val="clear" w:color="auto" w:fill="C5E0B3" w:themeFill="accent6" w:themeFillTint="66"/>
          </w:tcPr>
          <w:p w14:paraId="579F36C8"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1205790A"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77013B10" w14:textId="2B8B3645" w:rsidR="00C34E89" w:rsidRPr="00905912" w:rsidRDefault="00C34E89" w:rsidP="006D3F9B">
            <w:pPr>
              <w:pStyle w:val="Balk4"/>
              <w:numPr>
                <w:ilvl w:val="0"/>
                <w:numId w:val="32"/>
              </w:numPr>
              <w:outlineLvl w:val="3"/>
              <w:rPr>
                <w:rFonts w:ascii="Calibri" w:hAnsi="Calibri" w:cs="Calibri"/>
                <w:b w:val="0"/>
                <w:bCs w:val="0"/>
                <w:sz w:val="22"/>
                <w:szCs w:val="22"/>
              </w:rPr>
            </w:pPr>
            <w:r w:rsidRPr="00905912">
              <w:rPr>
                <w:rFonts w:ascii="Calibri" w:hAnsi="Calibri" w:cs="Calibri"/>
                <w:b w:val="0"/>
                <w:bCs w:val="0"/>
                <w:sz w:val="22"/>
                <w:szCs w:val="22"/>
              </w:rPr>
              <w:t>İnsan kaynakları politikası ve hedefleri ve bunlara ilişkin uygulamalar (</w:t>
            </w:r>
            <w:r w:rsidR="00DB6D01">
              <w:rPr>
                <w:rFonts w:ascii="Calibri" w:hAnsi="Calibri" w:cs="Calibri"/>
                <w:b w:val="0"/>
                <w:bCs w:val="0"/>
                <w:sz w:val="22"/>
                <w:szCs w:val="22"/>
              </w:rPr>
              <w:t>Y</w:t>
            </w:r>
            <w:r w:rsidRPr="00905912">
              <w:rPr>
                <w:rFonts w:ascii="Calibri" w:hAnsi="Calibri" w:cs="Calibri"/>
                <w:b w:val="0"/>
                <w:bCs w:val="0"/>
                <w:sz w:val="22"/>
                <w:szCs w:val="22"/>
              </w:rPr>
              <w:t>etkinlik, işe alınma, hizmet içi eğitim, teşvik ve ödüllendirme vb.)</w:t>
            </w:r>
          </w:p>
          <w:p w14:paraId="0543CB21" w14:textId="77777777" w:rsidR="00C34E89" w:rsidRPr="00905912" w:rsidRDefault="00C34E89" w:rsidP="006D3F9B">
            <w:pPr>
              <w:pStyle w:val="Balk4"/>
              <w:numPr>
                <w:ilvl w:val="0"/>
                <w:numId w:val="32"/>
              </w:numPr>
              <w:outlineLvl w:val="3"/>
              <w:rPr>
                <w:rFonts w:ascii="Calibri" w:hAnsi="Calibri" w:cs="Calibri"/>
                <w:b w:val="0"/>
                <w:bCs w:val="0"/>
                <w:sz w:val="22"/>
                <w:szCs w:val="22"/>
              </w:rPr>
            </w:pPr>
            <w:r w:rsidRPr="00905912">
              <w:rPr>
                <w:rFonts w:ascii="Calibri" w:hAnsi="Calibri" w:cs="Calibri"/>
                <w:b w:val="0"/>
                <w:bCs w:val="0"/>
                <w:sz w:val="22"/>
                <w:szCs w:val="22"/>
              </w:rPr>
              <w:t xml:space="preserve">Çalışan (akademik ve idari) memnuniyeti anketleri, uygulama sistematiği ve anket sonuçları </w:t>
            </w:r>
          </w:p>
          <w:p w14:paraId="14D45D46" w14:textId="77777777" w:rsidR="00C34E89" w:rsidRPr="00905912" w:rsidRDefault="00C34E89" w:rsidP="006D3F9B">
            <w:pPr>
              <w:pStyle w:val="Balk4"/>
              <w:numPr>
                <w:ilvl w:val="0"/>
                <w:numId w:val="32"/>
              </w:numPr>
              <w:outlineLvl w:val="3"/>
              <w:rPr>
                <w:rFonts w:ascii="Calibri" w:hAnsi="Calibri" w:cs="Calibri"/>
                <w:b w:val="0"/>
                <w:bCs w:val="0"/>
                <w:sz w:val="22"/>
                <w:szCs w:val="22"/>
              </w:rPr>
            </w:pPr>
            <w:r w:rsidRPr="00905912">
              <w:rPr>
                <w:rFonts w:ascii="Calibri" w:hAnsi="Calibri" w:cs="Calibri"/>
                <w:b w:val="0"/>
                <w:bCs w:val="0"/>
                <w:sz w:val="22"/>
                <w:szCs w:val="22"/>
              </w:rPr>
              <w:t>İnsan kaynakları yönetimi uygulamalarına ilişkin izleme ve iyileştirme kanıtları</w:t>
            </w:r>
          </w:p>
          <w:p w14:paraId="320B0752" w14:textId="4ED3D47E" w:rsidR="00C34E89" w:rsidRPr="00905912" w:rsidRDefault="00C34E89" w:rsidP="006D3F9B">
            <w:pPr>
              <w:pStyle w:val="Balk4"/>
              <w:numPr>
                <w:ilvl w:val="0"/>
                <w:numId w:val="32"/>
              </w:numPr>
              <w:outlineLvl w:val="3"/>
              <w:rPr>
                <w:rFonts w:ascii="Calibri" w:hAnsi="Calibri" w:cs="Calibri"/>
                <w:b w:val="0"/>
                <w:bCs w:val="0"/>
                <w:sz w:val="22"/>
                <w:szCs w:val="22"/>
              </w:rPr>
            </w:pPr>
            <w:r w:rsidRPr="00905912">
              <w:rPr>
                <w:rFonts w:ascii="Calibri" w:hAnsi="Calibri" w:cs="Calibri"/>
                <w:b w:val="0"/>
                <w:bCs w:val="0"/>
                <w:sz w:val="22"/>
                <w:szCs w:val="22"/>
              </w:rPr>
              <w:t xml:space="preserve">Standart uygulamalar ve mevzuatın yanı sıra; </w:t>
            </w:r>
            <w:r w:rsidR="00C02C85">
              <w:rPr>
                <w:rFonts w:ascii="Calibri" w:hAnsi="Calibri" w:cs="Calibri"/>
                <w:b w:val="0"/>
                <w:bCs w:val="0"/>
                <w:sz w:val="22"/>
                <w:szCs w:val="22"/>
              </w:rPr>
              <w:t>birimin</w:t>
            </w:r>
            <w:r w:rsidRPr="00905912">
              <w:rPr>
                <w:rFonts w:ascii="Calibri" w:hAnsi="Calibri" w:cs="Calibri"/>
                <w:b w:val="0"/>
                <w:bCs w:val="0"/>
                <w:sz w:val="22"/>
                <w:szCs w:val="22"/>
              </w:rPr>
              <w:t xml:space="preserve"> ihtiyaçları doğrultusunda geliştirdiği özgün yaklaşım ve uygulamalarına ilişkin kanıtlar</w:t>
            </w:r>
          </w:p>
          <w:p w14:paraId="6C2493CD" w14:textId="77777777" w:rsidR="00C34E89" w:rsidRPr="00905912" w:rsidRDefault="00C34E89" w:rsidP="00C85C7B">
            <w:pPr>
              <w:pStyle w:val="Balk2"/>
              <w:outlineLvl w:val="1"/>
              <w:rPr>
                <w:rFonts w:ascii="Calibri" w:hAnsi="Calibri" w:cs="Calibri"/>
              </w:rPr>
            </w:pPr>
          </w:p>
        </w:tc>
      </w:tr>
    </w:tbl>
    <w:p w14:paraId="794D4427" w14:textId="6B77CF0E" w:rsidR="00C34E89" w:rsidRPr="00905912" w:rsidRDefault="00C34E89" w:rsidP="00C34E89">
      <w:pPr>
        <w:rPr>
          <w:rFonts w:ascii="Calibri" w:hAnsi="Calibri" w:cs="Calibri"/>
        </w:rPr>
      </w:pPr>
    </w:p>
    <w:tbl>
      <w:tblPr>
        <w:tblStyle w:val="TabloKlavuzu1"/>
        <w:tblpPr w:leftFromText="141" w:rightFromText="141" w:vertAnchor="page" w:horzAnchor="margin" w:tblpXSpec="center" w:tblpY="269"/>
        <w:tblW w:w="15780" w:type="dxa"/>
        <w:tblLayout w:type="fixed"/>
        <w:tblLook w:val="04A0" w:firstRow="1" w:lastRow="0" w:firstColumn="1" w:lastColumn="0" w:noHBand="0" w:noVBand="1"/>
      </w:tblPr>
      <w:tblGrid>
        <w:gridCol w:w="6002"/>
        <w:gridCol w:w="1955"/>
        <w:gridCol w:w="2094"/>
        <w:gridCol w:w="1806"/>
        <w:gridCol w:w="2101"/>
        <w:gridCol w:w="1822"/>
      </w:tblGrid>
      <w:tr w:rsidR="00C34E89" w:rsidRPr="00AC3FAA" w14:paraId="6FEE0E8A" w14:textId="77777777" w:rsidTr="005B3AD9">
        <w:trPr>
          <w:trHeight w:val="199"/>
        </w:trPr>
        <w:tc>
          <w:tcPr>
            <w:tcW w:w="6002" w:type="dxa"/>
            <w:shd w:val="clear" w:color="auto" w:fill="C5E0B3" w:themeFill="accent6" w:themeFillTint="66"/>
          </w:tcPr>
          <w:p w14:paraId="243C790A"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778" w:type="dxa"/>
            <w:gridSpan w:val="5"/>
            <w:shd w:val="clear" w:color="auto" w:fill="C5E0B3" w:themeFill="accent6" w:themeFillTint="66"/>
            <w:vAlign w:val="bottom"/>
          </w:tcPr>
          <w:p w14:paraId="3EFC4BA0" w14:textId="77777777" w:rsidR="00C34E89" w:rsidRPr="00905912" w:rsidRDefault="00C34E89" w:rsidP="00C85C7B">
            <w:pPr>
              <w:spacing w:line="276" w:lineRule="auto"/>
              <w:jc w:val="right"/>
              <w:rPr>
                <w:rFonts w:ascii="Calibri" w:eastAsia="Times New Roman" w:hAnsi="Calibri" w:cs="Calibri"/>
                <w:b/>
                <w:sz w:val="28"/>
                <w:szCs w:val="28"/>
              </w:rPr>
            </w:pPr>
            <w:r w:rsidRPr="00905912">
              <w:rPr>
                <w:rFonts w:ascii="Calibri" w:hAnsi="Calibri" w:cs="Calibri"/>
                <w:b/>
                <w:sz w:val="28"/>
                <w:szCs w:val="28"/>
              </w:rPr>
              <w:t>YÖNETİM SİSTEMİ</w:t>
            </w:r>
          </w:p>
        </w:tc>
      </w:tr>
      <w:tr w:rsidR="00C34E89" w:rsidRPr="00AC3FAA" w14:paraId="149C340D" w14:textId="77777777" w:rsidTr="005B3AD9">
        <w:trPr>
          <w:trHeight w:val="278"/>
        </w:trPr>
        <w:tc>
          <w:tcPr>
            <w:tcW w:w="6002" w:type="dxa"/>
            <w:shd w:val="clear" w:color="auto" w:fill="C5E0B3" w:themeFill="accent6" w:themeFillTint="66"/>
            <w:vAlign w:val="bottom"/>
          </w:tcPr>
          <w:p w14:paraId="1AB0C709" w14:textId="327FCBB7"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DB6D01"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2</w:t>
            </w:r>
            <w:r w:rsidR="00DB6D01"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Kaynakların Yönetimi</w:t>
            </w:r>
          </w:p>
          <w:p w14:paraId="0AD06456" w14:textId="77777777" w:rsidR="00C34E89" w:rsidRPr="00905912" w:rsidRDefault="00C34E89" w:rsidP="00C85C7B">
            <w:pPr>
              <w:spacing w:line="276" w:lineRule="auto"/>
              <w:rPr>
                <w:rFonts w:ascii="Calibri" w:eastAsia="Times New Roman" w:hAnsi="Calibri" w:cs="Calibri"/>
                <w:b/>
                <w:bCs/>
              </w:rPr>
            </w:pPr>
          </w:p>
        </w:tc>
        <w:tc>
          <w:tcPr>
            <w:tcW w:w="1955" w:type="dxa"/>
            <w:shd w:val="clear" w:color="auto" w:fill="C5E0B3" w:themeFill="accent6" w:themeFillTint="66"/>
            <w:vAlign w:val="bottom"/>
          </w:tcPr>
          <w:p w14:paraId="77A5F65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p>
        </w:tc>
        <w:tc>
          <w:tcPr>
            <w:tcW w:w="2094" w:type="dxa"/>
            <w:shd w:val="clear" w:color="auto" w:fill="C5E0B3" w:themeFill="accent6" w:themeFillTint="66"/>
            <w:vAlign w:val="bottom"/>
          </w:tcPr>
          <w:p w14:paraId="34E7F27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06" w:type="dxa"/>
            <w:shd w:val="clear" w:color="auto" w:fill="C5E0B3" w:themeFill="accent6" w:themeFillTint="66"/>
            <w:vAlign w:val="bottom"/>
          </w:tcPr>
          <w:p w14:paraId="414DCC78"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01" w:type="dxa"/>
            <w:tcBorders>
              <w:bottom w:val="single" w:sz="4" w:space="0" w:color="auto"/>
            </w:tcBorders>
            <w:shd w:val="clear" w:color="auto" w:fill="C5E0B3" w:themeFill="accent6" w:themeFillTint="66"/>
            <w:vAlign w:val="bottom"/>
          </w:tcPr>
          <w:p w14:paraId="60AA007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20" w:type="dxa"/>
            <w:shd w:val="clear" w:color="auto" w:fill="C5E0B3" w:themeFill="accent6" w:themeFillTint="66"/>
            <w:vAlign w:val="bottom"/>
          </w:tcPr>
          <w:p w14:paraId="74E1C70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E812B56" w14:textId="77777777" w:rsidTr="0023675B">
        <w:trPr>
          <w:trHeight w:val="2725"/>
        </w:trPr>
        <w:tc>
          <w:tcPr>
            <w:tcW w:w="6002" w:type="dxa"/>
            <w:vMerge w:val="restart"/>
            <w:shd w:val="clear" w:color="auto" w:fill="FFFFFF"/>
          </w:tcPr>
          <w:p w14:paraId="4785A3AD" w14:textId="77777777" w:rsidR="00C34E89" w:rsidRPr="00905912" w:rsidRDefault="00C34E89" w:rsidP="00C85C7B">
            <w:pPr>
              <w:spacing w:line="276" w:lineRule="auto"/>
              <w:rPr>
                <w:rFonts w:ascii="Calibri" w:hAnsi="Calibri" w:cs="Calibri"/>
                <w:b/>
                <w:bCs/>
                <w:i/>
                <w:u w:val="single"/>
              </w:rPr>
            </w:pPr>
          </w:p>
          <w:p w14:paraId="6CE4EC3A" w14:textId="6BB7095D"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E.2.2. Finansal kaynakların yönetimi</w:t>
            </w:r>
          </w:p>
          <w:p w14:paraId="67EF257A" w14:textId="77777777" w:rsidR="00DB6D01" w:rsidRPr="00905912" w:rsidRDefault="00DB6D01" w:rsidP="00C85C7B">
            <w:pPr>
              <w:spacing w:line="276" w:lineRule="auto"/>
              <w:rPr>
                <w:rFonts w:ascii="Calibri" w:hAnsi="Calibri" w:cs="Calibri"/>
                <w:b/>
                <w:bCs/>
                <w:i/>
                <w:u w:val="single"/>
              </w:rPr>
            </w:pPr>
          </w:p>
          <w:p w14:paraId="254758BF" w14:textId="6B0BF5B1" w:rsidR="00C34E89" w:rsidRPr="00AA1337" w:rsidRDefault="00C34E89" w:rsidP="00905912">
            <w:pPr>
              <w:spacing w:line="276" w:lineRule="auto"/>
              <w:jc w:val="both"/>
              <w:rPr>
                <w:rFonts w:ascii="Calibri" w:hAnsi="Calibri" w:cs="Calibri"/>
                <w:bCs/>
                <w:sz w:val="22"/>
                <w:szCs w:val="22"/>
              </w:rPr>
            </w:pPr>
            <w:r w:rsidRPr="00AA1337">
              <w:rPr>
                <w:rFonts w:ascii="Calibri" w:hAnsi="Calibri" w:cs="Calibri"/>
                <w:bCs/>
                <w:sz w:val="22"/>
                <w:szCs w:val="22"/>
              </w:rPr>
              <w:t xml:space="preserve">Temel gelir ve gider kalemleri tanımlanmıştır ve yıllar içinde izlenmektedir. </w:t>
            </w:r>
          </w:p>
          <w:p w14:paraId="44DD7A9E" w14:textId="77777777" w:rsidR="00F41F5A" w:rsidRPr="00AA1337" w:rsidRDefault="00F41F5A" w:rsidP="00905912">
            <w:pPr>
              <w:spacing w:line="276" w:lineRule="auto"/>
              <w:jc w:val="both"/>
              <w:rPr>
                <w:rFonts w:ascii="Calibri" w:hAnsi="Calibri" w:cs="Calibri"/>
                <w:bCs/>
                <w:sz w:val="22"/>
                <w:szCs w:val="22"/>
              </w:rPr>
            </w:pPr>
          </w:p>
          <w:p w14:paraId="1D3BA04D" w14:textId="59A68219" w:rsidR="00C34E89" w:rsidRPr="00C42EB4" w:rsidRDefault="00C34E89" w:rsidP="00905912">
            <w:pPr>
              <w:spacing w:line="276" w:lineRule="auto"/>
              <w:jc w:val="both"/>
              <w:rPr>
                <w:rFonts w:ascii="Calibri" w:hAnsi="Calibri" w:cs="Calibri"/>
                <w:bCs/>
                <w:sz w:val="22"/>
                <w:szCs w:val="22"/>
              </w:rPr>
            </w:pPr>
          </w:p>
        </w:tc>
        <w:tc>
          <w:tcPr>
            <w:tcW w:w="1955" w:type="dxa"/>
            <w:shd w:val="clear" w:color="auto" w:fill="E2EFD9" w:themeFill="accent6" w:themeFillTint="33"/>
          </w:tcPr>
          <w:p w14:paraId="13817BF2" w14:textId="71FE3F4A"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finansal kaynakların yönetimine ilişkin tanımlı süreçler bulunmamaktadır.</w:t>
            </w:r>
          </w:p>
        </w:tc>
        <w:tc>
          <w:tcPr>
            <w:tcW w:w="2094" w:type="dxa"/>
            <w:shd w:val="clear" w:color="auto" w:fill="C0DDAD"/>
          </w:tcPr>
          <w:p w14:paraId="697CC1D0" w14:textId="1C750A97" w:rsidR="00C34E89" w:rsidRPr="00905912" w:rsidRDefault="00C02C8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finansal kaynakların yönetimine ilişkin olarak stratejik hedefler ile uyumlu tanımlı süreçler bulunmaktadır. </w:t>
            </w:r>
          </w:p>
        </w:tc>
        <w:tc>
          <w:tcPr>
            <w:tcW w:w="1806" w:type="dxa"/>
            <w:shd w:val="clear" w:color="auto" w:fill="A0CB83"/>
          </w:tcPr>
          <w:p w14:paraId="72242CAA" w14:textId="7D0B4453"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finansal kaynakların yönetime ilişkin uygulamalar tanımlı süreçlere uygun biçimde yürütülmektedir.</w:t>
            </w:r>
          </w:p>
        </w:tc>
        <w:tc>
          <w:tcPr>
            <w:tcW w:w="2101" w:type="dxa"/>
            <w:tcBorders>
              <w:bottom w:val="nil"/>
            </w:tcBorders>
            <w:shd w:val="clear" w:color="auto" w:fill="89BF65"/>
          </w:tcPr>
          <w:p w14:paraId="70D2695F" w14:textId="681E11C7" w:rsidR="00C34E89" w:rsidRPr="00905912"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finansal kaynakların yönetim süreçleri izlenmekte ve iyileştirilmektedir. </w:t>
            </w:r>
          </w:p>
        </w:tc>
        <w:tc>
          <w:tcPr>
            <w:tcW w:w="1820" w:type="dxa"/>
            <w:shd w:val="clear" w:color="auto" w:fill="73B04A"/>
          </w:tcPr>
          <w:p w14:paraId="532145D7"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3104A3E" w14:textId="77777777" w:rsidTr="005B3AD9">
        <w:trPr>
          <w:trHeight w:val="2927"/>
        </w:trPr>
        <w:tc>
          <w:tcPr>
            <w:tcW w:w="6002" w:type="dxa"/>
            <w:vMerge/>
            <w:shd w:val="clear" w:color="auto" w:fill="FFFFFF"/>
          </w:tcPr>
          <w:p w14:paraId="7C686119" w14:textId="77777777" w:rsidR="00C34E89" w:rsidRPr="00905912" w:rsidRDefault="00C34E89" w:rsidP="00C85C7B">
            <w:pPr>
              <w:spacing w:line="276" w:lineRule="auto"/>
              <w:rPr>
                <w:rFonts w:ascii="Calibri" w:eastAsia="Times New Roman" w:hAnsi="Calibri" w:cs="Calibri"/>
              </w:rPr>
            </w:pPr>
          </w:p>
        </w:tc>
        <w:tc>
          <w:tcPr>
            <w:tcW w:w="9778" w:type="dxa"/>
            <w:gridSpan w:val="5"/>
            <w:shd w:val="clear" w:color="auto" w:fill="C5E0B3" w:themeFill="accent6" w:themeFillTint="66"/>
          </w:tcPr>
          <w:p w14:paraId="4B61FAA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08D9111D" w14:textId="77777777" w:rsidR="00C34E89" w:rsidRPr="00905912" w:rsidRDefault="00C34E89" w:rsidP="00C85C7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 xml:space="preserve"> Örnek Kanıtlar</w:t>
            </w:r>
          </w:p>
          <w:p w14:paraId="0A724D78" w14:textId="244DD984" w:rsidR="00C34E89" w:rsidRPr="00905912" w:rsidRDefault="00C34E89" w:rsidP="006D3F9B">
            <w:pPr>
              <w:pStyle w:val="Balk4"/>
              <w:numPr>
                <w:ilvl w:val="0"/>
                <w:numId w:val="32"/>
              </w:numPr>
              <w:jc w:val="both"/>
              <w:outlineLvl w:val="3"/>
              <w:rPr>
                <w:rFonts w:ascii="Calibri" w:hAnsi="Calibri" w:cs="Calibri"/>
                <w:b w:val="0"/>
                <w:bCs w:val="0"/>
                <w:sz w:val="22"/>
                <w:szCs w:val="22"/>
              </w:rPr>
            </w:pPr>
            <w:r w:rsidRPr="00905912">
              <w:rPr>
                <w:rFonts w:ascii="Calibri" w:hAnsi="Calibri" w:cs="Calibri"/>
                <w:b w:val="0"/>
                <w:bCs w:val="0"/>
                <w:sz w:val="22"/>
                <w:szCs w:val="22"/>
              </w:rPr>
              <w:t>Finansal kaynakların yönetimine ilişkin tanımlı süreçler ve uygulamalar (</w:t>
            </w:r>
            <w:r w:rsidR="00945C5A">
              <w:rPr>
                <w:rFonts w:ascii="Calibri" w:hAnsi="Calibri" w:cs="Calibri"/>
                <w:b w:val="0"/>
                <w:bCs w:val="0"/>
                <w:sz w:val="22"/>
                <w:szCs w:val="22"/>
              </w:rPr>
              <w:t>K</w:t>
            </w:r>
            <w:r w:rsidRPr="00905912">
              <w:rPr>
                <w:rFonts w:ascii="Calibri" w:hAnsi="Calibri" w:cs="Calibri"/>
                <w:b w:val="0"/>
                <w:bCs w:val="0"/>
                <w:sz w:val="22"/>
                <w:szCs w:val="22"/>
              </w:rPr>
              <w:t>aynak dağılımı, kaynakların etkin ve verimli kullanılması, kaynak çeşitliliği)</w:t>
            </w:r>
          </w:p>
          <w:p w14:paraId="5E12B674" w14:textId="5CC5A7EA" w:rsidR="00C34E89" w:rsidRPr="00905912" w:rsidRDefault="00C34E89" w:rsidP="006D3F9B">
            <w:pPr>
              <w:pStyle w:val="Balk4"/>
              <w:numPr>
                <w:ilvl w:val="0"/>
                <w:numId w:val="32"/>
              </w:numPr>
              <w:jc w:val="both"/>
              <w:outlineLvl w:val="3"/>
              <w:rPr>
                <w:rFonts w:ascii="Calibri" w:hAnsi="Calibri" w:cs="Calibri"/>
                <w:b w:val="0"/>
                <w:bCs w:val="0"/>
                <w:sz w:val="22"/>
                <w:szCs w:val="22"/>
              </w:rPr>
            </w:pPr>
            <w:r w:rsidRPr="00905912">
              <w:rPr>
                <w:rFonts w:ascii="Calibri" w:hAnsi="Calibri" w:cs="Calibri"/>
                <w:b w:val="0"/>
                <w:bCs w:val="0"/>
                <w:sz w:val="22"/>
                <w:szCs w:val="22"/>
              </w:rPr>
              <w:t>Finansal kaynakların planlama, kullanım ve izleme uygulamalarının stratejik plan ile uyumu</w:t>
            </w:r>
          </w:p>
          <w:p w14:paraId="0EEE7362" w14:textId="77777777" w:rsidR="00C34E89" w:rsidRPr="00905912" w:rsidRDefault="00C34E89" w:rsidP="006D3F9B">
            <w:pPr>
              <w:pStyle w:val="Balk4"/>
              <w:numPr>
                <w:ilvl w:val="0"/>
                <w:numId w:val="32"/>
              </w:numPr>
              <w:jc w:val="both"/>
              <w:outlineLvl w:val="3"/>
              <w:rPr>
                <w:rFonts w:ascii="Calibri" w:hAnsi="Calibri" w:cs="Calibri"/>
                <w:b w:val="0"/>
                <w:bCs w:val="0"/>
                <w:sz w:val="22"/>
                <w:szCs w:val="22"/>
              </w:rPr>
            </w:pPr>
            <w:r w:rsidRPr="00905912">
              <w:rPr>
                <w:rFonts w:ascii="Calibri" w:hAnsi="Calibri" w:cs="Calibri"/>
                <w:b w:val="0"/>
                <w:bCs w:val="0"/>
                <w:sz w:val="22"/>
                <w:szCs w:val="22"/>
              </w:rPr>
              <w:t>Finansal kaynakların yönetimi süreçlerine ilişkin izleme ve iyileştirme kanıtları</w:t>
            </w:r>
          </w:p>
          <w:p w14:paraId="6CCD3803" w14:textId="40444453" w:rsidR="00C34E89" w:rsidRPr="00905912" w:rsidRDefault="00C34E89" w:rsidP="006D3F9B">
            <w:pPr>
              <w:pStyle w:val="Balk4"/>
              <w:numPr>
                <w:ilvl w:val="0"/>
                <w:numId w:val="32"/>
              </w:numPr>
              <w:jc w:val="both"/>
              <w:outlineLvl w:val="3"/>
              <w:rPr>
                <w:rFonts w:ascii="Calibri" w:hAnsi="Calibri" w:cs="Calibri"/>
                <w:b w:val="0"/>
                <w:bCs w:val="0"/>
                <w:sz w:val="22"/>
                <w:szCs w:val="22"/>
              </w:rPr>
            </w:pPr>
            <w:r w:rsidRPr="00905912">
              <w:rPr>
                <w:rFonts w:ascii="Calibri" w:hAnsi="Calibri" w:cs="Calibri"/>
                <w:b w:val="0"/>
                <w:bCs w:val="0"/>
                <w:sz w:val="22"/>
                <w:szCs w:val="22"/>
              </w:rPr>
              <w:t xml:space="preserve">Standart uygulamalar ve mevzuatın yanı sıra; </w:t>
            </w:r>
            <w:r w:rsidR="00C02C85">
              <w:rPr>
                <w:rFonts w:ascii="Calibri" w:hAnsi="Calibri" w:cs="Calibri"/>
                <w:b w:val="0"/>
                <w:bCs w:val="0"/>
                <w:sz w:val="22"/>
                <w:szCs w:val="22"/>
              </w:rPr>
              <w:t>birimin</w:t>
            </w:r>
            <w:r w:rsidRPr="00905912">
              <w:rPr>
                <w:rFonts w:ascii="Calibri" w:hAnsi="Calibri" w:cs="Calibri"/>
                <w:b w:val="0"/>
                <w:bCs w:val="0"/>
                <w:sz w:val="22"/>
                <w:szCs w:val="22"/>
              </w:rPr>
              <w:t xml:space="preserve"> ihtiyaçları doğrultusunda geliştirdiği özgün yaklaşım ve uygulamalarına ilişkin kanıtlar</w:t>
            </w:r>
          </w:p>
          <w:p w14:paraId="17EABAE3" w14:textId="77777777" w:rsidR="00C34E89" w:rsidRPr="00905912" w:rsidRDefault="00C34E89" w:rsidP="00C85C7B">
            <w:pPr>
              <w:pStyle w:val="Balk2"/>
              <w:outlineLvl w:val="1"/>
              <w:rPr>
                <w:rFonts w:ascii="Calibri" w:hAnsi="Calibri" w:cs="Calibri"/>
              </w:rPr>
            </w:pPr>
          </w:p>
        </w:tc>
      </w:tr>
    </w:tbl>
    <w:p w14:paraId="0A17361F" w14:textId="77777777" w:rsidR="00C34E89" w:rsidRPr="00905912" w:rsidRDefault="00C34E89" w:rsidP="00C34E89">
      <w:pPr>
        <w:rPr>
          <w:rFonts w:ascii="Calibri" w:hAnsi="Calibri" w:cs="Calibri"/>
        </w:rPr>
      </w:pP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30"/>
        <w:gridCol w:w="2119"/>
        <w:gridCol w:w="2260"/>
        <w:gridCol w:w="1978"/>
        <w:gridCol w:w="1833"/>
        <w:gridCol w:w="1844"/>
      </w:tblGrid>
      <w:tr w:rsidR="00C34E89" w:rsidRPr="00AC3FAA" w14:paraId="37061166" w14:textId="77777777" w:rsidTr="00AA1337">
        <w:trPr>
          <w:trHeight w:val="164"/>
        </w:trPr>
        <w:tc>
          <w:tcPr>
            <w:tcW w:w="5930" w:type="dxa"/>
            <w:shd w:val="clear" w:color="auto" w:fill="C5E0B3" w:themeFill="accent6" w:themeFillTint="66"/>
          </w:tcPr>
          <w:p w14:paraId="378400EE"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10033" w:type="dxa"/>
            <w:gridSpan w:val="5"/>
            <w:shd w:val="clear" w:color="auto" w:fill="C5E0B3" w:themeFill="accent6" w:themeFillTint="66"/>
            <w:vAlign w:val="bottom"/>
          </w:tcPr>
          <w:p w14:paraId="5E2470BE"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5383B954" w14:textId="77777777" w:rsidTr="00AA1337">
        <w:trPr>
          <w:trHeight w:val="381"/>
        </w:trPr>
        <w:tc>
          <w:tcPr>
            <w:tcW w:w="15964" w:type="dxa"/>
            <w:gridSpan w:val="6"/>
            <w:shd w:val="clear" w:color="auto" w:fill="C5E0B3" w:themeFill="accent6" w:themeFillTint="66"/>
          </w:tcPr>
          <w:p w14:paraId="7ED650DD" w14:textId="78B02F38" w:rsidR="00C34E89" w:rsidRPr="004F68DB" w:rsidRDefault="00C34E89" w:rsidP="004F68DB">
            <w:pPr>
              <w:spacing w:line="276" w:lineRule="auto"/>
              <w:jc w:val="both"/>
              <w:rPr>
                <w:rFonts w:ascii="Calibri" w:hAnsi="Calibri" w:cs="Calibri"/>
                <w:b/>
                <w:bCs/>
                <w:sz w:val="22"/>
                <w:szCs w:val="22"/>
              </w:rPr>
            </w:pPr>
            <w:bookmarkStart w:id="42" w:name="_Toc39742600"/>
            <w:r w:rsidRPr="004F68DB">
              <w:rPr>
                <w:rFonts w:ascii="Calibri" w:hAnsi="Calibri" w:cs="Calibri"/>
                <w:b/>
                <w:bCs/>
              </w:rPr>
              <w:t>E.3. Bilgi Yönetim Sistemi</w:t>
            </w:r>
            <w:bookmarkEnd w:id="42"/>
          </w:p>
          <w:p w14:paraId="7EE9342E" w14:textId="4D7E15A5" w:rsidR="00C34E89" w:rsidRPr="004F68DB" w:rsidRDefault="00C02C85" w:rsidP="004F68DB">
            <w:pPr>
              <w:spacing w:line="276" w:lineRule="auto"/>
              <w:jc w:val="both"/>
              <w:rPr>
                <w:rFonts w:ascii="Calibri" w:hAnsi="Calibri" w:cs="Calibri"/>
              </w:rPr>
            </w:pPr>
            <w:r>
              <w:rPr>
                <w:rFonts w:ascii="Calibri" w:hAnsi="Calibri" w:cs="Calibri"/>
              </w:rPr>
              <w:t>Birim</w:t>
            </w:r>
            <w:r w:rsidR="00C34E89" w:rsidRPr="004F68DB">
              <w:rPr>
                <w:rFonts w:ascii="Calibri" w:hAnsi="Calibri" w:cs="Calibri"/>
              </w:rPr>
              <w:t>,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r w:rsidR="00945C5A">
              <w:rPr>
                <w:rFonts w:ascii="Calibri" w:hAnsi="Calibri" w:cs="Calibri"/>
                <w:sz w:val="22"/>
                <w:szCs w:val="22"/>
              </w:rPr>
              <w:t>.</w:t>
            </w:r>
          </w:p>
        </w:tc>
      </w:tr>
      <w:tr w:rsidR="00C34E89" w:rsidRPr="00AC3FAA" w14:paraId="595CAD6F" w14:textId="77777777" w:rsidTr="00AA1337">
        <w:trPr>
          <w:trHeight w:val="329"/>
        </w:trPr>
        <w:tc>
          <w:tcPr>
            <w:tcW w:w="5930" w:type="dxa"/>
            <w:shd w:val="clear" w:color="auto" w:fill="C5E0B3" w:themeFill="accent6" w:themeFillTint="66"/>
            <w:vAlign w:val="bottom"/>
          </w:tcPr>
          <w:p w14:paraId="7F69A5A7"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2119" w:type="dxa"/>
            <w:shd w:val="clear" w:color="auto" w:fill="C5E0B3" w:themeFill="accent6" w:themeFillTint="66"/>
            <w:vAlign w:val="bottom"/>
          </w:tcPr>
          <w:p w14:paraId="1304E537"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p>
        </w:tc>
        <w:tc>
          <w:tcPr>
            <w:tcW w:w="2260" w:type="dxa"/>
            <w:shd w:val="clear" w:color="auto" w:fill="C5E0B3" w:themeFill="accent6" w:themeFillTint="66"/>
            <w:vAlign w:val="bottom"/>
          </w:tcPr>
          <w:p w14:paraId="3DDA3809"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78" w:type="dxa"/>
            <w:shd w:val="clear" w:color="auto" w:fill="C5E0B3" w:themeFill="accent6" w:themeFillTint="66"/>
            <w:vAlign w:val="bottom"/>
          </w:tcPr>
          <w:p w14:paraId="77A48EED"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833" w:type="dxa"/>
            <w:shd w:val="clear" w:color="auto" w:fill="C5E0B3" w:themeFill="accent6" w:themeFillTint="66"/>
            <w:vAlign w:val="bottom"/>
          </w:tcPr>
          <w:p w14:paraId="7F0C1C3F"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41" w:type="dxa"/>
            <w:shd w:val="clear" w:color="auto" w:fill="C5E0B3" w:themeFill="accent6" w:themeFillTint="66"/>
            <w:vAlign w:val="bottom"/>
          </w:tcPr>
          <w:p w14:paraId="0EA48A5C"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5C1A9C8B" w14:textId="77777777" w:rsidTr="0023675B">
        <w:trPr>
          <w:trHeight w:val="3222"/>
        </w:trPr>
        <w:tc>
          <w:tcPr>
            <w:tcW w:w="5930" w:type="dxa"/>
            <w:vMerge w:val="restart"/>
            <w:shd w:val="clear" w:color="auto" w:fill="FFFFFF"/>
          </w:tcPr>
          <w:p w14:paraId="53765623" w14:textId="77777777" w:rsidR="00C34E89" w:rsidRPr="004F68DB" w:rsidRDefault="00C34E89" w:rsidP="00C85C7B">
            <w:pPr>
              <w:spacing w:line="276" w:lineRule="auto"/>
              <w:rPr>
                <w:rFonts w:ascii="Calibri" w:hAnsi="Calibri" w:cs="Calibri"/>
                <w:b/>
                <w:bCs/>
                <w:i/>
                <w:u w:val="single"/>
              </w:rPr>
            </w:pPr>
          </w:p>
          <w:p w14:paraId="7DD35C3F" w14:textId="75A36E13"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E.3.1. Entegre bilgi yönetim sistemi</w:t>
            </w:r>
          </w:p>
          <w:p w14:paraId="19C2CA50" w14:textId="77777777" w:rsidR="00945C5A" w:rsidRPr="004F68DB" w:rsidRDefault="00945C5A" w:rsidP="00C85C7B">
            <w:pPr>
              <w:spacing w:line="276" w:lineRule="auto"/>
              <w:rPr>
                <w:rFonts w:ascii="Calibri" w:hAnsi="Calibri" w:cs="Calibri"/>
                <w:b/>
                <w:bCs/>
                <w:i/>
                <w:u w:val="single"/>
              </w:rPr>
            </w:pPr>
          </w:p>
          <w:p w14:paraId="3086CD6E" w14:textId="0CD94BA4" w:rsidR="00C34E89" w:rsidRPr="004F68DB" w:rsidRDefault="00C02C85" w:rsidP="004F68DB">
            <w:pPr>
              <w:spacing w:line="276" w:lineRule="auto"/>
              <w:jc w:val="both"/>
              <w:rPr>
                <w:rFonts w:ascii="Calibri" w:hAnsi="Calibri" w:cs="Calibri"/>
                <w:bCs/>
                <w:sz w:val="22"/>
                <w:szCs w:val="22"/>
              </w:rPr>
            </w:pPr>
            <w:r>
              <w:rPr>
                <w:rFonts w:ascii="Calibri" w:hAnsi="Calibri" w:cs="Calibri"/>
                <w:bCs/>
              </w:rPr>
              <w:t>Birimin</w:t>
            </w:r>
            <w:r w:rsidR="00C34E89" w:rsidRPr="004F68DB">
              <w:rPr>
                <w:rFonts w:ascii="Calibri" w:hAnsi="Calibri" w:cs="Calibri"/>
                <w:bCs/>
              </w:rPr>
              <w:t xml:space="preserve"> önemli etkinlikleri ve süreçlerine ilişkin veriler toplanmakta, analiz edilmekte, raporlanmakta ve stratejik yönetim için kullanılmaktadır. Akademik ve idari birimlerin kullandıkları Bilgi Yönetim Sistemi entegredir ve kalite yönetim süreçlerini besle</w:t>
            </w:r>
            <w:r w:rsidR="004C27C9">
              <w:rPr>
                <w:rFonts w:ascii="Calibri" w:hAnsi="Calibri" w:cs="Calibri"/>
                <w:bCs/>
                <w:sz w:val="22"/>
                <w:szCs w:val="22"/>
              </w:rPr>
              <w:t>mektedir.</w:t>
            </w:r>
          </w:p>
          <w:p w14:paraId="3E83C835" w14:textId="77777777" w:rsidR="00C34E89" w:rsidRPr="004F68DB" w:rsidRDefault="00C34E89" w:rsidP="00C85C7B">
            <w:pPr>
              <w:spacing w:line="276" w:lineRule="auto"/>
              <w:rPr>
                <w:rFonts w:ascii="Calibri" w:hAnsi="Calibri" w:cs="Calibri"/>
              </w:rPr>
            </w:pPr>
          </w:p>
        </w:tc>
        <w:tc>
          <w:tcPr>
            <w:tcW w:w="2119" w:type="dxa"/>
            <w:shd w:val="clear" w:color="auto" w:fill="E2EFD9" w:themeFill="accent6" w:themeFillTint="33"/>
          </w:tcPr>
          <w:p w14:paraId="60A46B86" w14:textId="6D76E05C" w:rsidR="00C34E89" w:rsidRPr="004F68DB" w:rsidRDefault="00C02C85" w:rsidP="00C85C7B">
            <w:pPr>
              <w:ind w:right="63"/>
              <w:rPr>
                <w:rFonts w:ascii="Calibri" w:hAnsi="Calibri" w:cs="Calibri"/>
                <w:color w:val="000000" w:themeColor="text1"/>
                <w:sz w:val="22"/>
                <w:szCs w:val="22"/>
              </w:rPr>
            </w:pPr>
            <w:r>
              <w:rPr>
                <w:rFonts w:ascii="Calibri" w:hAnsi="Calibri" w:cs="Calibri"/>
                <w:color w:val="000000" w:themeColor="text1"/>
                <w:szCs w:val="22"/>
              </w:rPr>
              <w:t>Birimde</w:t>
            </w:r>
            <w:r w:rsidR="00C34E89" w:rsidRPr="004F68DB">
              <w:rPr>
                <w:rFonts w:ascii="Calibri" w:hAnsi="Calibri" w:cs="Calibri"/>
                <w:color w:val="000000" w:themeColor="text1"/>
                <w:szCs w:val="22"/>
              </w:rPr>
              <w:t xml:space="preserve"> bilgi yönetim sistemi bulunmamaktadır.</w:t>
            </w:r>
          </w:p>
        </w:tc>
        <w:tc>
          <w:tcPr>
            <w:tcW w:w="2260" w:type="dxa"/>
            <w:shd w:val="clear" w:color="auto" w:fill="C0DDAD"/>
          </w:tcPr>
          <w:p w14:paraId="1EBDDE74" w14:textId="001B6EF2" w:rsidR="00C34E89" w:rsidRPr="004F68DB" w:rsidRDefault="00C02C8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kurumsal bilginin edinimi, saklanması, kullanılması, işlenmesi ve değerlendirilmesine destek olacak bilgi yönetim sistemleri oluşturulmuştur.  </w:t>
            </w:r>
          </w:p>
        </w:tc>
        <w:tc>
          <w:tcPr>
            <w:tcW w:w="1978" w:type="dxa"/>
            <w:shd w:val="clear" w:color="auto" w:fill="A0CB83"/>
          </w:tcPr>
          <w:p w14:paraId="750BDBC2" w14:textId="4FEB5D9B"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4F68DB">
              <w:rPr>
                <w:rFonts w:ascii="Calibri" w:hAnsi="Calibri" w:cs="Calibri"/>
                <w:color w:val="000000" w:themeColor="text1"/>
                <w:sz w:val="22"/>
                <w:szCs w:val="22"/>
              </w:rPr>
              <w:t xml:space="preserve"> genelinde temel süreçleri (eğitim ve öğretim, araştırma ve geliştirme, toplumsal katkı, kalite güvencesi) destekleyen entegre bilgi yönetim sistemi işletilmektedir. </w:t>
            </w:r>
          </w:p>
        </w:tc>
        <w:tc>
          <w:tcPr>
            <w:tcW w:w="1833" w:type="dxa"/>
            <w:shd w:val="clear" w:color="auto" w:fill="89BF65"/>
          </w:tcPr>
          <w:p w14:paraId="62FA9696" w14:textId="1F390FA0"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entegre bilgi yönetim sistemi izlenmekte ve iyileştirilmektedir.</w:t>
            </w:r>
          </w:p>
        </w:tc>
        <w:tc>
          <w:tcPr>
            <w:tcW w:w="1841" w:type="dxa"/>
            <w:shd w:val="clear" w:color="auto" w:fill="73B04A"/>
          </w:tcPr>
          <w:p w14:paraId="426FF519"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7CC9BD9" w14:textId="77777777" w:rsidTr="00AA1337">
        <w:trPr>
          <w:trHeight w:val="3460"/>
        </w:trPr>
        <w:tc>
          <w:tcPr>
            <w:tcW w:w="5930" w:type="dxa"/>
            <w:vMerge/>
            <w:shd w:val="clear" w:color="auto" w:fill="FFFFFF"/>
          </w:tcPr>
          <w:p w14:paraId="03F45FE2" w14:textId="77777777" w:rsidR="00C34E89" w:rsidRPr="004F68DB" w:rsidRDefault="00C34E89" w:rsidP="00C85C7B">
            <w:pPr>
              <w:spacing w:line="276" w:lineRule="auto"/>
              <w:rPr>
                <w:rFonts w:ascii="Calibri" w:eastAsia="Times New Roman" w:hAnsi="Calibri" w:cs="Calibri"/>
              </w:rPr>
            </w:pPr>
          </w:p>
        </w:tc>
        <w:tc>
          <w:tcPr>
            <w:tcW w:w="10033" w:type="dxa"/>
            <w:gridSpan w:val="5"/>
            <w:shd w:val="clear" w:color="auto" w:fill="C5E0B3" w:themeFill="accent6" w:themeFillTint="66"/>
          </w:tcPr>
          <w:p w14:paraId="510F1D58"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4BE5944E" w14:textId="77777777" w:rsidR="00C34E89" w:rsidRPr="004F68DB" w:rsidRDefault="00C34E89" w:rsidP="00C85C7B">
            <w:pPr>
              <w:pStyle w:val="Balk4"/>
              <w:spacing w:line="276" w:lineRule="auto"/>
              <w:ind w:right="63"/>
              <w:jc w:val="both"/>
              <w:outlineLvl w:val="3"/>
              <w:rPr>
                <w:rFonts w:ascii="Calibri" w:hAnsi="Calibri" w:cs="Calibri"/>
                <w:iCs/>
                <w:color w:val="000000" w:themeColor="text1"/>
                <w:sz w:val="22"/>
                <w:szCs w:val="22"/>
              </w:rPr>
            </w:pPr>
            <w:r w:rsidRPr="004F68DB">
              <w:rPr>
                <w:rFonts w:ascii="Calibri" w:hAnsi="Calibri" w:cs="Calibri"/>
                <w:iCs/>
                <w:color w:val="000000" w:themeColor="text1"/>
                <w:sz w:val="22"/>
                <w:szCs w:val="22"/>
              </w:rPr>
              <w:t xml:space="preserve"> Örnek Kanıtlar</w:t>
            </w:r>
          </w:p>
          <w:p w14:paraId="41775E49" w14:textId="0CF4F285" w:rsidR="00C34E89" w:rsidRPr="004F68DB" w:rsidRDefault="00C34E89" w:rsidP="006D3F9B">
            <w:pPr>
              <w:pStyle w:val="Balk4"/>
              <w:numPr>
                <w:ilvl w:val="0"/>
                <w:numId w:val="33"/>
              </w:numPr>
              <w:ind w:right="63"/>
              <w:jc w:val="both"/>
              <w:outlineLvl w:val="3"/>
              <w:rPr>
                <w:rFonts w:ascii="Calibri" w:hAnsi="Calibri" w:cs="Calibri"/>
                <w:b w:val="0"/>
                <w:sz w:val="22"/>
                <w:szCs w:val="22"/>
              </w:rPr>
            </w:pPr>
            <w:r w:rsidRPr="004F68DB">
              <w:rPr>
                <w:rFonts w:ascii="Calibri" w:hAnsi="Calibri" w:cs="Calibri"/>
                <w:b w:val="0"/>
                <w:sz w:val="22"/>
                <w:szCs w:val="22"/>
              </w:rPr>
              <w:t xml:space="preserve">Bilgi </w:t>
            </w:r>
            <w:r w:rsidR="00A85336">
              <w:rPr>
                <w:rFonts w:ascii="Calibri" w:hAnsi="Calibri" w:cs="Calibri"/>
                <w:b w:val="0"/>
                <w:sz w:val="22"/>
                <w:szCs w:val="22"/>
              </w:rPr>
              <w:t>Y</w:t>
            </w:r>
            <w:r w:rsidRPr="004F68DB">
              <w:rPr>
                <w:rFonts w:ascii="Calibri" w:hAnsi="Calibri" w:cs="Calibri"/>
                <w:b w:val="0"/>
                <w:sz w:val="22"/>
                <w:szCs w:val="22"/>
              </w:rPr>
              <w:t xml:space="preserve">önetim </w:t>
            </w:r>
            <w:r w:rsidR="00A85336">
              <w:rPr>
                <w:rFonts w:ascii="Calibri" w:hAnsi="Calibri" w:cs="Calibri"/>
                <w:b w:val="0"/>
                <w:sz w:val="22"/>
                <w:szCs w:val="22"/>
              </w:rPr>
              <w:t>S</w:t>
            </w:r>
            <w:r w:rsidRPr="004F68DB">
              <w:rPr>
                <w:rFonts w:ascii="Calibri" w:hAnsi="Calibri" w:cs="Calibri"/>
                <w:b w:val="0"/>
                <w:sz w:val="22"/>
                <w:szCs w:val="22"/>
              </w:rPr>
              <w:t>istemi ve bu sistemin fonksiyonları</w:t>
            </w:r>
          </w:p>
          <w:p w14:paraId="1B68EA38" w14:textId="77777777" w:rsidR="00C34E89" w:rsidRPr="004F68DB" w:rsidRDefault="00C34E89" w:rsidP="006D3F9B">
            <w:pPr>
              <w:pStyle w:val="Balk4"/>
              <w:numPr>
                <w:ilvl w:val="0"/>
                <w:numId w:val="33"/>
              </w:numPr>
              <w:ind w:right="63"/>
              <w:jc w:val="both"/>
              <w:outlineLvl w:val="3"/>
              <w:rPr>
                <w:rFonts w:ascii="Calibri" w:hAnsi="Calibri" w:cs="Calibri"/>
                <w:b w:val="0"/>
                <w:sz w:val="22"/>
                <w:szCs w:val="22"/>
              </w:rPr>
            </w:pPr>
            <w:r w:rsidRPr="004F68DB">
              <w:rPr>
                <w:rFonts w:ascii="Calibri" w:hAnsi="Calibri" w:cs="Calibri"/>
                <w:b w:val="0"/>
                <w:sz w:val="22"/>
                <w:szCs w:val="22"/>
              </w:rPr>
              <w:t>Bilginin elde edilmesi, kayıt edilmesi, güncellenmesi, işlenmesi, değerlendirilmesi ve paylaşılmasına ilişkin tanımlı süreçler</w:t>
            </w:r>
          </w:p>
          <w:p w14:paraId="22EE15B3" w14:textId="2CAFE4E7" w:rsidR="00C34E89" w:rsidRPr="004F68DB" w:rsidRDefault="00C34E89" w:rsidP="006D3F9B">
            <w:pPr>
              <w:pStyle w:val="Balk4"/>
              <w:numPr>
                <w:ilvl w:val="0"/>
                <w:numId w:val="33"/>
              </w:numPr>
              <w:ind w:right="63"/>
              <w:jc w:val="both"/>
              <w:outlineLvl w:val="3"/>
              <w:rPr>
                <w:rFonts w:ascii="Calibri" w:hAnsi="Calibri" w:cs="Calibri"/>
                <w:b w:val="0"/>
                <w:sz w:val="22"/>
                <w:szCs w:val="22"/>
              </w:rPr>
            </w:pPr>
            <w:r w:rsidRPr="004F68DB">
              <w:rPr>
                <w:rFonts w:ascii="Calibri" w:hAnsi="Calibri" w:cs="Calibri"/>
                <w:b w:val="0"/>
                <w:sz w:val="22"/>
                <w:szCs w:val="22"/>
              </w:rPr>
              <w:t xml:space="preserve">Bilgi </w:t>
            </w:r>
            <w:r w:rsidR="00A85336">
              <w:rPr>
                <w:rFonts w:ascii="Calibri" w:hAnsi="Calibri" w:cs="Calibri"/>
                <w:b w:val="0"/>
                <w:sz w:val="22"/>
                <w:szCs w:val="22"/>
              </w:rPr>
              <w:t>Y</w:t>
            </w:r>
            <w:r w:rsidRPr="004F68DB">
              <w:rPr>
                <w:rFonts w:ascii="Calibri" w:hAnsi="Calibri" w:cs="Calibri"/>
                <w:b w:val="0"/>
                <w:sz w:val="22"/>
                <w:szCs w:val="22"/>
              </w:rPr>
              <w:t xml:space="preserve">önetim </w:t>
            </w:r>
            <w:r w:rsidR="00A85336">
              <w:rPr>
                <w:rFonts w:ascii="Calibri" w:hAnsi="Calibri" w:cs="Calibri"/>
                <w:b w:val="0"/>
                <w:sz w:val="22"/>
                <w:szCs w:val="22"/>
              </w:rPr>
              <w:t>S</w:t>
            </w:r>
            <w:r w:rsidRPr="004F68DB">
              <w:rPr>
                <w:rFonts w:ascii="Calibri" w:hAnsi="Calibri" w:cs="Calibri"/>
                <w:b w:val="0"/>
                <w:sz w:val="22"/>
                <w:szCs w:val="22"/>
              </w:rPr>
              <w:t>istemi</w:t>
            </w:r>
            <w:r w:rsidR="00A85336">
              <w:rPr>
                <w:rFonts w:ascii="Calibri" w:hAnsi="Calibri" w:cs="Calibri"/>
                <w:b w:val="0"/>
                <w:sz w:val="22"/>
                <w:szCs w:val="22"/>
              </w:rPr>
              <w:t>’</w:t>
            </w:r>
            <w:r w:rsidRPr="004F68DB">
              <w:rPr>
                <w:rFonts w:ascii="Calibri" w:hAnsi="Calibri" w:cs="Calibri"/>
                <w:b w:val="0"/>
                <w:sz w:val="22"/>
                <w:szCs w:val="22"/>
              </w:rPr>
              <w:t>nin izlenmesi ve iyileştirilmesine ilişkin kanıtlar</w:t>
            </w:r>
          </w:p>
          <w:p w14:paraId="22C34613" w14:textId="4F4A1E79" w:rsidR="00C34E89" w:rsidRPr="004F68DB" w:rsidRDefault="00C34E89" w:rsidP="006D3F9B">
            <w:pPr>
              <w:pStyle w:val="Balk4"/>
              <w:numPr>
                <w:ilvl w:val="0"/>
                <w:numId w:val="33"/>
              </w:numPr>
              <w:ind w:right="63"/>
              <w:jc w:val="both"/>
              <w:outlineLvl w:val="3"/>
              <w:rPr>
                <w:rFonts w:ascii="Calibri" w:hAnsi="Calibri" w:cs="Calibri"/>
                <w:b w:val="0"/>
                <w:sz w:val="22"/>
                <w:szCs w:val="22"/>
              </w:rPr>
            </w:pPr>
            <w:r w:rsidRPr="004F68DB">
              <w:rPr>
                <w:rFonts w:ascii="Calibri" w:hAnsi="Calibri" w:cs="Calibri"/>
                <w:b w:val="0"/>
                <w:sz w:val="22"/>
                <w:szCs w:val="22"/>
              </w:rPr>
              <w:t xml:space="preserve">Standart uygulamalar ve mevzuatın yanı sıra; </w:t>
            </w:r>
            <w:r w:rsidR="00C02C85">
              <w:rPr>
                <w:rFonts w:ascii="Calibri" w:hAnsi="Calibri" w:cs="Calibri"/>
                <w:b w:val="0"/>
                <w:sz w:val="22"/>
                <w:szCs w:val="22"/>
              </w:rPr>
              <w:t>birimin</w:t>
            </w:r>
            <w:r w:rsidRPr="004F68DB">
              <w:rPr>
                <w:rFonts w:ascii="Calibri" w:hAnsi="Calibri" w:cs="Calibri"/>
                <w:b w:val="0"/>
                <w:sz w:val="22"/>
                <w:szCs w:val="22"/>
              </w:rPr>
              <w:t xml:space="preserve"> ihtiyaçları doğrultusunda geliştirdiği özgün yaklaşım ve uygulamalarına ilişkin kanıtlar</w:t>
            </w:r>
          </w:p>
          <w:p w14:paraId="38641CC5" w14:textId="77777777" w:rsidR="00C34E89" w:rsidRPr="004F68DB" w:rsidRDefault="00C34E89" w:rsidP="00C85C7B">
            <w:pPr>
              <w:pStyle w:val="Balk4"/>
              <w:ind w:right="63"/>
              <w:jc w:val="both"/>
              <w:outlineLvl w:val="3"/>
              <w:rPr>
                <w:rFonts w:ascii="Calibri" w:hAnsi="Calibri" w:cs="Calibri"/>
                <w:b w:val="0"/>
              </w:rPr>
            </w:pPr>
          </w:p>
          <w:p w14:paraId="73B0918C" w14:textId="77777777" w:rsidR="00C34E89" w:rsidRPr="004F68DB" w:rsidRDefault="00C34E89" w:rsidP="00C85C7B">
            <w:pPr>
              <w:pStyle w:val="Balk2"/>
              <w:outlineLvl w:val="1"/>
              <w:rPr>
                <w:rFonts w:ascii="Calibri" w:hAnsi="Calibri" w:cs="Calibri"/>
              </w:rPr>
            </w:pPr>
          </w:p>
        </w:tc>
      </w:tr>
    </w:tbl>
    <w:p w14:paraId="5F83B490"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846" w:type="dxa"/>
        <w:tblLayout w:type="fixed"/>
        <w:tblLook w:val="04A0" w:firstRow="1" w:lastRow="0" w:firstColumn="1" w:lastColumn="0" w:noHBand="0" w:noVBand="1"/>
      </w:tblPr>
      <w:tblGrid>
        <w:gridCol w:w="6027"/>
        <w:gridCol w:w="2103"/>
        <w:gridCol w:w="2103"/>
        <w:gridCol w:w="1964"/>
        <w:gridCol w:w="1819"/>
        <w:gridCol w:w="1830"/>
      </w:tblGrid>
      <w:tr w:rsidR="00C34E89" w:rsidRPr="00AC3FAA" w14:paraId="779ED29C" w14:textId="77777777" w:rsidTr="00AA1337">
        <w:trPr>
          <w:trHeight w:val="250"/>
        </w:trPr>
        <w:tc>
          <w:tcPr>
            <w:tcW w:w="6027" w:type="dxa"/>
            <w:shd w:val="clear" w:color="auto" w:fill="C5E0B3" w:themeFill="accent6" w:themeFillTint="66"/>
          </w:tcPr>
          <w:p w14:paraId="5AB2E542"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9819" w:type="dxa"/>
            <w:gridSpan w:val="5"/>
            <w:shd w:val="clear" w:color="auto" w:fill="C5E0B3" w:themeFill="accent6" w:themeFillTint="66"/>
            <w:vAlign w:val="bottom"/>
          </w:tcPr>
          <w:p w14:paraId="1C11F2DD" w14:textId="77777777" w:rsidR="00C34E89" w:rsidRPr="004F68DB" w:rsidRDefault="00C34E89" w:rsidP="00C85C7B">
            <w:pPr>
              <w:spacing w:line="276" w:lineRule="auto"/>
              <w:jc w:val="right"/>
              <w:rPr>
                <w:rFonts w:ascii="Calibri" w:eastAsia="Times New Roman" w:hAnsi="Calibri" w:cs="Calibri"/>
                <w:b/>
                <w:sz w:val="28"/>
                <w:szCs w:val="28"/>
              </w:rPr>
            </w:pPr>
            <w:r w:rsidRPr="004F68DB">
              <w:rPr>
                <w:rFonts w:ascii="Calibri" w:hAnsi="Calibri" w:cs="Calibri"/>
                <w:b/>
                <w:sz w:val="28"/>
                <w:szCs w:val="28"/>
              </w:rPr>
              <w:t>YÖNETİM SİSTEMİ</w:t>
            </w:r>
          </w:p>
        </w:tc>
      </w:tr>
      <w:tr w:rsidR="00C34E89" w:rsidRPr="00AC3FAA" w14:paraId="3B49E710" w14:textId="77777777" w:rsidTr="00AA1337">
        <w:trPr>
          <w:trHeight w:val="350"/>
        </w:trPr>
        <w:tc>
          <w:tcPr>
            <w:tcW w:w="6027" w:type="dxa"/>
            <w:shd w:val="clear" w:color="auto" w:fill="C5E0B3" w:themeFill="accent6" w:themeFillTint="66"/>
            <w:vAlign w:val="bottom"/>
          </w:tcPr>
          <w:p w14:paraId="2302B212" w14:textId="0576D23F"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A85336"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3</w:t>
            </w:r>
            <w:r w:rsidR="00A85336"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Bilgi Yönetim Sistemi</w:t>
            </w:r>
          </w:p>
          <w:p w14:paraId="397618B5" w14:textId="77777777" w:rsidR="00C34E89" w:rsidRPr="004F68DB" w:rsidRDefault="00C34E89" w:rsidP="00C85C7B">
            <w:pPr>
              <w:spacing w:line="276" w:lineRule="auto"/>
              <w:rPr>
                <w:rFonts w:ascii="Calibri" w:eastAsia="Times New Roman" w:hAnsi="Calibri" w:cs="Calibri"/>
                <w:b/>
                <w:bCs/>
              </w:rPr>
            </w:pPr>
          </w:p>
        </w:tc>
        <w:tc>
          <w:tcPr>
            <w:tcW w:w="2103" w:type="dxa"/>
            <w:shd w:val="clear" w:color="auto" w:fill="C5E0B3" w:themeFill="accent6" w:themeFillTint="66"/>
            <w:vAlign w:val="bottom"/>
          </w:tcPr>
          <w:p w14:paraId="029EAC21"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p>
        </w:tc>
        <w:tc>
          <w:tcPr>
            <w:tcW w:w="2103" w:type="dxa"/>
            <w:shd w:val="clear" w:color="auto" w:fill="C5E0B3" w:themeFill="accent6" w:themeFillTint="66"/>
            <w:vAlign w:val="bottom"/>
          </w:tcPr>
          <w:p w14:paraId="1C3E0F55"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64" w:type="dxa"/>
            <w:shd w:val="clear" w:color="auto" w:fill="C5E0B3" w:themeFill="accent6" w:themeFillTint="66"/>
            <w:vAlign w:val="bottom"/>
          </w:tcPr>
          <w:p w14:paraId="13DF0334"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819" w:type="dxa"/>
            <w:shd w:val="clear" w:color="auto" w:fill="C5E0B3" w:themeFill="accent6" w:themeFillTint="66"/>
            <w:vAlign w:val="bottom"/>
          </w:tcPr>
          <w:p w14:paraId="6D8AABC4"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27" w:type="dxa"/>
            <w:shd w:val="clear" w:color="auto" w:fill="C5E0B3" w:themeFill="accent6" w:themeFillTint="66"/>
            <w:vAlign w:val="bottom"/>
          </w:tcPr>
          <w:p w14:paraId="7BEC8226"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009237E4" w14:textId="77777777" w:rsidTr="0023675B">
        <w:trPr>
          <w:trHeight w:val="3433"/>
        </w:trPr>
        <w:tc>
          <w:tcPr>
            <w:tcW w:w="6027" w:type="dxa"/>
            <w:vMerge w:val="restart"/>
            <w:shd w:val="clear" w:color="auto" w:fill="FFFFFF"/>
          </w:tcPr>
          <w:p w14:paraId="1D322303" w14:textId="77777777" w:rsidR="00C34E89" w:rsidRPr="004F68DB" w:rsidRDefault="00C34E89" w:rsidP="00C85C7B">
            <w:pPr>
              <w:spacing w:line="276" w:lineRule="auto"/>
              <w:rPr>
                <w:rFonts w:ascii="Calibri" w:hAnsi="Calibri" w:cs="Calibri"/>
                <w:b/>
                <w:bCs/>
                <w:i/>
                <w:u w:val="single"/>
              </w:rPr>
            </w:pPr>
          </w:p>
          <w:p w14:paraId="2775E788" w14:textId="7C916B7F"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w:t>
            </w:r>
            <w:r w:rsidR="00A85336">
              <w:rPr>
                <w:rFonts w:ascii="Calibri" w:hAnsi="Calibri" w:cs="Calibri"/>
                <w:b/>
                <w:bCs/>
                <w:sz w:val="28"/>
                <w:szCs w:val="28"/>
                <w:u w:val="single"/>
              </w:rPr>
              <w:t>.</w:t>
            </w:r>
            <w:r w:rsidRPr="004F68DB">
              <w:rPr>
                <w:rFonts w:ascii="Calibri" w:hAnsi="Calibri" w:cs="Calibri"/>
                <w:b/>
                <w:bCs/>
                <w:sz w:val="28"/>
                <w:szCs w:val="28"/>
                <w:u w:val="single"/>
              </w:rPr>
              <w:t>3.2. Bilgi güvenliği ve güvenilirliği</w:t>
            </w:r>
          </w:p>
          <w:p w14:paraId="6E766493" w14:textId="77777777" w:rsidR="00A85336" w:rsidRPr="004F68DB" w:rsidRDefault="00A85336" w:rsidP="00C85C7B">
            <w:pPr>
              <w:spacing w:line="276" w:lineRule="auto"/>
              <w:rPr>
                <w:rFonts w:ascii="Calibri" w:hAnsi="Calibri" w:cs="Calibri"/>
                <w:b/>
                <w:bCs/>
                <w:i/>
                <w:u w:val="single"/>
              </w:rPr>
            </w:pPr>
          </w:p>
          <w:p w14:paraId="6CFE3D8B" w14:textId="697FEAA3" w:rsidR="00A85336" w:rsidRPr="0026228F" w:rsidRDefault="00C34E89" w:rsidP="00A85336">
            <w:pPr>
              <w:spacing w:line="276" w:lineRule="auto"/>
              <w:jc w:val="both"/>
              <w:rPr>
                <w:rFonts w:ascii="Calibri" w:hAnsi="Calibri" w:cs="Calibri"/>
                <w:bCs/>
                <w:sz w:val="22"/>
                <w:szCs w:val="22"/>
              </w:rPr>
            </w:pPr>
            <w:r w:rsidRPr="004F68DB">
              <w:rPr>
                <w:rFonts w:ascii="Calibri" w:hAnsi="Calibri" w:cs="Calibri"/>
                <w:bCs/>
              </w:rPr>
              <w:t>Bilgi Yönetim Sistemi güvenliği, gizliliği</w:t>
            </w:r>
            <w:r w:rsidR="004C27C9">
              <w:rPr>
                <w:rFonts w:ascii="Calibri" w:hAnsi="Calibri" w:cs="Calibri"/>
                <w:bCs/>
                <w:sz w:val="22"/>
                <w:szCs w:val="22"/>
              </w:rPr>
              <w:t xml:space="preserve"> ve </w:t>
            </w:r>
            <w:r w:rsidRPr="004F68DB">
              <w:rPr>
                <w:rFonts w:ascii="Calibri" w:hAnsi="Calibri" w:cs="Calibri"/>
                <w:bCs/>
              </w:rPr>
              <w:t>güvenilirliği sağlanmıştır.  Mekanizmalar izlenmekte ve iyileştirilmektedir.</w:t>
            </w:r>
            <w:r w:rsidR="00A85336" w:rsidRPr="0026228F">
              <w:rPr>
                <w:rFonts w:ascii="Calibri" w:hAnsi="Calibri" w:cs="Calibri"/>
                <w:bCs/>
                <w:sz w:val="22"/>
                <w:szCs w:val="22"/>
              </w:rPr>
              <w:t xml:space="preserve"> Uzaktan eğitim sürecinde tüm öğretimsel etkileşimin dijitalleştiği göz önünde bulundurularak öğrenci bilgileri, ders kayıtları, sınavlar ve tartışma </w:t>
            </w:r>
            <w:r w:rsidR="00531210">
              <w:rPr>
                <w:rFonts w:ascii="Calibri" w:hAnsi="Calibri" w:cs="Calibri"/>
                <w:bCs/>
                <w:sz w:val="22"/>
                <w:szCs w:val="22"/>
              </w:rPr>
              <w:t>platformu kayıtları gibi içeriklerin</w:t>
            </w:r>
            <w:r w:rsidR="00A85336" w:rsidRPr="0026228F">
              <w:rPr>
                <w:rFonts w:ascii="Calibri" w:hAnsi="Calibri" w:cs="Calibri"/>
                <w:bCs/>
                <w:sz w:val="22"/>
                <w:szCs w:val="22"/>
              </w:rPr>
              <w:t xml:space="preserve"> erişim</w:t>
            </w:r>
            <w:r w:rsidR="00531210">
              <w:rPr>
                <w:rFonts w:ascii="Calibri" w:hAnsi="Calibri" w:cs="Calibri"/>
                <w:bCs/>
                <w:sz w:val="22"/>
                <w:szCs w:val="22"/>
              </w:rPr>
              <w:t>ine</w:t>
            </w:r>
            <w:r w:rsidR="00A85336" w:rsidRPr="0026228F">
              <w:rPr>
                <w:rFonts w:ascii="Calibri" w:hAnsi="Calibri" w:cs="Calibri"/>
                <w:bCs/>
                <w:sz w:val="22"/>
                <w:szCs w:val="22"/>
              </w:rPr>
              <w:t xml:space="preserve"> ilişkin güvenlik ve gizlilik tedbirleri alınmıştır. </w:t>
            </w:r>
          </w:p>
          <w:p w14:paraId="71402425" w14:textId="77777777" w:rsidR="00C34E89" w:rsidRPr="004F68DB" w:rsidRDefault="00C34E89" w:rsidP="004F68DB">
            <w:pPr>
              <w:spacing w:line="276" w:lineRule="auto"/>
              <w:jc w:val="both"/>
              <w:rPr>
                <w:rFonts w:ascii="Calibri" w:hAnsi="Calibri" w:cs="Calibri"/>
                <w:bCs/>
                <w:sz w:val="22"/>
                <w:szCs w:val="22"/>
              </w:rPr>
            </w:pPr>
          </w:p>
          <w:p w14:paraId="51BC828D" w14:textId="77777777" w:rsidR="00C34E89" w:rsidRPr="004F68DB" w:rsidRDefault="00C34E89" w:rsidP="004F68DB">
            <w:pPr>
              <w:spacing w:line="276" w:lineRule="auto"/>
              <w:jc w:val="both"/>
              <w:rPr>
                <w:rFonts w:ascii="Calibri" w:hAnsi="Calibri" w:cs="Calibri"/>
              </w:rPr>
            </w:pPr>
          </w:p>
        </w:tc>
        <w:tc>
          <w:tcPr>
            <w:tcW w:w="2103" w:type="dxa"/>
            <w:shd w:val="clear" w:color="auto" w:fill="E2EFD9" w:themeFill="accent6" w:themeFillTint="33"/>
          </w:tcPr>
          <w:p w14:paraId="47E92CE5" w14:textId="6F2AD19C"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bilgi güvenliği ve güvenirliğinin sağlanmasına ilişkin uygulamalar bulunmamaktadır. </w:t>
            </w:r>
          </w:p>
        </w:tc>
        <w:tc>
          <w:tcPr>
            <w:tcW w:w="2103" w:type="dxa"/>
            <w:shd w:val="clear" w:color="auto" w:fill="C0DDAD"/>
          </w:tcPr>
          <w:p w14:paraId="576C2694" w14:textId="2425F8C7" w:rsidR="00C34E89" w:rsidRPr="004F68DB" w:rsidRDefault="00C02C8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bilgi güvenliği ve güvenirliğinin sağlanmasına yönelik tanımlı süreçler bulunmaktadır.  </w:t>
            </w:r>
          </w:p>
        </w:tc>
        <w:tc>
          <w:tcPr>
            <w:tcW w:w="1964" w:type="dxa"/>
            <w:shd w:val="clear" w:color="auto" w:fill="A0CB83"/>
          </w:tcPr>
          <w:p w14:paraId="6B10F05A" w14:textId="65A52D45" w:rsidR="00C34E89" w:rsidRPr="004F68DB" w:rsidRDefault="00C02C85" w:rsidP="00C85C7B">
            <w:pPr>
              <w:ind w:right="63"/>
              <w:rPr>
                <w:rFonts w:ascii="Calibri" w:hAnsi="Calibri" w:cs="Calibr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bilgi güvenliği ve güvenirliğinin sağlanmasına yönelik bütünleşik uygulamalar bulunmaktadır.</w:t>
            </w:r>
          </w:p>
        </w:tc>
        <w:tc>
          <w:tcPr>
            <w:tcW w:w="1819" w:type="dxa"/>
            <w:shd w:val="clear" w:color="auto" w:fill="89BF65"/>
          </w:tcPr>
          <w:p w14:paraId="03E19ED1" w14:textId="6330B7F9"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bilgi güvenliği ve güvenirliğinin sağlanmasına yönelik uygulamalar izlenmekte ve iyileştirilmektedir.</w:t>
            </w:r>
          </w:p>
        </w:tc>
        <w:tc>
          <w:tcPr>
            <w:tcW w:w="1827" w:type="dxa"/>
            <w:shd w:val="clear" w:color="auto" w:fill="73B04A"/>
          </w:tcPr>
          <w:p w14:paraId="01965D9E"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C9DEE54" w14:textId="77777777" w:rsidTr="00AA1337">
        <w:trPr>
          <w:trHeight w:val="3686"/>
        </w:trPr>
        <w:tc>
          <w:tcPr>
            <w:tcW w:w="6027" w:type="dxa"/>
            <w:vMerge/>
            <w:shd w:val="clear" w:color="auto" w:fill="FFFFFF"/>
          </w:tcPr>
          <w:p w14:paraId="0476CFDE" w14:textId="77777777" w:rsidR="00C34E89" w:rsidRPr="004F68DB" w:rsidRDefault="00C34E89" w:rsidP="00C85C7B">
            <w:pPr>
              <w:spacing w:line="276" w:lineRule="auto"/>
              <w:rPr>
                <w:rFonts w:ascii="Calibri" w:eastAsia="Times New Roman" w:hAnsi="Calibri" w:cs="Calibri"/>
              </w:rPr>
            </w:pPr>
          </w:p>
        </w:tc>
        <w:tc>
          <w:tcPr>
            <w:tcW w:w="9819" w:type="dxa"/>
            <w:gridSpan w:val="5"/>
            <w:shd w:val="clear" w:color="auto" w:fill="C5E0B3" w:themeFill="accent6" w:themeFillTint="66"/>
          </w:tcPr>
          <w:p w14:paraId="5D1132CD"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77D6C80B" w14:textId="77777777" w:rsidR="00C34E89" w:rsidRPr="004F68DB" w:rsidRDefault="00C34E89" w:rsidP="00C85C7B">
            <w:pPr>
              <w:pStyle w:val="Balk4"/>
              <w:spacing w:line="276" w:lineRule="auto"/>
              <w:ind w:right="63"/>
              <w:jc w:val="both"/>
              <w:outlineLvl w:val="3"/>
              <w:rPr>
                <w:rFonts w:ascii="Calibri" w:hAnsi="Calibri" w:cs="Calibri"/>
                <w:iCs/>
                <w:color w:val="000000" w:themeColor="text1"/>
                <w:sz w:val="22"/>
                <w:szCs w:val="22"/>
              </w:rPr>
            </w:pPr>
            <w:r w:rsidRPr="004F68DB">
              <w:rPr>
                <w:rFonts w:ascii="Calibri" w:hAnsi="Calibri" w:cs="Calibri"/>
                <w:iCs/>
                <w:color w:val="000000" w:themeColor="text1"/>
                <w:sz w:val="22"/>
                <w:szCs w:val="22"/>
              </w:rPr>
              <w:t xml:space="preserve"> Örnek Kanıtlar</w:t>
            </w:r>
          </w:p>
          <w:p w14:paraId="05C55279" w14:textId="77777777" w:rsidR="00C34E89" w:rsidRPr="004F68DB" w:rsidRDefault="00C34E89" w:rsidP="006D3F9B">
            <w:pPr>
              <w:pStyle w:val="Balk4"/>
              <w:numPr>
                <w:ilvl w:val="0"/>
                <w:numId w:val="34"/>
              </w:numPr>
              <w:ind w:right="63"/>
              <w:jc w:val="both"/>
              <w:outlineLvl w:val="3"/>
              <w:rPr>
                <w:rFonts w:ascii="Calibri" w:hAnsi="Calibri" w:cs="Calibri"/>
                <w:b w:val="0"/>
                <w:sz w:val="22"/>
                <w:szCs w:val="22"/>
              </w:rPr>
            </w:pPr>
            <w:r w:rsidRPr="004F68DB">
              <w:rPr>
                <w:rFonts w:ascii="Calibri" w:hAnsi="Calibri" w:cs="Calibri"/>
                <w:b w:val="0"/>
                <w:sz w:val="22"/>
                <w:szCs w:val="22"/>
              </w:rPr>
              <w:t>Bilgi güvenliğini ve güvenirliğini sağlamaya yönelik süreçler ve uygulamalar</w:t>
            </w:r>
          </w:p>
          <w:p w14:paraId="7DF9A4D3" w14:textId="77777777" w:rsidR="00C34E89" w:rsidRPr="004F68DB" w:rsidRDefault="00C34E89" w:rsidP="006D3F9B">
            <w:pPr>
              <w:pStyle w:val="Balk4"/>
              <w:numPr>
                <w:ilvl w:val="0"/>
                <w:numId w:val="34"/>
              </w:numPr>
              <w:ind w:right="63"/>
              <w:jc w:val="both"/>
              <w:outlineLvl w:val="3"/>
              <w:rPr>
                <w:rFonts w:ascii="Calibri" w:hAnsi="Calibri" w:cs="Calibri"/>
                <w:b w:val="0"/>
                <w:sz w:val="22"/>
                <w:szCs w:val="22"/>
              </w:rPr>
            </w:pPr>
            <w:r w:rsidRPr="004F68DB">
              <w:rPr>
                <w:rFonts w:ascii="Calibri" w:hAnsi="Calibri" w:cs="Calibri"/>
                <w:b w:val="0"/>
                <w:sz w:val="22"/>
                <w:szCs w:val="22"/>
              </w:rPr>
              <w:t>Kişisel verilerin korunmasına ilişkin oluşturulan komisyon ve çalışmalar</w:t>
            </w:r>
          </w:p>
          <w:p w14:paraId="6D352DAF" w14:textId="72C1C6F5" w:rsidR="00C34E89" w:rsidRPr="004F68DB" w:rsidRDefault="00C34E89" w:rsidP="006D3F9B">
            <w:pPr>
              <w:pStyle w:val="Balk4"/>
              <w:numPr>
                <w:ilvl w:val="0"/>
                <w:numId w:val="34"/>
              </w:numPr>
              <w:ind w:right="63"/>
              <w:jc w:val="both"/>
              <w:outlineLvl w:val="3"/>
              <w:rPr>
                <w:rFonts w:ascii="Calibri" w:hAnsi="Calibri" w:cs="Calibri"/>
                <w:b w:val="0"/>
                <w:sz w:val="22"/>
                <w:szCs w:val="22"/>
              </w:rPr>
            </w:pPr>
            <w:r w:rsidRPr="004F68DB">
              <w:rPr>
                <w:rFonts w:ascii="Calibri" w:hAnsi="Calibri" w:cs="Calibri"/>
                <w:b w:val="0"/>
                <w:sz w:val="22"/>
                <w:szCs w:val="22"/>
              </w:rPr>
              <w:t>Bilgi güvenliği ve güvenirliğinin sağlanmasına yönelik uygulamalara ilişki</w:t>
            </w:r>
            <w:r w:rsidR="00696ACC">
              <w:rPr>
                <w:rFonts w:ascii="Calibri" w:hAnsi="Calibri" w:cs="Calibri"/>
                <w:b w:val="0"/>
                <w:sz w:val="22"/>
                <w:szCs w:val="22"/>
              </w:rPr>
              <w:t>n</w:t>
            </w:r>
            <w:r w:rsidRPr="004F68DB">
              <w:rPr>
                <w:rFonts w:ascii="Calibri" w:hAnsi="Calibri" w:cs="Calibri"/>
                <w:b w:val="0"/>
                <w:sz w:val="22"/>
                <w:szCs w:val="22"/>
              </w:rPr>
              <w:t xml:space="preserve"> izleme ve iyileştirme kanıtları</w:t>
            </w:r>
          </w:p>
          <w:p w14:paraId="2C26764E" w14:textId="027FD4A8" w:rsidR="00C34E89" w:rsidRPr="004F68DB" w:rsidRDefault="00C34E89" w:rsidP="006D3F9B">
            <w:pPr>
              <w:pStyle w:val="Balk4"/>
              <w:numPr>
                <w:ilvl w:val="0"/>
                <w:numId w:val="34"/>
              </w:numPr>
              <w:ind w:right="63"/>
              <w:jc w:val="both"/>
              <w:outlineLvl w:val="3"/>
              <w:rPr>
                <w:rFonts w:ascii="Calibri" w:hAnsi="Calibri" w:cs="Calibri"/>
                <w:b w:val="0"/>
                <w:sz w:val="22"/>
                <w:szCs w:val="22"/>
              </w:rPr>
            </w:pPr>
            <w:r w:rsidRPr="004F68DB">
              <w:rPr>
                <w:rFonts w:ascii="Calibri" w:hAnsi="Calibri" w:cs="Calibri"/>
                <w:b w:val="0"/>
                <w:color w:val="000000" w:themeColor="text1"/>
                <w:sz w:val="22"/>
                <w:szCs w:val="22"/>
              </w:rPr>
              <w:t xml:space="preserve">Standart uygulamalar ve mevzuatın </w:t>
            </w:r>
            <w:r w:rsidRPr="004F68DB">
              <w:rPr>
                <w:rFonts w:ascii="Calibri" w:hAnsi="Calibri" w:cs="Calibri"/>
                <w:b w:val="0"/>
                <w:sz w:val="22"/>
                <w:szCs w:val="22"/>
              </w:rPr>
              <w:t xml:space="preserve">yanı sıra; </w:t>
            </w:r>
            <w:r w:rsidR="00C02C85">
              <w:rPr>
                <w:rFonts w:ascii="Calibri" w:hAnsi="Calibri" w:cs="Calibri"/>
                <w:b w:val="0"/>
                <w:sz w:val="22"/>
                <w:szCs w:val="22"/>
              </w:rPr>
              <w:t>birimin</w:t>
            </w:r>
            <w:r w:rsidRPr="004F68DB">
              <w:rPr>
                <w:rFonts w:ascii="Calibri" w:hAnsi="Calibri" w:cs="Calibri"/>
                <w:b w:val="0"/>
                <w:sz w:val="22"/>
                <w:szCs w:val="22"/>
              </w:rPr>
              <w:t xml:space="preserve"> ihtiyaçları doğrultusunda geliştirdiği özgün yaklaşım ve uygulamalarına ilişkin kanıtlar</w:t>
            </w:r>
          </w:p>
          <w:p w14:paraId="5A955F2F" w14:textId="77777777" w:rsidR="00C34E89" w:rsidRPr="004F68DB" w:rsidRDefault="00C34E89" w:rsidP="00C85C7B">
            <w:pPr>
              <w:pStyle w:val="Balk4"/>
              <w:ind w:right="63"/>
              <w:jc w:val="both"/>
              <w:outlineLvl w:val="3"/>
              <w:rPr>
                <w:rFonts w:ascii="Calibri" w:hAnsi="Calibri" w:cs="Calibri"/>
                <w:b w:val="0"/>
              </w:rPr>
            </w:pPr>
          </w:p>
          <w:p w14:paraId="2F71678A" w14:textId="77777777" w:rsidR="00C34E89" w:rsidRPr="004F68DB" w:rsidRDefault="00C34E89" w:rsidP="00C85C7B">
            <w:pPr>
              <w:pStyle w:val="Balk2"/>
              <w:outlineLvl w:val="1"/>
              <w:rPr>
                <w:rFonts w:ascii="Calibri" w:hAnsi="Calibri" w:cs="Calibri"/>
              </w:rPr>
            </w:pPr>
          </w:p>
        </w:tc>
      </w:tr>
    </w:tbl>
    <w:p w14:paraId="41CCD426" w14:textId="77777777" w:rsidR="00C34E89" w:rsidRPr="004F68DB" w:rsidRDefault="00C34E89" w:rsidP="00C34E89">
      <w:pPr>
        <w:rPr>
          <w:rFonts w:ascii="Calibri" w:hAnsi="Calibri" w:cs="Calibri"/>
        </w:rPr>
      </w:pPr>
    </w:p>
    <w:p w14:paraId="69F38228"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972"/>
        <w:gridCol w:w="1968"/>
        <w:gridCol w:w="1839"/>
      </w:tblGrid>
      <w:tr w:rsidR="00C34E89" w:rsidRPr="00AC3FAA" w14:paraId="7F7E8D52" w14:textId="77777777" w:rsidTr="00AA1337">
        <w:trPr>
          <w:trHeight w:val="151"/>
        </w:trPr>
        <w:tc>
          <w:tcPr>
            <w:tcW w:w="5911" w:type="dxa"/>
            <w:shd w:val="clear" w:color="auto" w:fill="C5E0B3" w:themeFill="accent6" w:themeFillTint="66"/>
          </w:tcPr>
          <w:p w14:paraId="3DD515E4"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10002" w:type="dxa"/>
            <w:gridSpan w:val="5"/>
            <w:shd w:val="clear" w:color="auto" w:fill="C5E0B3" w:themeFill="accent6" w:themeFillTint="66"/>
            <w:vAlign w:val="bottom"/>
          </w:tcPr>
          <w:p w14:paraId="32B5B21B" w14:textId="77777777" w:rsidR="00C34E89" w:rsidRPr="004F68DB" w:rsidRDefault="00C34E89" w:rsidP="00C85C7B">
            <w:pPr>
              <w:spacing w:line="276" w:lineRule="auto"/>
              <w:jc w:val="right"/>
              <w:rPr>
                <w:rFonts w:ascii="Calibri" w:eastAsia="Times New Roman" w:hAnsi="Calibri" w:cs="Calibri"/>
                <w:b/>
                <w:bCs/>
              </w:rPr>
            </w:pPr>
            <w:r w:rsidRPr="004F68DB">
              <w:rPr>
                <w:rFonts w:ascii="Calibri" w:hAnsi="Calibri" w:cs="Calibri"/>
                <w:b/>
                <w:bCs/>
                <w:sz w:val="28"/>
                <w:szCs w:val="28"/>
              </w:rPr>
              <w:t>YÖNETİM SİSTEMİ</w:t>
            </w:r>
          </w:p>
        </w:tc>
      </w:tr>
      <w:tr w:rsidR="00C34E89" w:rsidRPr="00AC3FAA" w14:paraId="7B76E36D" w14:textId="77777777" w:rsidTr="00AA1337">
        <w:trPr>
          <w:trHeight w:val="439"/>
        </w:trPr>
        <w:tc>
          <w:tcPr>
            <w:tcW w:w="15914" w:type="dxa"/>
            <w:gridSpan w:val="6"/>
            <w:shd w:val="clear" w:color="auto" w:fill="C5E0B3" w:themeFill="accent6" w:themeFillTint="66"/>
          </w:tcPr>
          <w:p w14:paraId="350088FD" w14:textId="778EABA5" w:rsidR="00C34E89" w:rsidRPr="004F68DB" w:rsidRDefault="00C34E89" w:rsidP="004F68DB">
            <w:pPr>
              <w:spacing w:line="276" w:lineRule="auto"/>
              <w:jc w:val="both"/>
              <w:rPr>
                <w:rFonts w:ascii="Calibri" w:hAnsi="Calibri" w:cs="Calibri"/>
                <w:b/>
                <w:bCs/>
                <w:sz w:val="22"/>
                <w:szCs w:val="22"/>
              </w:rPr>
            </w:pPr>
            <w:bookmarkStart w:id="43" w:name="_Toc39742601"/>
            <w:r w:rsidRPr="004F68DB">
              <w:rPr>
                <w:rFonts w:ascii="Calibri" w:hAnsi="Calibri" w:cs="Calibri"/>
                <w:b/>
                <w:bCs/>
              </w:rPr>
              <w:t>E.4. Destek Hizmetleri</w:t>
            </w:r>
            <w:bookmarkEnd w:id="43"/>
          </w:p>
          <w:p w14:paraId="709411AC" w14:textId="566A2539" w:rsidR="00C34E89" w:rsidRPr="004F68DB" w:rsidRDefault="00C02C85" w:rsidP="004F68DB">
            <w:pPr>
              <w:spacing w:line="276" w:lineRule="auto"/>
              <w:jc w:val="both"/>
              <w:rPr>
                <w:rFonts w:ascii="Calibri" w:hAnsi="Calibri" w:cs="Calibri"/>
                <w:sz w:val="22"/>
                <w:szCs w:val="22"/>
              </w:rPr>
            </w:pPr>
            <w:r>
              <w:rPr>
                <w:rFonts w:ascii="Calibri" w:hAnsi="Calibri" w:cs="Calibri"/>
              </w:rPr>
              <w:t>Birim</w:t>
            </w:r>
            <w:r w:rsidR="00C34E89" w:rsidRPr="004F68DB">
              <w:rPr>
                <w:rFonts w:ascii="Calibri" w:hAnsi="Calibri" w:cs="Calibri"/>
              </w:rPr>
              <w:t>, dışarıdan aldığı destek hizmetlerinin uygunluğunu, kalitesini ve sürekliliğini güvence altına almalıdır.</w:t>
            </w:r>
          </w:p>
        </w:tc>
      </w:tr>
      <w:tr w:rsidR="00C34E89" w:rsidRPr="00AC3FAA" w14:paraId="562BA9BF" w14:textId="77777777" w:rsidTr="00AA1337">
        <w:trPr>
          <w:trHeight w:val="356"/>
        </w:trPr>
        <w:tc>
          <w:tcPr>
            <w:tcW w:w="5911" w:type="dxa"/>
            <w:shd w:val="clear" w:color="auto" w:fill="C5E0B3" w:themeFill="accent6" w:themeFillTint="66"/>
            <w:vAlign w:val="bottom"/>
          </w:tcPr>
          <w:p w14:paraId="1AFFB4D3"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2112" w:type="dxa"/>
            <w:shd w:val="clear" w:color="auto" w:fill="C5E0B3" w:themeFill="accent6" w:themeFillTint="66"/>
            <w:vAlign w:val="bottom"/>
          </w:tcPr>
          <w:p w14:paraId="5EC8CF9A"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p>
        </w:tc>
        <w:tc>
          <w:tcPr>
            <w:tcW w:w="2112" w:type="dxa"/>
            <w:shd w:val="clear" w:color="auto" w:fill="C5E0B3" w:themeFill="accent6" w:themeFillTint="66"/>
            <w:vAlign w:val="bottom"/>
          </w:tcPr>
          <w:p w14:paraId="58D135B0"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72" w:type="dxa"/>
            <w:shd w:val="clear" w:color="auto" w:fill="C5E0B3" w:themeFill="accent6" w:themeFillTint="66"/>
            <w:vAlign w:val="bottom"/>
          </w:tcPr>
          <w:p w14:paraId="6D058C9B"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968" w:type="dxa"/>
            <w:shd w:val="clear" w:color="auto" w:fill="C5E0B3" w:themeFill="accent6" w:themeFillTint="66"/>
            <w:vAlign w:val="bottom"/>
          </w:tcPr>
          <w:p w14:paraId="08F01730"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35" w:type="dxa"/>
            <w:shd w:val="clear" w:color="auto" w:fill="C5E0B3" w:themeFill="accent6" w:themeFillTint="66"/>
            <w:vAlign w:val="bottom"/>
          </w:tcPr>
          <w:p w14:paraId="7DB65018"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3EC8F1F6" w14:textId="77777777" w:rsidTr="0023675B">
        <w:trPr>
          <w:trHeight w:val="3487"/>
        </w:trPr>
        <w:tc>
          <w:tcPr>
            <w:tcW w:w="5911" w:type="dxa"/>
            <w:vMerge w:val="restart"/>
            <w:shd w:val="clear" w:color="auto" w:fill="FFFFFF"/>
          </w:tcPr>
          <w:p w14:paraId="641BD622" w14:textId="77777777" w:rsidR="00C34E89" w:rsidRPr="004F68DB" w:rsidRDefault="00C34E89" w:rsidP="00C85C7B">
            <w:pPr>
              <w:spacing w:line="276" w:lineRule="auto"/>
              <w:rPr>
                <w:rFonts w:ascii="Calibri" w:hAnsi="Calibri" w:cs="Calibri"/>
                <w:b/>
                <w:bCs/>
                <w:i/>
                <w:u w:val="single"/>
              </w:rPr>
            </w:pPr>
          </w:p>
          <w:p w14:paraId="1AF2B6B6" w14:textId="600EF61F"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w:t>
            </w:r>
            <w:r w:rsidR="00A85336">
              <w:rPr>
                <w:rFonts w:ascii="Calibri" w:hAnsi="Calibri" w:cs="Calibri"/>
                <w:b/>
                <w:bCs/>
                <w:sz w:val="28"/>
                <w:szCs w:val="28"/>
                <w:u w:val="single"/>
              </w:rPr>
              <w:t>.</w:t>
            </w:r>
            <w:r w:rsidRPr="004F68DB">
              <w:rPr>
                <w:rFonts w:ascii="Calibri" w:hAnsi="Calibri" w:cs="Calibri"/>
                <w:b/>
                <w:bCs/>
                <w:sz w:val="28"/>
                <w:szCs w:val="28"/>
                <w:u w:val="single"/>
              </w:rPr>
              <w:t xml:space="preserve">4.1. </w:t>
            </w:r>
            <w:bookmarkStart w:id="44" w:name="_Hlk61265723"/>
            <w:r w:rsidRPr="004F68DB">
              <w:rPr>
                <w:rFonts w:ascii="Calibri" w:hAnsi="Calibri" w:cs="Calibri"/>
                <w:b/>
                <w:bCs/>
                <w:sz w:val="28"/>
                <w:szCs w:val="28"/>
                <w:u w:val="single"/>
              </w:rPr>
              <w:t>Hizmet ve malların uygunluğu, kalitesi ve sürekliliği</w:t>
            </w:r>
            <w:bookmarkEnd w:id="44"/>
          </w:p>
          <w:p w14:paraId="69BB93D5" w14:textId="77777777" w:rsidR="00A85336" w:rsidRPr="004F68DB" w:rsidRDefault="00A85336" w:rsidP="00C85C7B">
            <w:pPr>
              <w:spacing w:line="276" w:lineRule="auto"/>
              <w:rPr>
                <w:rFonts w:ascii="Calibri" w:hAnsi="Calibri" w:cs="Calibri"/>
                <w:b/>
                <w:bCs/>
                <w:i/>
                <w:u w:val="single"/>
              </w:rPr>
            </w:pPr>
          </w:p>
          <w:p w14:paraId="6C582E38" w14:textId="292F09D9" w:rsidR="00C34E89" w:rsidRPr="004F68DB" w:rsidRDefault="00C02C85" w:rsidP="004F68DB">
            <w:pPr>
              <w:spacing w:line="276" w:lineRule="auto"/>
              <w:jc w:val="both"/>
              <w:rPr>
                <w:rFonts w:ascii="Calibri" w:hAnsi="Calibri" w:cs="Calibri"/>
                <w:bCs/>
                <w:sz w:val="22"/>
                <w:szCs w:val="22"/>
              </w:rPr>
            </w:pPr>
            <w:r>
              <w:rPr>
                <w:rFonts w:ascii="Calibri" w:hAnsi="Calibri" w:cs="Calibri"/>
                <w:bCs/>
              </w:rPr>
              <w:t>Birim</w:t>
            </w:r>
            <w:r w:rsidR="00C34E89" w:rsidRPr="004F68DB">
              <w:rPr>
                <w:rFonts w:ascii="Calibri" w:hAnsi="Calibri" w:cs="Calibri"/>
                <w:bCs/>
              </w:rPr>
              <w:t xml:space="preserve"> dışından tedarik edilen hizmetlerin tedarik süreci, uygunluk ve kalite kriterleri tanımlanmıştır, uygulanmaktadır. Performans ve memnuniyet kontrolleri yapılmaktadır ve bağlı iyileştirmeler gerçekleştirilmektedir. </w:t>
            </w:r>
          </w:p>
          <w:p w14:paraId="0DF20CD6" w14:textId="77777777" w:rsidR="00C34E89" w:rsidRPr="004F68DB" w:rsidRDefault="00C34E89" w:rsidP="00C85C7B">
            <w:pPr>
              <w:spacing w:line="276" w:lineRule="auto"/>
              <w:rPr>
                <w:rFonts w:ascii="Calibri" w:hAnsi="Calibri" w:cs="Calibri"/>
              </w:rPr>
            </w:pPr>
          </w:p>
        </w:tc>
        <w:tc>
          <w:tcPr>
            <w:tcW w:w="2112" w:type="dxa"/>
            <w:shd w:val="clear" w:color="auto" w:fill="E2EFD9" w:themeFill="accent6" w:themeFillTint="33"/>
          </w:tcPr>
          <w:p w14:paraId="19E33633" w14:textId="7D0EF8EF"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dışarıdan temin edilen malların ve destek hizmetlerinin uygunluğu, kalitesi ve sürekliliğini değerlendirmek üzere tanımlı süreçler bulunmamaktadır.  </w:t>
            </w:r>
          </w:p>
        </w:tc>
        <w:tc>
          <w:tcPr>
            <w:tcW w:w="2112" w:type="dxa"/>
            <w:shd w:val="clear" w:color="auto" w:fill="C0DDAD"/>
          </w:tcPr>
          <w:p w14:paraId="3CA30ECE" w14:textId="3A0E6D9B"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dışarıdan temin edilen destek hizmetlerinin ve malların uygunluğunu, kalitesini ve sürekliliğini güvence altına almak üzere tanımlı süreçler bulunmaktadır.</w:t>
            </w:r>
          </w:p>
        </w:tc>
        <w:tc>
          <w:tcPr>
            <w:tcW w:w="1972" w:type="dxa"/>
            <w:shd w:val="clear" w:color="auto" w:fill="A0CB83"/>
          </w:tcPr>
          <w:p w14:paraId="567BCB3A" w14:textId="7FF86433"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4F68DB">
              <w:rPr>
                <w:rFonts w:ascii="Calibri" w:hAnsi="Calibri" w:cs="Calibri"/>
                <w:color w:val="000000" w:themeColor="text1"/>
                <w:sz w:val="22"/>
                <w:szCs w:val="22"/>
              </w:rPr>
              <w:t xml:space="preserve"> genelinde dışarıdan temin edilen destek hizmetlerin ve malların uygunluğunu, kalitesini ve sürekliliğini sağlayan mekanizmalar işletilmektedir.</w:t>
            </w:r>
          </w:p>
        </w:tc>
        <w:tc>
          <w:tcPr>
            <w:tcW w:w="1968" w:type="dxa"/>
            <w:shd w:val="clear" w:color="auto" w:fill="89BF65"/>
          </w:tcPr>
          <w:p w14:paraId="66305A77" w14:textId="1C44A884" w:rsidR="00C34E89" w:rsidRPr="004F68DB" w:rsidRDefault="00C02C85" w:rsidP="00C85C7B">
            <w:pPr>
              <w:ind w:right="63"/>
              <w:rPr>
                <w:rFonts w:ascii="Calibri" w:hAnsi="Calibri" w:cs="Calibr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hizmet ve malların uygunluğu, kalitesi ve sürekliliğini sağlayan mekanizmalar izlenmekte ve ilgili paydaşların geri bildirimleri alınarak iyileştirilmektedir.</w:t>
            </w:r>
          </w:p>
          <w:p w14:paraId="680B84BC" w14:textId="77777777" w:rsidR="00C34E89" w:rsidRPr="004F68DB" w:rsidRDefault="00C34E89" w:rsidP="00C85C7B">
            <w:pPr>
              <w:pStyle w:val="Balk3"/>
              <w:outlineLvl w:val="2"/>
              <w:rPr>
                <w:rFonts w:ascii="Calibri" w:hAnsi="Calibri" w:cs="Calibri"/>
                <w:color w:val="000000" w:themeColor="text1"/>
                <w:sz w:val="22"/>
                <w:szCs w:val="22"/>
              </w:rPr>
            </w:pPr>
          </w:p>
        </w:tc>
        <w:tc>
          <w:tcPr>
            <w:tcW w:w="1835" w:type="dxa"/>
            <w:shd w:val="clear" w:color="auto" w:fill="73B04A"/>
          </w:tcPr>
          <w:p w14:paraId="1CF003A7" w14:textId="77777777" w:rsidR="00C34E89" w:rsidRPr="004F68DB" w:rsidRDefault="00C34E89" w:rsidP="00C85C7B">
            <w:pPr>
              <w:pStyle w:val="Balk3"/>
              <w:outlineLvl w:val="2"/>
              <w:rPr>
                <w:rFonts w:ascii="Calibri" w:hAnsi="Calibri" w:cs="Calibri"/>
                <w:b/>
                <w:i/>
                <w:color w:val="000000" w:themeColor="text1"/>
              </w:rPr>
            </w:pPr>
            <w:r w:rsidRPr="004F68DB">
              <w:rPr>
                <w:rFonts w:ascii="Calibri" w:hAnsi="Calibri" w:cs="Calibri"/>
                <w:color w:val="000000" w:themeColor="text1"/>
              </w:rPr>
              <w:t>İçselleştirilmiş, sistematik, sürdürülebilir ve örnek gösterilebilir uygulamalar bulunmaktadır.</w:t>
            </w:r>
          </w:p>
        </w:tc>
      </w:tr>
      <w:tr w:rsidR="00C34E89" w:rsidRPr="00AC3FAA" w14:paraId="6DCDE87B" w14:textId="77777777" w:rsidTr="00AA1337">
        <w:trPr>
          <w:trHeight w:val="3745"/>
        </w:trPr>
        <w:tc>
          <w:tcPr>
            <w:tcW w:w="5911" w:type="dxa"/>
            <w:vMerge/>
            <w:shd w:val="clear" w:color="auto" w:fill="FFFFFF"/>
          </w:tcPr>
          <w:p w14:paraId="3DF75178" w14:textId="77777777" w:rsidR="00C34E89" w:rsidRPr="004F68DB" w:rsidRDefault="00C34E89" w:rsidP="00C85C7B">
            <w:pPr>
              <w:spacing w:line="276" w:lineRule="auto"/>
              <w:rPr>
                <w:rFonts w:ascii="Calibri" w:eastAsia="Times New Roman" w:hAnsi="Calibri" w:cs="Calibri"/>
              </w:rPr>
            </w:pPr>
          </w:p>
        </w:tc>
        <w:tc>
          <w:tcPr>
            <w:tcW w:w="10002" w:type="dxa"/>
            <w:gridSpan w:val="5"/>
            <w:shd w:val="clear" w:color="auto" w:fill="C5E0B3" w:themeFill="accent6" w:themeFillTint="66"/>
          </w:tcPr>
          <w:p w14:paraId="53FD4009" w14:textId="77777777" w:rsidR="00C34E89" w:rsidRPr="004F68DB" w:rsidRDefault="00C34E89" w:rsidP="00C85C7B">
            <w:pPr>
              <w:pStyle w:val="Balk4"/>
              <w:spacing w:line="276" w:lineRule="auto"/>
              <w:ind w:right="63"/>
              <w:jc w:val="both"/>
              <w:outlineLvl w:val="3"/>
              <w:rPr>
                <w:rFonts w:ascii="Calibri" w:hAnsi="Calibri" w:cs="Calibri"/>
                <w:b w:val="0"/>
                <w:bCs w:val="0"/>
                <w:i w:val="0"/>
                <w:sz w:val="22"/>
                <w:szCs w:val="22"/>
              </w:rPr>
            </w:pPr>
          </w:p>
          <w:p w14:paraId="358E7223" w14:textId="77777777" w:rsidR="00C34E89" w:rsidRPr="004F68DB" w:rsidRDefault="00C34E89" w:rsidP="00C85C7B">
            <w:pPr>
              <w:pStyle w:val="Balk4"/>
              <w:spacing w:line="276" w:lineRule="auto"/>
              <w:ind w:right="63"/>
              <w:jc w:val="both"/>
              <w:outlineLvl w:val="3"/>
              <w:rPr>
                <w:rFonts w:ascii="Calibri" w:hAnsi="Calibri" w:cs="Calibri"/>
                <w:iCs/>
                <w:color w:val="000000" w:themeColor="text1"/>
                <w:sz w:val="22"/>
                <w:szCs w:val="22"/>
              </w:rPr>
            </w:pPr>
            <w:r w:rsidRPr="004F68DB">
              <w:rPr>
                <w:rFonts w:ascii="Calibri" w:hAnsi="Calibri" w:cs="Calibri"/>
                <w:iCs/>
                <w:color w:val="000000" w:themeColor="text1"/>
                <w:sz w:val="22"/>
                <w:szCs w:val="22"/>
              </w:rPr>
              <w:t xml:space="preserve"> Örnek Kanıtlar</w:t>
            </w:r>
          </w:p>
          <w:p w14:paraId="34BD6C87" w14:textId="77777777"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Tedarik edilen hizmetlerin, malların ve tedarikçilerin listesi</w:t>
            </w:r>
          </w:p>
          <w:p w14:paraId="61F93947" w14:textId="77777777"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Tedarikçilerin performansını değerlendirmek üzere tanımlı süreçler</w:t>
            </w:r>
          </w:p>
          <w:p w14:paraId="31174883" w14:textId="77777777"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Tedarikçi performansı değerlendirme yöntemi ve performans sonuçlarının kullanımına ilişkin örnekler</w:t>
            </w:r>
          </w:p>
          <w:p w14:paraId="65459CC2" w14:textId="77777777"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 xml:space="preserve">Tedarikçilerle birlikte yapılan toplantılar ve süreçlere katılım mekanizmaları </w:t>
            </w:r>
          </w:p>
          <w:p w14:paraId="3A9BB025" w14:textId="09397FEE"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Paydaş geri</w:t>
            </w:r>
            <w:r w:rsidR="007D1D06" w:rsidRPr="004F68DB">
              <w:rPr>
                <w:rFonts w:ascii="Calibri" w:hAnsi="Calibri" w:cs="Calibri"/>
                <w:b w:val="0"/>
                <w:sz w:val="22"/>
                <w:szCs w:val="22"/>
              </w:rPr>
              <w:t xml:space="preserve"> </w:t>
            </w:r>
            <w:r w:rsidRPr="004F68DB">
              <w:rPr>
                <w:rFonts w:ascii="Calibri" w:hAnsi="Calibri" w:cs="Calibri"/>
                <w:b w:val="0"/>
                <w:sz w:val="22"/>
                <w:szCs w:val="22"/>
              </w:rPr>
              <w:t>bildirimleri</w:t>
            </w:r>
          </w:p>
          <w:p w14:paraId="01C143FA" w14:textId="04D97890"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Hizmet ve malların uygunluğu, kalitesi ve sürekliliği mekanizmalarına ilişkin izleme ve iyileştirme kanıtları</w:t>
            </w:r>
          </w:p>
          <w:p w14:paraId="6E597AB3" w14:textId="6A211E92" w:rsidR="00C34E89" w:rsidRPr="004F68DB" w:rsidRDefault="00C34E89" w:rsidP="006D3F9B">
            <w:pPr>
              <w:pStyle w:val="Balk4"/>
              <w:numPr>
                <w:ilvl w:val="0"/>
                <w:numId w:val="35"/>
              </w:numPr>
              <w:ind w:right="63"/>
              <w:jc w:val="both"/>
              <w:outlineLvl w:val="3"/>
              <w:rPr>
                <w:rFonts w:ascii="Calibri" w:hAnsi="Calibri" w:cs="Calibri"/>
                <w:b w:val="0"/>
                <w:sz w:val="22"/>
                <w:szCs w:val="22"/>
              </w:rPr>
            </w:pPr>
            <w:r w:rsidRPr="004F68DB">
              <w:rPr>
                <w:rFonts w:ascii="Calibri" w:hAnsi="Calibri" w:cs="Calibri"/>
                <w:b w:val="0"/>
                <w:sz w:val="22"/>
                <w:szCs w:val="22"/>
              </w:rPr>
              <w:t xml:space="preserve">Standart uygulamalar ve mevzuatın yanı sıra; </w:t>
            </w:r>
            <w:r w:rsidR="00C02C85">
              <w:rPr>
                <w:rFonts w:ascii="Calibri" w:hAnsi="Calibri" w:cs="Calibri"/>
                <w:b w:val="0"/>
                <w:sz w:val="22"/>
                <w:szCs w:val="22"/>
              </w:rPr>
              <w:t>birimin</w:t>
            </w:r>
            <w:r w:rsidRPr="004F68DB">
              <w:rPr>
                <w:rFonts w:ascii="Calibri" w:hAnsi="Calibri" w:cs="Calibri"/>
                <w:b w:val="0"/>
                <w:sz w:val="22"/>
                <w:szCs w:val="22"/>
              </w:rPr>
              <w:t xml:space="preserve"> ihtiyaçları doğrultusunda geliştirdiği özgün yaklaşım ve uygulamalarına ilişkin kanıtlar</w:t>
            </w:r>
          </w:p>
          <w:p w14:paraId="79C51DA9" w14:textId="77777777" w:rsidR="00C34E89" w:rsidRPr="004F68DB" w:rsidRDefault="00C34E89" w:rsidP="00C85C7B">
            <w:pPr>
              <w:pStyle w:val="Balk4"/>
              <w:ind w:right="63"/>
              <w:jc w:val="both"/>
              <w:outlineLvl w:val="3"/>
              <w:rPr>
                <w:rFonts w:ascii="Calibri" w:hAnsi="Calibri" w:cs="Calibri"/>
                <w:b w:val="0"/>
                <w:sz w:val="22"/>
                <w:szCs w:val="22"/>
              </w:rPr>
            </w:pPr>
          </w:p>
          <w:p w14:paraId="1A0FDE3F" w14:textId="77777777" w:rsidR="00C34E89" w:rsidRPr="004F68DB" w:rsidRDefault="00C34E89" w:rsidP="00C85C7B">
            <w:pPr>
              <w:pStyle w:val="Balk2"/>
              <w:outlineLvl w:val="1"/>
              <w:rPr>
                <w:rFonts w:ascii="Calibri" w:hAnsi="Calibri" w:cs="Calibri"/>
                <w:sz w:val="22"/>
                <w:szCs w:val="22"/>
              </w:rPr>
            </w:pPr>
          </w:p>
        </w:tc>
      </w:tr>
    </w:tbl>
    <w:p w14:paraId="0F5CAF79" w14:textId="77777777" w:rsidR="00C34E89" w:rsidRPr="004F68DB" w:rsidRDefault="00C34E89" w:rsidP="00C34E89">
      <w:pPr>
        <w:rPr>
          <w:rFonts w:ascii="Calibri" w:hAnsi="Calibri" w:cs="Calibri"/>
        </w:rPr>
      </w:pPr>
    </w:p>
    <w:p w14:paraId="71C460F0"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00C34E89" w:rsidRPr="00AC3FAA" w14:paraId="7E4D693B" w14:textId="77777777" w:rsidTr="00AA1337">
        <w:trPr>
          <w:trHeight w:val="206"/>
        </w:trPr>
        <w:tc>
          <w:tcPr>
            <w:tcW w:w="6274" w:type="dxa"/>
            <w:shd w:val="clear" w:color="auto" w:fill="C5E0B3" w:themeFill="accent6" w:themeFillTint="66"/>
          </w:tcPr>
          <w:p w14:paraId="15C7C8EE"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9489" w:type="dxa"/>
            <w:gridSpan w:val="5"/>
            <w:shd w:val="clear" w:color="auto" w:fill="C5E0B3" w:themeFill="accent6" w:themeFillTint="66"/>
            <w:vAlign w:val="bottom"/>
          </w:tcPr>
          <w:p w14:paraId="2C74221C" w14:textId="77777777" w:rsidR="00C34E89" w:rsidRPr="004F68DB" w:rsidRDefault="00C34E89" w:rsidP="00C85C7B">
            <w:pPr>
              <w:spacing w:line="276" w:lineRule="auto"/>
              <w:jc w:val="right"/>
              <w:rPr>
                <w:rFonts w:ascii="Calibri" w:eastAsia="Times New Roman" w:hAnsi="Calibri" w:cs="Calibri"/>
                <w:b/>
                <w:bCs/>
              </w:rPr>
            </w:pPr>
            <w:r w:rsidRPr="004F68DB">
              <w:rPr>
                <w:rFonts w:ascii="Calibri" w:hAnsi="Calibri" w:cs="Calibri"/>
                <w:b/>
                <w:bCs/>
                <w:sz w:val="28"/>
                <w:szCs w:val="28"/>
              </w:rPr>
              <w:t>YÖNETİM SİSTEMİ</w:t>
            </w:r>
          </w:p>
        </w:tc>
      </w:tr>
      <w:tr w:rsidR="00C34E89" w:rsidRPr="00AC3FAA" w14:paraId="0BAFEA54" w14:textId="77777777" w:rsidTr="00AA1337">
        <w:trPr>
          <w:trHeight w:val="464"/>
        </w:trPr>
        <w:tc>
          <w:tcPr>
            <w:tcW w:w="15763" w:type="dxa"/>
            <w:gridSpan w:val="6"/>
            <w:shd w:val="clear" w:color="auto" w:fill="C5E0B3" w:themeFill="accent6" w:themeFillTint="66"/>
          </w:tcPr>
          <w:p w14:paraId="7ACAED33" w14:textId="4D933D23" w:rsidR="00C34E89" w:rsidRPr="004F68DB" w:rsidRDefault="00C34E89" w:rsidP="004F68DB">
            <w:pPr>
              <w:spacing w:line="276" w:lineRule="auto"/>
              <w:jc w:val="both"/>
              <w:rPr>
                <w:rFonts w:ascii="Calibri" w:hAnsi="Calibri" w:cs="Calibri"/>
                <w:b/>
                <w:bCs/>
                <w:sz w:val="22"/>
                <w:szCs w:val="22"/>
              </w:rPr>
            </w:pPr>
            <w:bookmarkStart w:id="45" w:name="_Toc39742602"/>
            <w:r w:rsidRPr="004F68DB">
              <w:rPr>
                <w:rFonts w:ascii="Calibri" w:hAnsi="Calibri" w:cs="Calibri"/>
                <w:b/>
                <w:bCs/>
              </w:rPr>
              <w:t>E.5. Kamuoyunu Bilgilendirme ve Hesap Verebilirlik</w:t>
            </w:r>
            <w:bookmarkEnd w:id="45"/>
            <w:r w:rsidRPr="004F68DB">
              <w:rPr>
                <w:rFonts w:ascii="Calibri" w:hAnsi="Calibri" w:cs="Calibri"/>
                <w:b/>
                <w:bCs/>
              </w:rPr>
              <w:tab/>
            </w:r>
          </w:p>
          <w:p w14:paraId="55FAA59A" w14:textId="190632FC" w:rsidR="00C34E89" w:rsidRPr="004F68DB" w:rsidRDefault="00C02C85" w:rsidP="004F68DB">
            <w:pPr>
              <w:spacing w:line="276" w:lineRule="auto"/>
              <w:jc w:val="both"/>
              <w:rPr>
                <w:rFonts w:ascii="Calibri" w:hAnsi="Calibri" w:cs="Calibri"/>
              </w:rPr>
            </w:pPr>
            <w:r>
              <w:rPr>
                <w:rFonts w:ascii="Calibri" w:hAnsi="Calibri" w:cs="Calibri"/>
              </w:rPr>
              <w:t>Birim</w:t>
            </w:r>
            <w:r w:rsidR="00C34E89" w:rsidRPr="004F68DB">
              <w:rPr>
                <w:rFonts w:ascii="Calibri" w:hAnsi="Calibri" w:cs="Calibri"/>
              </w:rPr>
              <w:t xml:space="preserve">, eğitim-öğretim programlarını ve araştırma-geliştirme faaliyetlerini de içerecek şekilde tüm faaliyetleri hakkındaki bilgileri açık, doğru, güncel ve kolay ulaşılabilir şekilde yayımlamalı ve kamuoyunu bilgilendirmelidir. </w:t>
            </w:r>
            <w:r>
              <w:rPr>
                <w:rFonts w:ascii="Calibri" w:hAnsi="Calibri" w:cs="Calibri"/>
              </w:rPr>
              <w:t>Birim</w:t>
            </w:r>
            <w:r w:rsidR="00C34E89" w:rsidRPr="004F68DB">
              <w:rPr>
                <w:rFonts w:ascii="Calibri" w:hAnsi="Calibri" w:cs="Calibri"/>
              </w:rPr>
              <w:t>, yönetim ve idari kadroların verimliliğini ölçüp değerlendirebilen ve hesap verebilirliklerini sağlayan yaklaşımlara sahip olmalıdır</w:t>
            </w:r>
            <w:r w:rsidR="00D57D23">
              <w:rPr>
                <w:rFonts w:ascii="Calibri" w:hAnsi="Calibri" w:cs="Calibri"/>
                <w:sz w:val="22"/>
                <w:szCs w:val="22"/>
              </w:rPr>
              <w:t>.</w:t>
            </w:r>
          </w:p>
        </w:tc>
      </w:tr>
      <w:tr w:rsidR="00C34E89" w:rsidRPr="00AC3FAA" w14:paraId="7E3CDCD3" w14:textId="77777777" w:rsidTr="00AA1337">
        <w:trPr>
          <w:trHeight w:val="89"/>
        </w:trPr>
        <w:tc>
          <w:tcPr>
            <w:tcW w:w="6274" w:type="dxa"/>
            <w:shd w:val="clear" w:color="auto" w:fill="C5E0B3" w:themeFill="accent6" w:themeFillTint="66"/>
          </w:tcPr>
          <w:p w14:paraId="76BD42C6" w14:textId="77777777" w:rsidR="00C34E89" w:rsidRPr="004F68DB" w:rsidRDefault="00C34E89" w:rsidP="00C85C7B">
            <w:pPr>
              <w:tabs>
                <w:tab w:val="center" w:pos="2792"/>
              </w:tabs>
              <w:spacing w:line="276" w:lineRule="auto"/>
              <w:rPr>
                <w:rFonts w:ascii="Calibri" w:hAnsi="Calibri" w:cs="Calibri"/>
              </w:rPr>
            </w:pPr>
          </w:p>
        </w:tc>
        <w:tc>
          <w:tcPr>
            <w:tcW w:w="9489" w:type="dxa"/>
            <w:gridSpan w:val="5"/>
            <w:shd w:val="clear" w:color="auto" w:fill="C5E0B3" w:themeFill="accent6" w:themeFillTint="66"/>
            <w:vAlign w:val="bottom"/>
          </w:tcPr>
          <w:p w14:paraId="55B790DA" w14:textId="77777777" w:rsidR="00C34E89" w:rsidRPr="004F68DB" w:rsidRDefault="00C34E89" w:rsidP="00C85C7B">
            <w:pPr>
              <w:spacing w:line="276" w:lineRule="auto"/>
              <w:jc w:val="right"/>
              <w:rPr>
                <w:rFonts w:ascii="Calibri" w:hAnsi="Calibri" w:cs="Calibri"/>
              </w:rPr>
            </w:pPr>
          </w:p>
        </w:tc>
      </w:tr>
      <w:tr w:rsidR="00C34E89" w:rsidRPr="00AC3FAA" w14:paraId="05F70B55" w14:textId="77777777" w:rsidTr="00AA1337">
        <w:trPr>
          <w:trHeight w:val="50"/>
        </w:trPr>
        <w:tc>
          <w:tcPr>
            <w:tcW w:w="6274" w:type="dxa"/>
            <w:shd w:val="clear" w:color="auto" w:fill="C5E0B3" w:themeFill="accent6" w:themeFillTint="66"/>
            <w:vAlign w:val="bottom"/>
          </w:tcPr>
          <w:p w14:paraId="7FF07E7D"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1953" w:type="dxa"/>
            <w:shd w:val="clear" w:color="auto" w:fill="C5E0B3" w:themeFill="accent6" w:themeFillTint="66"/>
            <w:vAlign w:val="bottom"/>
          </w:tcPr>
          <w:p w14:paraId="48317AB8"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p>
        </w:tc>
        <w:tc>
          <w:tcPr>
            <w:tcW w:w="1813" w:type="dxa"/>
            <w:shd w:val="clear" w:color="auto" w:fill="C5E0B3" w:themeFill="accent6" w:themeFillTint="66"/>
            <w:vAlign w:val="bottom"/>
          </w:tcPr>
          <w:p w14:paraId="2D3DC1AE"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805" w:type="dxa"/>
            <w:shd w:val="clear" w:color="auto" w:fill="C5E0B3" w:themeFill="accent6" w:themeFillTint="66"/>
            <w:vAlign w:val="bottom"/>
          </w:tcPr>
          <w:p w14:paraId="353C0C13"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2098" w:type="dxa"/>
            <w:shd w:val="clear" w:color="auto" w:fill="C5E0B3" w:themeFill="accent6" w:themeFillTint="66"/>
            <w:vAlign w:val="bottom"/>
          </w:tcPr>
          <w:p w14:paraId="5BA802E7"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18" w:type="dxa"/>
            <w:shd w:val="clear" w:color="auto" w:fill="C5E0B3" w:themeFill="accent6" w:themeFillTint="66"/>
            <w:vAlign w:val="bottom"/>
          </w:tcPr>
          <w:p w14:paraId="57843521"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07B3BEDF" w14:textId="77777777" w:rsidTr="0023675B">
        <w:trPr>
          <w:trHeight w:val="2860"/>
        </w:trPr>
        <w:tc>
          <w:tcPr>
            <w:tcW w:w="6274" w:type="dxa"/>
            <w:vMerge w:val="restart"/>
            <w:shd w:val="clear" w:color="auto" w:fill="FFFFFF"/>
          </w:tcPr>
          <w:p w14:paraId="717A7545" w14:textId="77777777" w:rsidR="00C34E89" w:rsidRPr="004F68DB" w:rsidRDefault="00C34E89" w:rsidP="00C85C7B">
            <w:pPr>
              <w:spacing w:line="276" w:lineRule="auto"/>
              <w:rPr>
                <w:rFonts w:ascii="Calibri" w:hAnsi="Calibri" w:cs="Calibri"/>
                <w:b/>
                <w:bCs/>
                <w:i/>
                <w:u w:val="single"/>
              </w:rPr>
            </w:pPr>
          </w:p>
          <w:p w14:paraId="01F1DD85" w14:textId="528DA25B"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E.5.1. Kamuoyunu bilgilendirme ve hesap verebilirlik</w:t>
            </w:r>
          </w:p>
          <w:p w14:paraId="1E9A58ED" w14:textId="77777777" w:rsidR="00D57D23" w:rsidRPr="004F68DB" w:rsidRDefault="00D57D23" w:rsidP="00C85C7B">
            <w:pPr>
              <w:spacing w:line="276" w:lineRule="auto"/>
              <w:rPr>
                <w:rFonts w:ascii="Calibri" w:hAnsi="Calibri" w:cs="Calibri"/>
                <w:b/>
                <w:bCs/>
                <w:i/>
                <w:u w:val="single"/>
              </w:rPr>
            </w:pPr>
          </w:p>
          <w:p w14:paraId="70A22093" w14:textId="2CF516BE" w:rsidR="00BF74B0" w:rsidRPr="00240C99" w:rsidRDefault="00C34E89" w:rsidP="00BF74B0">
            <w:pPr>
              <w:spacing w:line="276" w:lineRule="auto"/>
              <w:jc w:val="both"/>
              <w:rPr>
                <w:rFonts w:ascii="Calibri" w:hAnsi="Calibri" w:cs="Calibri"/>
                <w:sz w:val="22"/>
                <w:szCs w:val="22"/>
              </w:rPr>
            </w:pPr>
            <w:r w:rsidRPr="004F68DB">
              <w:rPr>
                <w:rFonts w:ascii="Calibri" w:hAnsi="Calibri" w:cs="Calibri"/>
                <w:bCs/>
              </w:rPr>
              <w:t xml:space="preserve">Kamuoyunu bilgilendirme ilkesel olarak benimsenmiştir, hangi kanalların nasıl kullanılacağı tasarlanmıştır, erişilebilir olarak ilan edilmiştir ve tüm bilgilendirme adımları sistematik olarak atılmaktadır. </w:t>
            </w:r>
            <w:r w:rsidR="00C02C85">
              <w:rPr>
                <w:rFonts w:ascii="Calibri" w:hAnsi="Calibri" w:cs="Calibri"/>
                <w:bCs/>
              </w:rPr>
              <w:t>Birim</w:t>
            </w:r>
            <w:r w:rsidRPr="004F68DB">
              <w:rPr>
                <w:rFonts w:ascii="Calibri" w:hAnsi="Calibri" w:cs="Calibri"/>
                <w:bCs/>
              </w:rPr>
              <w:t xml:space="preserve"> web sayfası doğru, güncel, ilgili ve kolayca erişilebilir bilgiyi vermektedir; bunun sağlanması için gerekli mekanizma mevcuttur. </w:t>
            </w:r>
            <w:r w:rsidR="00D57D23" w:rsidRPr="00692216">
              <w:rPr>
                <w:rFonts w:ascii="Calibri" w:hAnsi="Calibri" w:cs="Calibri"/>
                <w:sz w:val="22"/>
                <w:szCs w:val="22"/>
              </w:rPr>
              <w:t xml:space="preserve"> Kurumsal özerklik ile hesap verebilirlik kavramlarının birbirini tamamladığına ilişkin bulgular mevcuttur. </w:t>
            </w:r>
            <w:r w:rsidR="00BF74B0" w:rsidRPr="00692216">
              <w:rPr>
                <w:rFonts w:ascii="Calibri" w:hAnsi="Calibri" w:cs="Calibri"/>
                <w:sz w:val="22"/>
                <w:szCs w:val="22"/>
              </w:rPr>
              <w:t xml:space="preserve"> İçe ve dışa hesap verme yöntemleri kurgulanmıştır ve uygulanmaktadır. Sistematiktir, ilan edilen takvim çerçevesinde gerçekleştirilir, sorumluları nettir. Alınan geri beslemeler ile etkinliği değerlendirilmektedir. </w:t>
            </w:r>
            <w:r w:rsidR="00C02C85">
              <w:rPr>
                <w:rFonts w:ascii="Calibri" w:hAnsi="Calibri" w:cs="Calibri"/>
                <w:sz w:val="22"/>
                <w:szCs w:val="22"/>
              </w:rPr>
              <w:t>Birimin</w:t>
            </w:r>
            <w:r w:rsidR="00BF74B0" w:rsidRPr="00692216">
              <w:rPr>
                <w:rFonts w:ascii="Calibri" w:hAnsi="Calibri" w:cs="Calibri"/>
                <w:sz w:val="22"/>
                <w:szCs w:val="22"/>
              </w:rPr>
              <w:t xml:space="preserve"> dış paydaşları</w:t>
            </w:r>
            <w:r w:rsidR="00C02C85">
              <w:rPr>
                <w:rFonts w:ascii="Calibri" w:hAnsi="Calibri" w:cs="Calibri"/>
                <w:sz w:val="22"/>
                <w:szCs w:val="22"/>
              </w:rPr>
              <w:t xml:space="preserve"> </w:t>
            </w:r>
            <w:r w:rsidR="00BF74B0" w:rsidRPr="00692216">
              <w:rPr>
                <w:rFonts w:ascii="Calibri" w:hAnsi="Calibri" w:cs="Calibri"/>
                <w:sz w:val="22"/>
                <w:szCs w:val="22"/>
              </w:rPr>
              <w:t>ile ilişkileri değerlendirilmektedir.</w:t>
            </w:r>
          </w:p>
          <w:p w14:paraId="45212045" w14:textId="194CC3FD" w:rsidR="00C34E89" w:rsidRPr="004F68DB" w:rsidRDefault="00C34E89" w:rsidP="004F68DB">
            <w:pPr>
              <w:spacing w:line="276" w:lineRule="auto"/>
              <w:jc w:val="both"/>
              <w:rPr>
                <w:rFonts w:ascii="Calibri" w:hAnsi="Calibri" w:cs="Calibri"/>
              </w:rPr>
            </w:pPr>
          </w:p>
        </w:tc>
        <w:tc>
          <w:tcPr>
            <w:tcW w:w="1953" w:type="dxa"/>
            <w:shd w:val="clear" w:color="auto" w:fill="E2EFD9" w:themeFill="accent6" w:themeFillTint="33"/>
          </w:tcPr>
          <w:p w14:paraId="22DFCC0A" w14:textId="13575160"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kamuoyunu bilgilendirmek ve hesap verebilirliği gerçekleştirmek üzere mekanizmalar bulunmamaktadır. </w:t>
            </w:r>
          </w:p>
        </w:tc>
        <w:tc>
          <w:tcPr>
            <w:tcW w:w="1813" w:type="dxa"/>
            <w:shd w:val="clear" w:color="auto" w:fill="C0DDAD"/>
          </w:tcPr>
          <w:p w14:paraId="7EA34E5B" w14:textId="322CDF56" w:rsidR="00C34E89" w:rsidRPr="004F68DB" w:rsidRDefault="00C02C85" w:rsidP="00C85C7B">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4F68DB">
              <w:rPr>
                <w:rFonts w:ascii="Calibri" w:hAnsi="Calibri" w:cs="Calibri"/>
                <w:color w:val="000000" w:themeColor="text1"/>
                <w:sz w:val="22"/>
                <w:szCs w:val="22"/>
              </w:rPr>
              <w:t xml:space="preserve"> şeffaflık ve hesap verebilirlik ilkeleri doğrultusunda kamuoyunu bilgilendirmek üzere tanımlı süreçler bulunmaktadır.</w:t>
            </w:r>
          </w:p>
        </w:tc>
        <w:tc>
          <w:tcPr>
            <w:tcW w:w="1805" w:type="dxa"/>
            <w:shd w:val="clear" w:color="auto" w:fill="A0CB83"/>
          </w:tcPr>
          <w:p w14:paraId="5A01F823" w14:textId="34F1A472"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4F68DB">
              <w:rPr>
                <w:rFonts w:ascii="Calibri" w:hAnsi="Calibri" w:cs="Calibri"/>
                <w:color w:val="000000" w:themeColor="text1"/>
                <w:sz w:val="22"/>
                <w:szCs w:val="22"/>
              </w:rPr>
              <w:t xml:space="preserve"> tanımlı süreçleri doğrultusunda kamuoyunu bilgilendirme ve hesap verebilirlik mekanizmalarını işletmektedir. </w:t>
            </w:r>
          </w:p>
        </w:tc>
        <w:tc>
          <w:tcPr>
            <w:tcW w:w="2098" w:type="dxa"/>
            <w:shd w:val="clear" w:color="auto" w:fill="89BF65"/>
          </w:tcPr>
          <w:p w14:paraId="189932F4" w14:textId="716B3FDE" w:rsidR="00C34E89" w:rsidRPr="004F68DB" w:rsidRDefault="00C02C85" w:rsidP="00C85C7B">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 xml:space="preserve">Birimin </w:t>
            </w:r>
            <w:r w:rsidR="00C34E89" w:rsidRPr="004F68DB">
              <w:rPr>
                <w:rFonts w:ascii="Calibri" w:hAnsi="Calibri" w:cs="Calibri"/>
                <w:color w:val="000000" w:themeColor="text1"/>
                <w:sz w:val="22"/>
                <w:szCs w:val="22"/>
              </w:rPr>
              <w:t>kamuoyunu bilgilendirme ve hesap verebilirlik mekanizmaları izlenmekte ve paydaş görüşleri doğrultusunda iyileştirilmektedir.</w:t>
            </w:r>
          </w:p>
        </w:tc>
        <w:tc>
          <w:tcPr>
            <w:tcW w:w="1818" w:type="dxa"/>
            <w:shd w:val="clear" w:color="auto" w:fill="73B04A"/>
          </w:tcPr>
          <w:p w14:paraId="4844851F"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6EBA623" w14:textId="77777777" w:rsidTr="00AA1337">
        <w:trPr>
          <w:trHeight w:val="3511"/>
        </w:trPr>
        <w:tc>
          <w:tcPr>
            <w:tcW w:w="6274" w:type="dxa"/>
            <w:vMerge/>
            <w:shd w:val="clear" w:color="auto" w:fill="FFFFFF"/>
          </w:tcPr>
          <w:p w14:paraId="15AE24DD" w14:textId="77777777" w:rsidR="00C34E89" w:rsidRPr="004F68DB" w:rsidRDefault="00C34E89" w:rsidP="00C85C7B">
            <w:pPr>
              <w:spacing w:line="276" w:lineRule="auto"/>
              <w:rPr>
                <w:rFonts w:ascii="Calibri" w:eastAsia="Times New Roman" w:hAnsi="Calibri" w:cs="Calibri"/>
              </w:rPr>
            </w:pPr>
          </w:p>
        </w:tc>
        <w:tc>
          <w:tcPr>
            <w:tcW w:w="9489" w:type="dxa"/>
            <w:gridSpan w:val="5"/>
            <w:shd w:val="clear" w:color="auto" w:fill="C5E0B3" w:themeFill="accent6" w:themeFillTint="66"/>
          </w:tcPr>
          <w:p w14:paraId="54C9006F"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3E228D79" w14:textId="77777777" w:rsidR="00C34E89" w:rsidRPr="004F68DB" w:rsidRDefault="00C34E89" w:rsidP="00C85C7B">
            <w:pPr>
              <w:pStyle w:val="Balk4"/>
              <w:spacing w:line="276" w:lineRule="auto"/>
              <w:ind w:right="63"/>
              <w:jc w:val="both"/>
              <w:outlineLvl w:val="3"/>
              <w:rPr>
                <w:rFonts w:ascii="Calibri" w:hAnsi="Calibri" w:cs="Calibri"/>
                <w:iCs/>
                <w:color w:val="000000" w:themeColor="text1"/>
                <w:sz w:val="22"/>
                <w:szCs w:val="22"/>
              </w:rPr>
            </w:pPr>
            <w:r w:rsidRPr="004F68DB">
              <w:rPr>
                <w:rFonts w:ascii="Calibri" w:hAnsi="Calibri" w:cs="Calibri"/>
                <w:iCs/>
                <w:color w:val="000000" w:themeColor="text1"/>
                <w:sz w:val="22"/>
                <w:szCs w:val="22"/>
              </w:rPr>
              <w:t xml:space="preserve"> Örnek Kanıtlar</w:t>
            </w:r>
          </w:p>
          <w:p w14:paraId="4E9A2B0E" w14:textId="77777777" w:rsidR="00C34E89" w:rsidRPr="004F68DB" w:rsidRDefault="00C34E89" w:rsidP="006D3F9B">
            <w:pPr>
              <w:pStyle w:val="Balk4"/>
              <w:numPr>
                <w:ilvl w:val="0"/>
                <w:numId w:val="36"/>
              </w:numPr>
              <w:ind w:right="63"/>
              <w:jc w:val="both"/>
              <w:outlineLvl w:val="3"/>
              <w:rPr>
                <w:rFonts w:ascii="Calibri" w:hAnsi="Calibri" w:cs="Calibri"/>
                <w:b w:val="0"/>
                <w:sz w:val="22"/>
                <w:szCs w:val="22"/>
              </w:rPr>
            </w:pPr>
            <w:r w:rsidRPr="004F68DB">
              <w:rPr>
                <w:rFonts w:ascii="Calibri" w:hAnsi="Calibri" w:cs="Calibri"/>
                <w:b w:val="0"/>
                <w:sz w:val="22"/>
                <w:szCs w:val="22"/>
              </w:rPr>
              <w:t xml:space="preserve">Kamuoyunu bilgilendirme ve hesap verebilirlik ile ilişkili olarak benimsenen ilke, kural ve yöntemler </w:t>
            </w:r>
          </w:p>
          <w:p w14:paraId="0B729899" w14:textId="77777777" w:rsidR="00C34E89" w:rsidRPr="004F68DB" w:rsidRDefault="00C34E89" w:rsidP="006D3F9B">
            <w:pPr>
              <w:pStyle w:val="Balk4"/>
              <w:numPr>
                <w:ilvl w:val="0"/>
                <w:numId w:val="36"/>
              </w:numPr>
              <w:ind w:right="63"/>
              <w:jc w:val="both"/>
              <w:outlineLvl w:val="3"/>
              <w:rPr>
                <w:rFonts w:ascii="Calibri" w:hAnsi="Calibri" w:cs="Calibri"/>
                <w:b w:val="0"/>
                <w:sz w:val="22"/>
                <w:szCs w:val="22"/>
              </w:rPr>
            </w:pPr>
            <w:r w:rsidRPr="004F68DB">
              <w:rPr>
                <w:rFonts w:ascii="Calibri" w:hAnsi="Calibri" w:cs="Calibri"/>
                <w:b w:val="0"/>
                <w:sz w:val="22"/>
                <w:szCs w:val="22"/>
              </w:rPr>
              <w:t>Kamuoyunu bilgilendirme ve hesap verebilirliğe ilişkin uygulama örnekleri</w:t>
            </w:r>
          </w:p>
          <w:p w14:paraId="4654D742" w14:textId="77777777" w:rsidR="00C34E89" w:rsidRPr="004F68DB" w:rsidRDefault="00C34E89" w:rsidP="006D3F9B">
            <w:pPr>
              <w:pStyle w:val="Balk4"/>
              <w:numPr>
                <w:ilvl w:val="0"/>
                <w:numId w:val="36"/>
              </w:numPr>
              <w:ind w:right="63"/>
              <w:jc w:val="both"/>
              <w:outlineLvl w:val="3"/>
              <w:rPr>
                <w:rFonts w:ascii="Calibri" w:hAnsi="Calibri" w:cs="Calibri"/>
                <w:b w:val="0"/>
                <w:sz w:val="22"/>
                <w:szCs w:val="22"/>
              </w:rPr>
            </w:pPr>
            <w:r w:rsidRPr="004F68DB">
              <w:rPr>
                <w:rFonts w:ascii="Calibri" w:hAnsi="Calibri" w:cs="Calibri"/>
                <w:b w:val="0"/>
                <w:sz w:val="22"/>
                <w:szCs w:val="22"/>
              </w:rPr>
              <w:t>İç ve dış paydaşların kamuoyunu bilgilendirme ve hesap verebilirlikle ilgili memnuniyeti ve geri bildirimleri</w:t>
            </w:r>
          </w:p>
          <w:p w14:paraId="3FD2E93A" w14:textId="77777777" w:rsidR="00C34E89" w:rsidRPr="004F68DB" w:rsidRDefault="00C34E89" w:rsidP="006D3F9B">
            <w:pPr>
              <w:pStyle w:val="Balk4"/>
              <w:numPr>
                <w:ilvl w:val="0"/>
                <w:numId w:val="36"/>
              </w:numPr>
              <w:ind w:right="63"/>
              <w:jc w:val="both"/>
              <w:outlineLvl w:val="3"/>
              <w:rPr>
                <w:rFonts w:ascii="Calibri" w:hAnsi="Calibri" w:cs="Calibri"/>
                <w:b w:val="0"/>
                <w:sz w:val="22"/>
                <w:szCs w:val="22"/>
              </w:rPr>
            </w:pPr>
            <w:r w:rsidRPr="004F68DB">
              <w:rPr>
                <w:rFonts w:ascii="Calibri" w:hAnsi="Calibri" w:cs="Calibri"/>
                <w:b w:val="0"/>
                <w:sz w:val="22"/>
                <w:szCs w:val="22"/>
              </w:rPr>
              <w:t>Kamuoyunu bilgilendirme ve hesap verebilirlik mekanizmalarına ilişkin izleme ve iyileştirme kanıtları</w:t>
            </w:r>
          </w:p>
          <w:p w14:paraId="194A1F47" w14:textId="38FBF9E1" w:rsidR="00C34E89" w:rsidRPr="004F68DB" w:rsidRDefault="00C34E89" w:rsidP="006D3F9B">
            <w:pPr>
              <w:pStyle w:val="Balk4"/>
              <w:numPr>
                <w:ilvl w:val="0"/>
                <w:numId w:val="36"/>
              </w:numPr>
              <w:ind w:right="63"/>
              <w:jc w:val="both"/>
              <w:outlineLvl w:val="3"/>
              <w:rPr>
                <w:rFonts w:ascii="Calibri" w:hAnsi="Calibri" w:cs="Calibri"/>
                <w:b w:val="0"/>
                <w:sz w:val="22"/>
                <w:szCs w:val="22"/>
              </w:rPr>
            </w:pPr>
            <w:r w:rsidRPr="004F68DB">
              <w:rPr>
                <w:rFonts w:ascii="Calibri" w:hAnsi="Calibri" w:cs="Calibri"/>
                <w:b w:val="0"/>
                <w:sz w:val="22"/>
                <w:szCs w:val="22"/>
              </w:rPr>
              <w:t xml:space="preserve">Standart uygulamalar ve mevzuatın yanı sıra; </w:t>
            </w:r>
            <w:r w:rsidR="00C02C85">
              <w:rPr>
                <w:rFonts w:ascii="Calibri" w:hAnsi="Calibri" w:cs="Calibri"/>
                <w:b w:val="0"/>
                <w:sz w:val="22"/>
                <w:szCs w:val="22"/>
              </w:rPr>
              <w:t>birimin</w:t>
            </w:r>
            <w:r w:rsidRPr="004F68DB">
              <w:rPr>
                <w:rFonts w:ascii="Calibri" w:hAnsi="Calibri" w:cs="Calibri"/>
                <w:b w:val="0"/>
                <w:sz w:val="22"/>
                <w:szCs w:val="22"/>
              </w:rPr>
              <w:t xml:space="preserve"> ihtiyaçları doğrultusunda geliştirdiği özgün yaklaşım ve uygulamalarına ilişkin kanıtlar</w:t>
            </w:r>
          </w:p>
          <w:p w14:paraId="4B9EAC07" w14:textId="77777777" w:rsidR="00C34E89" w:rsidRPr="004F68DB" w:rsidRDefault="00C34E89" w:rsidP="00C85C7B">
            <w:pPr>
              <w:pStyle w:val="Balk4"/>
              <w:ind w:right="63"/>
              <w:jc w:val="both"/>
              <w:outlineLvl w:val="3"/>
              <w:rPr>
                <w:rFonts w:ascii="Calibri" w:hAnsi="Calibri" w:cs="Calibri"/>
                <w:b w:val="0"/>
              </w:rPr>
            </w:pPr>
          </w:p>
          <w:p w14:paraId="213A5C17" w14:textId="77777777" w:rsidR="00C34E89" w:rsidRPr="004F68DB" w:rsidRDefault="00C34E89" w:rsidP="00C85C7B">
            <w:pPr>
              <w:pStyle w:val="Balk2"/>
              <w:outlineLvl w:val="1"/>
              <w:rPr>
                <w:rFonts w:ascii="Calibri" w:hAnsi="Calibri" w:cs="Calibri"/>
              </w:rPr>
            </w:pPr>
          </w:p>
        </w:tc>
      </w:tr>
    </w:tbl>
    <w:p w14:paraId="0ABC6DCB" w14:textId="43A9FA72" w:rsidR="00F87DFB" w:rsidRDefault="00F87DFB" w:rsidP="00C34E89">
      <w:pPr>
        <w:rPr>
          <w:rFonts w:ascii="Calibri" w:hAnsi="Calibri" w:cs="Calibri"/>
        </w:rPr>
      </w:pPr>
    </w:p>
    <w:p w14:paraId="6AF9B2B7" w14:textId="24457F94" w:rsidR="00D402C6" w:rsidRDefault="00D402C6" w:rsidP="00C34E89">
      <w:pPr>
        <w:rPr>
          <w:rFonts w:ascii="Calibri" w:hAnsi="Calibri" w:cs="Calibri"/>
        </w:rPr>
      </w:pPr>
    </w:p>
    <w:p w14:paraId="193C1374" w14:textId="30C315F2" w:rsidR="00D21626" w:rsidRDefault="00D21626" w:rsidP="00C34E89">
      <w:pPr>
        <w:rPr>
          <w:rFonts w:ascii="Calibri" w:hAnsi="Calibri" w:cs="Calibri"/>
        </w:rPr>
      </w:pPr>
    </w:p>
    <w:p w14:paraId="472D9F5C" w14:textId="3C4759F9" w:rsidR="00D21626" w:rsidRDefault="00D21626" w:rsidP="00C34E89">
      <w:pPr>
        <w:rPr>
          <w:rFonts w:ascii="Calibri" w:hAnsi="Calibri" w:cs="Calibri"/>
        </w:rPr>
      </w:pPr>
    </w:p>
    <w:p w14:paraId="58DE4675" w14:textId="4A0E872E" w:rsidR="00D21626" w:rsidRDefault="00D21626" w:rsidP="00D21626">
      <w:pPr>
        <w:pStyle w:val="Balk1"/>
        <w:spacing w:before="57" w:after="240"/>
        <w:ind w:left="0" w:right="63"/>
        <w:jc w:val="center"/>
        <w:rPr>
          <w:rFonts w:ascii="Calibri" w:hAnsi="Calibri" w:cs="Calibri"/>
          <w:color w:val="7B0B4E"/>
        </w:rPr>
      </w:pPr>
      <w:bookmarkStart w:id="46" w:name="_Toc39742604"/>
      <w:r>
        <w:rPr>
          <w:rFonts w:ascii="Calibri" w:hAnsi="Calibri" w:cs="Calibri"/>
          <w:color w:val="7B0B4E"/>
        </w:rPr>
        <w:lastRenderedPageBreak/>
        <w:t>(EK. 2)</w:t>
      </w:r>
    </w:p>
    <w:p w14:paraId="56447869" w14:textId="63E164A0" w:rsidR="00D21626" w:rsidRPr="00473D55" w:rsidRDefault="00D21626" w:rsidP="00D21626">
      <w:pPr>
        <w:pStyle w:val="Balk1"/>
        <w:spacing w:before="57" w:after="240"/>
        <w:ind w:left="0" w:right="63"/>
        <w:jc w:val="center"/>
        <w:rPr>
          <w:rFonts w:ascii="Calibri" w:hAnsi="Calibri" w:cs="Calibri"/>
          <w:color w:val="7B0B4E"/>
        </w:rPr>
      </w:pPr>
      <w:r w:rsidRPr="00473D55">
        <w:rPr>
          <w:rFonts w:ascii="Calibri" w:hAnsi="Calibri" w:cs="Calibri"/>
          <w:color w:val="7B0B4E"/>
        </w:rPr>
        <w:t>PERFORMANS GÖSTERGELERİ</w:t>
      </w:r>
    </w:p>
    <w:p w14:paraId="1BCC31A8" w14:textId="77777777" w:rsidR="00D21626" w:rsidRPr="00866D67" w:rsidRDefault="00D21626" w:rsidP="00D21626">
      <w:pPr>
        <w:ind w:right="63"/>
        <w:jc w:val="both"/>
        <w:rPr>
          <w:rFonts w:asciiTheme="majorHAnsi" w:hAnsiTheme="majorHAnsi" w:cstheme="majorHAnsi"/>
          <w:b/>
          <w:color w:val="A60E68"/>
          <w:sz w:val="28"/>
          <w:szCs w:val="24"/>
        </w:rPr>
      </w:pPr>
      <w:r w:rsidRPr="00866D67">
        <w:rPr>
          <w:rFonts w:asciiTheme="majorHAnsi" w:hAnsiTheme="majorHAnsi" w:cstheme="majorHAnsi"/>
          <w:b/>
          <w:color w:val="A60E68"/>
          <w:sz w:val="28"/>
          <w:szCs w:val="24"/>
        </w:rPr>
        <w:t>Veri Girişleri Hakkında Önemli Uyarılar</w:t>
      </w:r>
    </w:p>
    <w:p w14:paraId="0399C7E3" w14:textId="77777777" w:rsidR="00D21626" w:rsidRPr="00095F59" w:rsidRDefault="00D21626" w:rsidP="00D21626">
      <w:pPr>
        <w:spacing w:after="240"/>
        <w:ind w:right="63"/>
        <w:jc w:val="both"/>
        <w:rPr>
          <w:rFonts w:asciiTheme="majorHAnsi" w:hAnsiTheme="majorHAnsi" w:cstheme="majorHAnsi"/>
          <w:sz w:val="24"/>
          <w:szCs w:val="24"/>
        </w:rPr>
      </w:pPr>
      <w:r>
        <w:rPr>
          <w:rFonts w:asciiTheme="majorHAnsi" w:hAnsiTheme="majorHAnsi" w:cstheme="majorHAnsi"/>
          <w:sz w:val="24"/>
          <w:szCs w:val="24"/>
        </w:rPr>
        <w:t>Performans</w:t>
      </w:r>
      <w:r w:rsidRPr="00095F59">
        <w:rPr>
          <w:rFonts w:asciiTheme="majorHAnsi" w:hAnsiTheme="majorHAnsi" w:cstheme="majorHAnsi"/>
          <w:sz w:val="24"/>
          <w:szCs w:val="24"/>
        </w:rPr>
        <w:t xml:space="preserve"> gösterge girişi yapılırken dikkat edilmesi gereken hususlar aşağıda yer almaktadır.</w:t>
      </w:r>
    </w:p>
    <w:p w14:paraId="3D95F860" w14:textId="77777777" w:rsidR="00D21626" w:rsidRPr="0030404A" w:rsidRDefault="00D21626" w:rsidP="00D21626">
      <w:pPr>
        <w:spacing w:line="360" w:lineRule="auto"/>
        <w:ind w:right="63"/>
        <w:jc w:val="both"/>
        <w:rPr>
          <w:rFonts w:asciiTheme="majorHAnsi" w:hAnsiTheme="majorHAnsi" w:cstheme="majorHAnsi"/>
          <w:b/>
          <w:sz w:val="24"/>
          <w:szCs w:val="24"/>
          <w:u w:val="single"/>
        </w:rPr>
      </w:pPr>
      <w:r w:rsidRPr="0030404A">
        <w:rPr>
          <w:rFonts w:asciiTheme="majorHAnsi" w:hAnsiTheme="majorHAnsi" w:cstheme="majorHAnsi"/>
          <w:b/>
          <w:sz w:val="24"/>
          <w:szCs w:val="24"/>
          <w:u w:val="single"/>
        </w:rPr>
        <w:t>Önemli Husus 1</w:t>
      </w:r>
    </w:p>
    <w:p w14:paraId="3D665B75" w14:textId="77777777" w:rsidR="00D21626" w:rsidRPr="00095F59" w:rsidRDefault="00D21626" w:rsidP="00D21626">
      <w:pPr>
        <w:ind w:right="63"/>
        <w:jc w:val="both"/>
        <w:rPr>
          <w:rFonts w:asciiTheme="majorHAnsi" w:hAnsiTheme="majorHAnsi" w:cstheme="majorHAnsi"/>
          <w:sz w:val="24"/>
          <w:szCs w:val="24"/>
        </w:rPr>
      </w:pPr>
      <w:r w:rsidRPr="00095F59">
        <w:rPr>
          <w:rFonts w:asciiTheme="majorHAnsi" w:hAnsiTheme="majorHAnsi" w:cstheme="majorHAnsi"/>
          <w:sz w:val="24"/>
          <w:szCs w:val="24"/>
        </w:rPr>
        <w:t>Veri Girişi Sırasında;</w:t>
      </w:r>
    </w:p>
    <w:p w14:paraId="1ACF7684" w14:textId="77777777" w:rsidR="00D21626" w:rsidRPr="00095F59" w:rsidRDefault="00D21626" w:rsidP="00D21626">
      <w:pPr>
        <w:pStyle w:val="ListeParagraf"/>
        <w:widowControl/>
        <w:numPr>
          <w:ilvl w:val="0"/>
          <w:numId w:val="39"/>
        </w:numPr>
        <w:spacing w:after="160" w:line="259" w:lineRule="auto"/>
        <w:ind w:right="63"/>
        <w:contextualSpacing/>
        <w:jc w:val="both"/>
        <w:rPr>
          <w:rFonts w:asciiTheme="majorHAnsi" w:hAnsiTheme="majorHAnsi" w:cstheme="majorHAnsi"/>
          <w:sz w:val="24"/>
          <w:szCs w:val="24"/>
        </w:rPr>
      </w:pPr>
      <w:r w:rsidRPr="0030404A">
        <w:rPr>
          <w:rFonts w:asciiTheme="majorHAnsi" w:hAnsiTheme="majorHAnsi" w:cstheme="majorHAnsi"/>
          <w:b/>
          <w:sz w:val="24"/>
          <w:szCs w:val="24"/>
        </w:rPr>
        <w:t>Ondalık ayraç</w:t>
      </w:r>
      <w:r w:rsidRPr="0030404A">
        <w:rPr>
          <w:rFonts w:asciiTheme="majorHAnsi" w:hAnsiTheme="majorHAnsi" w:cstheme="majorHAnsi"/>
          <w:sz w:val="24"/>
          <w:szCs w:val="24"/>
        </w:rPr>
        <w:t xml:space="preserve"> </w:t>
      </w:r>
      <w:r w:rsidRPr="00095F59">
        <w:rPr>
          <w:rFonts w:asciiTheme="majorHAnsi" w:hAnsiTheme="majorHAnsi" w:cstheme="majorHAnsi"/>
          <w:sz w:val="24"/>
          <w:szCs w:val="24"/>
        </w:rPr>
        <w:t xml:space="preserve">için </w:t>
      </w:r>
      <w:r w:rsidRPr="00095F59">
        <w:rPr>
          <w:rFonts w:asciiTheme="majorHAnsi" w:hAnsiTheme="majorHAnsi" w:cstheme="majorHAnsi"/>
          <w:b/>
          <w:color w:val="0070C0"/>
          <w:sz w:val="24"/>
          <w:szCs w:val="24"/>
        </w:rPr>
        <w:t>virgül (,)</w:t>
      </w:r>
      <w:r w:rsidRPr="00095F59">
        <w:rPr>
          <w:rFonts w:asciiTheme="majorHAnsi" w:hAnsiTheme="majorHAnsi" w:cstheme="majorHAnsi"/>
          <w:color w:val="0070C0"/>
          <w:sz w:val="24"/>
          <w:szCs w:val="24"/>
        </w:rPr>
        <w:t xml:space="preserve"> </w:t>
      </w:r>
      <w:r w:rsidRPr="00866D67">
        <w:rPr>
          <w:rFonts w:asciiTheme="majorHAnsi" w:hAnsiTheme="majorHAnsi" w:cstheme="majorHAnsi"/>
          <w:b/>
          <w:color w:val="00B050"/>
          <w:sz w:val="24"/>
          <w:szCs w:val="24"/>
        </w:rPr>
        <w:t>kullanınız</w:t>
      </w:r>
    </w:p>
    <w:p w14:paraId="240265B8" w14:textId="77777777" w:rsidR="00D21626" w:rsidRPr="003821D7" w:rsidRDefault="00D21626" w:rsidP="00D21626">
      <w:pPr>
        <w:pStyle w:val="ListeParagraf"/>
        <w:widowControl/>
        <w:numPr>
          <w:ilvl w:val="0"/>
          <w:numId w:val="39"/>
        </w:numPr>
        <w:spacing w:after="160" w:line="259" w:lineRule="auto"/>
        <w:ind w:right="63"/>
        <w:contextualSpacing/>
        <w:jc w:val="both"/>
        <w:rPr>
          <w:rFonts w:asciiTheme="majorHAnsi" w:hAnsiTheme="majorHAnsi" w:cstheme="majorHAnsi"/>
          <w:sz w:val="24"/>
          <w:szCs w:val="24"/>
        </w:rPr>
      </w:pPr>
      <w:r w:rsidRPr="0030404A">
        <w:rPr>
          <w:rFonts w:asciiTheme="majorHAnsi" w:hAnsiTheme="majorHAnsi" w:cstheme="majorHAnsi"/>
          <w:b/>
          <w:sz w:val="24"/>
          <w:szCs w:val="24"/>
        </w:rPr>
        <w:t>4 hane ve üzeri sayılar</w:t>
      </w:r>
      <w:r w:rsidRPr="0030404A">
        <w:rPr>
          <w:rFonts w:asciiTheme="majorHAnsi" w:hAnsiTheme="majorHAnsi" w:cstheme="majorHAnsi"/>
          <w:sz w:val="24"/>
          <w:szCs w:val="24"/>
        </w:rPr>
        <w:t xml:space="preserve"> </w:t>
      </w:r>
      <w:r w:rsidRPr="00095F59">
        <w:rPr>
          <w:rFonts w:asciiTheme="majorHAnsi" w:hAnsiTheme="majorHAnsi" w:cstheme="majorHAnsi"/>
          <w:sz w:val="24"/>
          <w:szCs w:val="24"/>
        </w:rPr>
        <w:t xml:space="preserve">için </w:t>
      </w:r>
      <w:r w:rsidRPr="00696413">
        <w:rPr>
          <w:rFonts w:asciiTheme="majorHAnsi" w:hAnsiTheme="majorHAnsi" w:cstheme="majorHAnsi"/>
          <w:b/>
          <w:color w:val="0070C0"/>
          <w:sz w:val="24"/>
          <w:szCs w:val="24"/>
        </w:rPr>
        <w:t xml:space="preserve">nokta (.) </w:t>
      </w:r>
      <w:r w:rsidRPr="00866D67">
        <w:rPr>
          <w:rFonts w:asciiTheme="majorHAnsi" w:hAnsiTheme="majorHAnsi" w:cstheme="majorHAnsi"/>
          <w:b/>
          <w:color w:val="FF0000"/>
          <w:sz w:val="24"/>
          <w:szCs w:val="24"/>
        </w:rPr>
        <w:t>kullan</w:t>
      </w:r>
      <w:r w:rsidRPr="00431731">
        <w:rPr>
          <w:rFonts w:asciiTheme="majorHAnsi" w:hAnsiTheme="majorHAnsi" w:cstheme="majorHAnsi"/>
          <w:b/>
          <w:color w:val="FF0000"/>
          <w:sz w:val="24"/>
          <w:szCs w:val="24"/>
          <w:u w:val="single"/>
        </w:rPr>
        <w:t>ma</w:t>
      </w:r>
      <w:r w:rsidRPr="00866D67">
        <w:rPr>
          <w:rFonts w:asciiTheme="majorHAnsi" w:hAnsiTheme="majorHAnsi" w:cstheme="majorHAnsi"/>
          <w:b/>
          <w:color w:val="FF0000"/>
          <w:sz w:val="24"/>
          <w:szCs w:val="24"/>
        </w:rPr>
        <w:t>yınız</w:t>
      </w:r>
    </w:p>
    <w:p w14:paraId="0B050D6D" w14:textId="77777777" w:rsidR="00D21626" w:rsidRPr="003821D7" w:rsidRDefault="00D21626" w:rsidP="00D21626">
      <w:pPr>
        <w:ind w:right="63"/>
        <w:jc w:val="both"/>
        <w:rPr>
          <w:rFonts w:asciiTheme="majorHAnsi" w:hAnsiTheme="majorHAnsi" w:cstheme="majorHAnsi"/>
          <w:b/>
          <w:color w:val="EB1594"/>
          <w:sz w:val="24"/>
          <w:szCs w:val="24"/>
        </w:rPr>
      </w:pPr>
      <w:r w:rsidRPr="003821D7">
        <w:rPr>
          <w:rFonts w:asciiTheme="majorHAnsi" w:hAnsiTheme="majorHAnsi" w:cstheme="majorHAnsi"/>
          <w:b/>
          <w:color w:val="EB1594"/>
          <w:sz w:val="24"/>
          <w:szCs w:val="24"/>
        </w:rPr>
        <w:t>Örnek Gösterge</w:t>
      </w:r>
    </w:p>
    <w:p w14:paraId="5BE0D04F" w14:textId="77777777" w:rsidR="00D21626" w:rsidRDefault="00D21626" w:rsidP="00D21626">
      <w:pPr>
        <w:ind w:right="63"/>
        <w:jc w:val="both"/>
        <w:rPr>
          <w:rFonts w:asciiTheme="majorHAnsi" w:hAnsiTheme="majorHAnsi" w:cstheme="majorHAnsi"/>
          <w:sz w:val="24"/>
          <w:szCs w:val="24"/>
        </w:rPr>
      </w:pPr>
      <w:r w:rsidRPr="0030404A">
        <w:rPr>
          <w:rFonts w:asciiTheme="majorHAnsi" w:hAnsiTheme="majorHAnsi" w:cstheme="majorHAnsi"/>
          <w:sz w:val="24"/>
          <w:szCs w:val="24"/>
        </w:rPr>
        <w:t>Eğitim + Araştırma Alanlarının Toplam Miktarı (m2)</w:t>
      </w:r>
    </w:p>
    <w:p w14:paraId="5AA44C00" w14:textId="77777777" w:rsidR="00D21626" w:rsidRPr="00095F59" w:rsidRDefault="00D21626" w:rsidP="00D21626">
      <w:pPr>
        <w:ind w:right="63"/>
        <w:jc w:val="both"/>
        <w:rPr>
          <w:rFonts w:asciiTheme="majorHAnsi" w:hAnsiTheme="majorHAnsi" w:cstheme="majorHAnsi"/>
          <w:sz w:val="24"/>
          <w:szCs w:val="24"/>
        </w:rPr>
      </w:pPr>
    </w:p>
    <w:tbl>
      <w:tblPr>
        <w:tblStyle w:val="TabloKlavuzu"/>
        <w:tblW w:w="14363" w:type="dxa"/>
        <w:jc w:val="center"/>
        <w:tblBorders>
          <w:insideH w:val="single" w:sz="6" w:space="0" w:color="auto"/>
          <w:insideV w:val="single" w:sz="6" w:space="0" w:color="auto"/>
        </w:tblBorders>
        <w:tblLook w:val="04A0" w:firstRow="1" w:lastRow="0" w:firstColumn="1" w:lastColumn="0" w:noHBand="0" w:noVBand="1"/>
      </w:tblPr>
      <w:tblGrid>
        <w:gridCol w:w="3050"/>
        <w:gridCol w:w="3096"/>
        <w:gridCol w:w="3488"/>
        <w:gridCol w:w="4729"/>
      </w:tblGrid>
      <w:tr w:rsidR="00D21626" w:rsidRPr="00095F59" w14:paraId="7047DD3A" w14:textId="77777777" w:rsidTr="003A5E31">
        <w:trPr>
          <w:trHeight w:val="251"/>
          <w:jc w:val="center"/>
        </w:trPr>
        <w:tc>
          <w:tcPr>
            <w:tcW w:w="3050" w:type="dxa"/>
            <w:shd w:val="clear" w:color="auto" w:fill="A60E68"/>
            <w:vAlign w:val="center"/>
          </w:tcPr>
          <w:p w14:paraId="6C048C04" w14:textId="77777777" w:rsidR="00D21626" w:rsidRPr="00EB2A74" w:rsidRDefault="00D21626" w:rsidP="003A5E31">
            <w:pPr>
              <w:ind w:right="63"/>
              <w:jc w:val="both"/>
              <w:rPr>
                <w:rFonts w:asciiTheme="majorHAnsi" w:hAnsiTheme="majorHAnsi" w:cstheme="majorHAnsi"/>
                <w:b/>
                <w:color w:val="FFFFFF" w:themeColor="background1"/>
                <w:sz w:val="24"/>
                <w:szCs w:val="24"/>
              </w:rPr>
            </w:pPr>
            <w:r w:rsidRPr="00EB2A74">
              <w:rPr>
                <w:rFonts w:asciiTheme="majorHAnsi" w:hAnsiTheme="majorHAnsi" w:cstheme="majorHAnsi"/>
                <w:b/>
                <w:color w:val="FFFFFF" w:themeColor="background1"/>
                <w:sz w:val="24"/>
                <w:szCs w:val="24"/>
              </w:rPr>
              <w:t>Gerçek Veri</w:t>
            </w:r>
          </w:p>
        </w:tc>
        <w:tc>
          <w:tcPr>
            <w:tcW w:w="3096" w:type="dxa"/>
            <w:shd w:val="clear" w:color="auto" w:fill="A60E68"/>
            <w:vAlign w:val="center"/>
          </w:tcPr>
          <w:p w14:paraId="057C6480" w14:textId="77777777" w:rsidR="00D21626" w:rsidRPr="00EB2A74" w:rsidRDefault="00D21626" w:rsidP="003A5E31">
            <w:pPr>
              <w:ind w:right="63"/>
              <w:jc w:val="both"/>
              <w:rPr>
                <w:rFonts w:asciiTheme="majorHAnsi" w:hAnsiTheme="majorHAnsi" w:cstheme="majorHAnsi"/>
                <w:b/>
                <w:color w:val="FFFFFF" w:themeColor="background1"/>
                <w:sz w:val="24"/>
                <w:szCs w:val="24"/>
              </w:rPr>
            </w:pPr>
            <w:r w:rsidRPr="00EB2A74">
              <w:rPr>
                <w:rFonts w:asciiTheme="majorHAnsi" w:hAnsiTheme="majorHAnsi" w:cstheme="majorHAnsi"/>
                <w:b/>
                <w:color w:val="FFFFFF" w:themeColor="background1"/>
                <w:sz w:val="24"/>
                <w:szCs w:val="24"/>
              </w:rPr>
              <w:t>Giriş Şekli</w:t>
            </w:r>
          </w:p>
        </w:tc>
        <w:tc>
          <w:tcPr>
            <w:tcW w:w="3488" w:type="dxa"/>
            <w:shd w:val="clear" w:color="auto" w:fill="A60E68"/>
            <w:vAlign w:val="center"/>
          </w:tcPr>
          <w:p w14:paraId="10283D79" w14:textId="77777777" w:rsidR="00D21626" w:rsidRPr="00EB2A74" w:rsidRDefault="00D21626" w:rsidP="003A5E31">
            <w:pPr>
              <w:ind w:right="63"/>
              <w:jc w:val="both"/>
              <w:rPr>
                <w:rFonts w:asciiTheme="majorHAnsi" w:hAnsiTheme="majorHAnsi" w:cstheme="majorHAnsi"/>
                <w:b/>
                <w:color w:val="FFFFFF" w:themeColor="background1"/>
                <w:sz w:val="24"/>
                <w:szCs w:val="24"/>
              </w:rPr>
            </w:pPr>
            <w:r w:rsidRPr="00EB2A74">
              <w:rPr>
                <w:rFonts w:asciiTheme="majorHAnsi" w:hAnsiTheme="majorHAnsi" w:cstheme="majorHAnsi"/>
                <w:b/>
                <w:color w:val="FFFFFF" w:themeColor="background1"/>
                <w:sz w:val="24"/>
                <w:szCs w:val="24"/>
              </w:rPr>
              <w:t>Sistemde Oluşan Veri</w:t>
            </w:r>
          </w:p>
        </w:tc>
        <w:tc>
          <w:tcPr>
            <w:tcW w:w="4729" w:type="dxa"/>
            <w:shd w:val="clear" w:color="auto" w:fill="A60E68"/>
            <w:vAlign w:val="center"/>
          </w:tcPr>
          <w:p w14:paraId="72CAFC8F" w14:textId="77777777" w:rsidR="00D21626" w:rsidRPr="00EB2A74" w:rsidRDefault="00D21626" w:rsidP="003A5E31">
            <w:pPr>
              <w:ind w:right="63"/>
              <w:jc w:val="center"/>
              <w:rPr>
                <w:rFonts w:asciiTheme="majorHAnsi" w:hAnsiTheme="majorHAnsi" w:cstheme="majorHAnsi"/>
                <w:b/>
                <w:color w:val="FFFFFF" w:themeColor="background1"/>
                <w:sz w:val="24"/>
                <w:szCs w:val="24"/>
              </w:rPr>
            </w:pPr>
            <w:r w:rsidRPr="00EB2A74">
              <w:rPr>
                <w:rFonts w:asciiTheme="majorHAnsi" w:hAnsiTheme="majorHAnsi" w:cstheme="majorHAnsi"/>
                <w:b/>
                <w:color w:val="FFFFFF" w:themeColor="background1"/>
                <w:sz w:val="24"/>
                <w:szCs w:val="24"/>
              </w:rPr>
              <w:t>Sonuç</w:t>
            </w:r>
          </w:p>
        </w:tc>
      </w:tr>
      <w:tr w:rsidR="00D21626" w:rsidRPr="00095F59" w14:paraId="78F174CB" w14:textId="77777777" w:rsidTr="003A5E31">
        <w:trPr>
          <w:trHeight w:val="377"/>
          <w:jc w:val="center"/>
        </w:trPr>
        <w:tc>
          <w:tcPr>
            <w:tcW w:w="3050" w:type="dxa"/>
            <w:vAlign w:val="center"/>
          </w:tcPr>
          <w:p w14:paraId="0FFEEDD6"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3096" w:type="dxa"/>
            <w:vAlign w:val="center"/>
          </w:tcPr>
          <w:p w14:paraId="41F6F6A5"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3488" w:type="dxa"/>
            <w:vAlign w:val="center"/>
          </w:tcPr>
          <w:p w14:paraId="3A60F1DB"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4729" w:type="dxa"/>
            <w:vAlign w:val="center"/>
          </w:tcPr>
          <w:p w14:paraId="342B3733" w14:textId="77777777" w:rsidR="00D21626" w:rsidRPr="00095F59" w:rsidRDefault="00D21626" w:rsidP="003A5E31">
            <w:pPr>
              <w:ind w:right="63"/>
              <w:jc w:val="center"/>
              <w:rPr>
                <w:rFonts w:asciiTheme="majorHAnsi" w:hAnsiTheme="majorHAnsi" w:cstheme="majorHAnsi"/>
                <w:sz w:val="24"/>
                <w:szCs w:val="24"/>
              </w:rPr>
            </w:pPr>
            <w:r w:rsidRPr="00095F59">
              <w:rPr>
                <w:rFonts w:asciiTheme="majorHAnsi" w:hAnsiTheme="majorHAnsi" w:cstheme="majorHAnsi"/>
                <w:sz w:val="24"/>
                <w:szCs w:val="24"/>
                <w:lang w:eastAsia="tr-TR"/>
              </w:rPr>
              <w:drawing>
                <wp:inline distT="0" distB="0" distL="0" distR="0" wp14:anchorId="48D91226" wp14:editId="4A9A0EE6">
                  <wp:extent cx="216000" cy="216000"/>
                  <wp:effectExtent l="0" t="0" r="0" b="0"/>
                  <wp:docPr id="16" name="Resim 16"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D21626" w:rsidRPr="00095F59" w14:paraId="48DCB7F0" w14:textId="77777777" w:rsidTr="003A5E31">
        <w:trPr>
          <w:trHeight w:val="377"/>
          <w:jc w:val="center"/>
        </w:trPr>
        <w:tc>
          <w:tcPr>
            <w:tcW w:w="3050" w:type="dxa"/>
            <w:vAlign w:val="center"/>
          </w:tcPr>
          <w:p w14:paraId="621A84B5"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3096" w:type="dxa"/>
            <w:vAlign w:val="center"/>
          </w:tcPr>
          <w:p w14:paraId="2E62026D"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3488" w:type="dxa"/>
            <w:vAlign w:val="center"/>
          </w:tcPr>
          <w:p w14:paraId="0103CDF1"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w:t>
            </w:r>
          </w:p>
        </w:tc>
        <w:tc>
          <w:tcPr>
            <w:tcW w:w="4729" w:type="dxa"/>
            <w:vAlign w:val="center"/>
          </w:tcPr>
          <w:p w14:paraId="0A004ED3" w14:textId="77777777" w:rsidR="00D21626" w:rsidRPr="00095F59" w:rsidRDefault="00D21626" w:rsidP="003A5E31">
            <w:pPr>
              <w:ind w:right="63"/>
              <w:jc w:val="center"/>
              <w:rPr>
                <w:rFonts w:asciiTheme="majorHAnsi" w:hAnsiTheme="majorHAnsi" w:cstheme="majorHAnsi"/>
                <w:sz w:val="24"/>
                <w:szCs w:val="24"/>
              </w:rPr>
            </w:pPr>
            <w:r w:rsidRPr="00095F59">
              <w:rPr>
                <w:rFonts w:asciiTheme="majorHAnsi" w:hAnsiTheme="majorHAnsi" w:cstheme="majorHAnsi"/>
                <w:sz w:val="24"/>
                <w:szCs w:val="24"/>
                <w:lang w:eastAsia="tr-TR"/>
              </w:rPr>
              <w:drawing>
                <wp:inline distT="0" distB="0" distL="0" distR="0" wp14:anchorId="133A7841" wp14:editId="45242244">
                  <wp:extent cx="289440" cy="216000"/>
                  <wp:effectExtent l="0" t="0" r="0" b="0"/>
                  <wp:docPr id="17" name="Resim 17"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6BED27ED" w14:textId="77777777" w:rsidTr="003A5E31">
        <w:trPr>
          <w:trHeight w:val="377"/>
          <w:jc w:val="center"/>
        </w:trPr>
        <w:tc>
          <w:tcPr>
            <w:tcW w:w="3050" w:type="dxa"/>
            <w:vAlign w:val="center"/>
          </w:tcPr>
          <w:p w14:paraId="56895BDF"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3096" w:type="dxa"/>
            <w:vAlign w:val="center"/>
          </w:tcPr>
          <w:p w14:paraId="6E966EE6"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3488" w:type="dxa"/>
            <w:vAlign w:val="center"/>
          </w:tcPr>
          <w:p w14:paraId="1C29552F"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4729" w:type="dxa"/>
            <w:vAlign w:val="center"/>
          </w:tcPr>
          <w:p w14:paraId="78B5A7A4"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16435D94" wp14:editId="3169A632">
                  <wp:extent cx="289440" cy="216000"/>
                  <wp:effectExtent l="0" t="0" r="0" b="0"/>
                  <wp:docPr id="18" name="Resim 18"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44C23CA3" w14:textId="77777777" w:rsidTr="003A5E31">
        <w:trPr>
          <w:trHeight w:val="377"/>
          <w:jc w:val="center"/>
        </w:trPr>
        <w:tc>
          <w:tcPr>
            <w:tcW w:w="3050" w:type="dxa"/>
            <w:vAlign w:val="center"/>
          </w:tcPr>
          <w:p w14:paraId="042197ED"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3096" w:type="dxa"/>
            <w:vAlign w:val="center"/>
          </w:tcPr>
          <w:p w14:paraId="17CE1712"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3488" w:type="dxa"/>
            <w:vAlign w:val="center"/>
          </w:tcPr>
          <w:p w14:paraId="5857DB50"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97552,53</w:t>
            </w:r>
          </w:p>
        </w:tc>
        <w:tc>
          <w:tcPr>
            <w:tcW w:w="4729" w:type="dxa"/>
            <w:vAlign w:val="center"/>
          </w:tcPr>
          <w:p w14:paraId="3D857ABB"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3D19A52E" wp14:editId="1BE2A776">
                  <wp:extent cx="289440" cy="216000"/>
                  <wp:effectExtent l="0" t="0" r="0" b="0"/>
                  <wp:docPr id="19" name="Resim 1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3E3156BE" w14:textId="77777777" w:rsidTr="003A5E31">
        <w:trPr>
          <w:trHeight w:val="377"/>
          <w:jc w:val="center"/>
        </w:trPr>
        <w:tc>
          <w:tcPr>
            <w:tcW w:w="3050" w:type="dxa"/>
            <w:vAlign w:val="center"/>
          </w:tcPr>
          <w:p w14:paraId="6A9D17D9"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1754698</w:t>
            </w:r>
          </w:p>
        </w:tc>
        <w:tc>
          <w:tcPr>
            <w:tcW w:w="3096" w:type="dxa"/>
            <w:vAlign w:val="center"/>
          </w:tcPr>
          <w:p w14:paraId="27A8C97C"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1.754.698</w:t>
            </w:r>
          </w:p>
        </w:tc>
        <w:tc>
          <w:tcPr>
            <w:tcW w:w="3488" w:type="dxa"/>
            <w:vAlign w:val="center"/>
          </w:tcPr>
          <w:p w14:paraId="114651DF"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w:t>
            </w:r>
          </w:p>
        </w:tc>
        <w:tc>
          <w:tcPr>
            <w:tcW w:w="4729" w:type="dxa"/>
            <w:vAlign w:val="center"/>
          </w:tcPr>
          <w:p w14:paraId="51BF97DA"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613F13DC" wp14:editId="4BE9CF64">
                  <wp:extent cx="216000" cy="216000"/>
                  <wp:effectExtent l="0" t="0" r="0" b="0"/>
                  <wp:docPr id="20" name="Resim 20"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D21626" w:rsidRPr="00095F59" w14:paraId="312E10F0" w14:textId="77777777" w:rsidTr="003A5E31">
        <w:trPr>
          <w:trHeight w:val="377"/>
          <w:jc w:val="center"/>
        </w:trPr>
        <w:tc>
          <w:tcPr>
            <w:tcW w:w="3050" w:type="dxa"/>
            <w:vAlign w:val="center"/>
          </w:tcPr>
          <w:p w14:paraId="05D99AFB"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1754698</w:t>
            </w:r>
          </w:p>
        </w:tc>
        <w:tc>
          <w:tcPr>
            <w:tcW w:w="3096" w:type="dxa"/>
            <w:vAlign w:val="center"/>
          </w:tcPr>
          <w:p w14:paraId="081B4E80"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1754698</w:t>
            </w:r>
          </w:p>
        </w:tc>
        <w:tc>
          <w:tcPr>
            <w:tcW w:w="3488" w:type="dxa"/>
            <w:vAlign w:val="center"/>
          </w:tcPr>
          <w:p w14:paraId="1A9F4AA3"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1754698</w:t>
            </w:r>
          </w:p>
        </w:tc>
        <w:tc>
          <w:tcPr>
            <w:tcW w:w="4729" w:type="dxa"/>
            <w:vAlign w:val="center"/>
          </w:tcPr>
          <w:p w14:paraId="6BFF034A"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63C5FB74" wp14:editId="3D4C7FF6">
                  <wp:extent cx="289440" cy="216000"/>
                  <wp:effectExtent l="0" t="0" r="0" b="0"/>
                  <wp:docPr id="22" name="Resim 22"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41C6CB81" w14:textId="77777777" w:rsidTr="003A5E31">
        <w:trPr>
          <w:trHeight w:val="377"/>
          <w:jc w:val="center"/>
        </w:trPr>
        <w:tc>
          <w:tcPr>
            <w:tcW w:w="3050" w:type="dxa"/>
            <w:vAlign w:val="center"/>
          </w:tcPr>
          <w:p w14:paraId="4F4CA61F"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87,98</w:t>
            </w:r>
          </w:p>
        </w:tc>
        <w:tc>
          <w:tcPr>
            <w:tcW w:w="3096" w:type="dxa"/>
            <w:vAlign w:val="center"/>
          </w:tcPr>
          <w:p w14:paraId="4A8DD26C"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87,98</w:t>
            </w:r>
          </w:p>
        </w:tc>
        <w:tc>
          <w:tcPr>
            <w:tcW w:w="3488" w:type="dxa"/>
            <w:vAlign w:val="center"/>
          </w:tcPr>
          <w:p w14:paraId="3DCE46EF"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87,98</w:t>
            </w:r>
          </w:p>
        </w:tc>
        <w:tc>
          <w:tcPr>
            <w:tcW w:w="4729" w:type="dxa"/>
            <w:vAlign w:val="center"/>
          </w:tcPr>
          <w:p w14:paraId="2D842687"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3AD5CCA5" wp14:editId="3718AC56">
                  <wp:extent cx="289439" cy="216000"/>
                  <wp:effectExtent l="0" t="0" r="0" b="0"/>
                  <wp:docPr id="23" name="Resim 23"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39" cy="216000"/>
                          </a:xfrm>
                          <a:prstGeom prst="rect">
                            <a:avLst/>
                          </a:prstGeom>
                          <a:noFill/>
                          <a:ln>
                            <a:noFill/>
                          </a:ln>
                        </pic:spPr>
                      </pic:pic>
                    </a:graphicData>
                  </a:graphic>
                </wp:inline>
              </w:drawing>
            </w:r>
          </w:p>
        </w:tc>
      </w:tr>
    </w:tbl>
    <w:p w14:paraId="0279F221" w14:textId="77777777" w:rsidR="00D21626" w:rsidRPr="00696413" w:rsidRDefault="00D21626" w:rsidP="00D21626">
      <w:pPr>
        <w:ind w:right="63"/>
        <w:jc w:val="both"/>
        <w:rPr>
          <w:rFonts w:asciiTheme="majorHAnsi" w:hAnsiTheme="majorHAnsi" w:cstheme="majorHAnsi"/>
          <w:sz w:val="24"/>
          <w:szCs w:val="24"/>
        </w:rPr>
      </w:pPr>
    </w:p>
    <w:p w14:paraId="1B4A7C6F" w14:textId="77777777" w:rsidR="00D21626" w:rsidRDefault="00D21626" w:rsidP="00D21626">
      <w:pPr>
        <w:rPr>
          <w:rFonts w:asciiTheme="majorHAnsi" w:hAnsiTheme="majorHAnsi" w:cstheme="majorHAnsi"/>
          <w:b/>
          <w:sz w:val="24"/>
          <w:szCs w:val="24"/>
          <w:u w:val="single"/>
        </w:rPr>
      </w:pPr>
    </w:p>
    <w:p w14:paraId="13947AC2" w14:textId="77777777" w:rsidR="00D21626" w:rsidRPr="0030404A" w:rsidRDefault="00D21626" w:rsidP="00D21626">
      <w:pPr>
        <w:spacing w:line="360" w:lineRule="auto"/>
        <w:ind w:right="63"/>
        <w:jc w:val="both"/>
        <w:rPr>
          <w:rFonts w:asciiTheme="majorHAnsi" w:hAnsiTheme="majorHAnsi" w:cstheme="majorHAnsi"/>
          <w:b/>
          <w:sz w:val="24"/>
          <w:szCs w:val="24"/>
          <w:u w:val="single"/>
        </w:rPr>
      </w:pPr>
      <w:r w:rsidRPr="0030404A">
        <w:rPr>
          <w:rFonts w:asciiTheme="majorHAnsi" w:hAnsiTheme="majorHAnsi" w:cstheme="majorHAnsi"/>
          <w:b/>
          <w:sz w:val="24"/>
          <w:szCs w:val="24"/>
          <w:u w:val="single"/>
        </w:rPr>
        <w:t>Önemli Husus 2</w:t>
      </w:r>
    </w:p>
    <w:p w14:paraId="42361315" w14:textId="77777777" w:rsidR="00D21626" w:rsidRPr="00095F59" w:rsidRDefault="00D21626" w:rsidP="00D21626">
      <w:pPr>
        <w:spacing w:line="276" w:lineRule="auto"/>
        <w:ind w:right="63"/>
        <w:jc w:val="both"/>
        <w:rPr>
          <w:rFonts w:asciiTheme="majorHAnsi" w:hAnsiTheme="majorHAnsi" w:cstheme="majorHAnsi"/>
          <w:sz w:val="24"/>
          <w:szCs w:val="24"/>
        </w:rPr>
      </w:pPr>
      <w:r w:rsidRPr="00095F59">
        <w:rPr>
          <w:rFonts w:asciiTheme="majorHAnsi" w:hAnsiTheme="majorHAnsi" w:cstheme="majorHAnsi"/>
          <w:sz w:val="24"/>
          <w:szCs w:val="24"/>
        </w:rPr>
        <w:t>Bazı göstergeler …. oranı şeklinde yer almaktadır.</w:t>
      </w:r>
    </w:p>
    <w:p w14:paraId="2F86E5B8" w14:textId="77777777" w:rsidR="00D21626" w:rsidRPr="00095F59" w:rsidRDefault="00D21626" w:rsidP="00D21626">
      <w:pPr>
        <w:pStyle w:val="ListeParagraf"/>
        <w:widowControl/>
        <w:numPr>
          <w:ilvl w:val="0"/>
          <w:numId w:val="39"/>
        </w:numPr>
        <w:spacing w:after="160" w:line="259" w:lineRule="auto"/>
        <w:ind w:right="63"/>
        <w:contextualSpacing/>
        <w:jc w:val="both"/>
        <w:rPr>
          <w:rFonts w:asciiTheme="majorHAnsi" w:hAnsiTheme="majorHAnsi" w:cstheme="majorHAnsi"/>
          <w:sz w:val="24"/>
          <w:szCs w:val="24"/>
        </w:rPr>
      </w:pPr>
      <w:r w:rsidRPr="00696413">
        <w:rPr>
          <w:rFonts w:asciiTheme="majorHAnsi" w:hAnsiTheme="majorHAnsi" w:cstheme="majorHAnsi"/>
          <w:sz w:val="24"/>
          <w:szCs w:val="24"/>
        </w:rPr>
        <w:t>Eğer cümle içerisinde</w:t>
      </w:r>
      <w:r w:rsidRPr="00696413">
        <w:rPr>
          <w:rFonts w:asciiTheme="majorHAnsi" w:hAnsiTheme="majorHAnsi" w:cstheme="majorHAnsi"/>
          <w:b/>
          <w:sz w:val="24"/>
          <w:szCs w:val="24"/>
        </w:rPr>
        <w:t xml:space="preserve"> </w:t>
      </w:r>
      <w:r w:rsidRPr="00095F59">
        <w:rPr>
          <w:rFonts w:asciiTheme="majorHAnsi" w:hAnsiTheme="majorHAnsi" w:cstheme="majorHAnsi"/>
          <w:b/>
          <w:color w:val="0070C0"/>
          <w:sz w:val="24"/>
          <w:szCs w:val="24"/>
        </w:rPr>
        <w:t>(% olarak)</w:t>
      </w:r>
      <w:r w:rsidRPr="00095F59">
        <w:rPr>
          <w:rFonts w:asciiTheme="majorHAnsi" w:hAnsiTheme="majorHAnsi" w:cstheme="majorHAnsi"/>
          <w:b/>
          <w:color w:val="ED7D31" w:themeColor="accent2"/>
          <w:sz w:val="24"/>
          <w:szCs w:val="24"/>
        </w:rPr>
        <w:t xml:space="preserve"> </w:t>
      </w:r>
      <w:r w:rsidRPr="006C1DEA">
        <w:rPr>
          <w:rFonts w:asciiTheme="majorHAnsi" w:hAnsiTheme="majorHAnsi" w:cstheme="majorHAnsi"/>
          <w:b/>
          <w:color w:val="FF0000"/>
          <w:sz w:val="24"/>
          <w:szCs w:val="24"/>
        </w:rPr>
        <w:t>geçmiyorsa</w:t>
      </w:r>
      <w:r w:rsidRPr="00095F59">
        <w:rPr>
          <w:rFonts w:asciiTheme="majorHAnsi" w:hAnsiTheme="majorHAnsi" w:cstheme="majorHAnsi"/>
          <w:b/>
          <w:color w:val="C00000"/>
          <w:sz w:val="24"/>
          <w:szCs w:val="24"/>
        </w:rPr>
        <w:t xml:space="preserve"> </w:t>
      </w:r>
      <w:r w:rsidRPr="00095F59">
        <w:rPr>
          <w:rFonts w:asciiTheme="majorHAnsi" w:hAnsiTheme="majorHAnsi" w:cstheme="majorHAnsi"/>
          <w:sz w:val="24"/>
          <w:szCs w:val="24"/>
        </w:rPr>
        <w:t xml:space="preserve">ilgili göstergedeki değeri </w:t>
      </w:r>
      <w:r w:rsidRPr="00095F59">
        <w:rPr>
          <w:rFonts w:asciiTheme="majorHAnsi" w:hAnsiTheme="majorHAnsi" w:cstheme="majorHAnsi"/>
          <w:b/>
          <w:color w:val="002060"/>
          <w:sz w:val="24"/>
          <w:szCs w:val="24"/>
        </w:rPr>
        <w:t>pay ve paydasını oranlayınız</w:t>
      </w:r>
      <w:r w:rsidRPr="00095F59">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65279C8F" w14:textId="77777777" w:rsidR="00D21626" w:rsidRDefault="00D21626" w:rsidP="00D21626">
      <w:pPr>
        <w:pStyle w:val="ListeParagraf"/>
        <w:widowControl/>
        <w:numPr>
          <w:ilvl w:val="0"/>
          <w:numId w:val="39"/>
        </w:numPr>
        <w:spacing w:after="160" w:line="259" w:lineRule="auto"/>
        <w:ind w:right="63"/>
        <w:contextualSpacing/>
        <w:jc w:val="both"/>
        <w:rPr>
          <w:rFonts w:asciiTheme="majorHAnsi" w:hAnsiTheme="majorHAnsi" w:cstheme="majorHAnsi"/>
          <w:sz w:val="24"/>
          <w:szCs w:val="24"/>
        </w:rPr>
      </w:pPr>
      <w:r w:rsidRPr="00696413">
        <w:rPr>
          <w:rFonts w:asciiTheme="majorHAnsi" w:hAnsiTheme="majorHAnsi" w:cstheme="majorHAnsi"/>
          <w:sz w:val="24"/>
          <w:szCs w:val="24"/>
        </w:rPr>
        <w:t>Eğer cümle içerisinde</w:t>
      </w:r>
      <w:r w:rsidRPr="00696413">
        <w:rPr>
          <w:rFonts w:asciiTheme="majorHAnsi" w:hAnsiTheme="majorHAnsi" w:cstheme="majorHAnsi"/>
          <w:b/>
          <w:sz w:val="24"/>
          <w:szCs w:val="24"/>
        </w:rPr>
        <w:t xml:space="preserve"> </w:t>
      </w:r>
      <w:r w:rsidRPr="00095F59">
        <w:rPr>
          <w:rFonts w:asciiTheme="majorHAnsi" w:hAnsiTheme="majorHAnsi" w:cstheme="majorHAnsi"/>
          <w:b/>
          <w:color w:val="0070C0"/>
          <w:sz w:val="24"/>
          <w:szCs w:val="24"/>
        </w:rPr>
        <w:t>(% olarak)</w:t>
      </w:r>
      <w:r w:rsidRPr="00095F59">
        <w:rPr>
          <w:rFonts w:asciiTheme="majorHAnsi" w:hAnsiTheme="majorHAnsi" w:cstheme="majorHAnsi"/>
          <w:b/>
          <w:color w:val="ED7D31" w:themeColor="accent2"/>
          <w:sz w:val="24"/>
          <w:szCs w:val="24"/>
        </w:rPr>
        <w:t xml:space="preserve"> </w:t>
      </w:r>
      <w:r w:rsidRPr="006C1DEA">
        <w:rPr>
          <w:rFonts w:asciiTheme="majorHAnsi" w:hAnsiTheme="majorHAnsi" w:cstheme="majorHAnsi"/>
          <w:b/>
          <w:color w:val="00B050"/>
          <w:sz w:val="24"/>
          <w:szCs w:val="24"/>
        </w:rPr>
        <w:t>geçiyorsa</w:t>
      </w:r>
      <w:r w:rsidRPr="00095F59">
        <w:rPr>
          <w:rFonts w:asciiTheme="majorHAnsi" w:hAnsiTheme="majorHAnsi" w:cstheme="majorHAnsi"/>
          <w:sz w:val="24"/>
          <w:szCs w:val="24"/>
        </w:rPr>
        <w:t xml:space="preserve"> ilgili göstergedeki </w:t>
      </w:r>
      <w:r w:rsidRPr="00095F59">
        <w:rPr>
          <w:rFonts w:asciiTheme="majorHAnsi" w:hAnsiTheme="majorHAnsi" w:cstheme="majorHAnsi"/>
          <w:b/>
          <w:color w:val="002060"/>
          <w:sz w:val="24"/>
          <w:szCs w:val="24"/>
        </w:rPr>
        <w:t>değeri oranladıktan sonra yüzdelik olarak yazınız</w:t>
      </w:r>
      <w:r w:rsidRPr="00095F59">
        <w:rPr>
          <w:rFonts w:asciiTheme="majorHAnsi" w:hAnsiTheme="majorHAnsi" w:cstheme="majorHAnsi"/>
          <w:sz w:val="24"/>
          <w:szCs w:val="24"/>
        </w:rPr>
        <w:t xml:space="preserve">. </w:t>
      </w:r>
    </w:p>
    <w:p w14:paraId="3BADF630" w14:textId="77777777" w:rsidR="00D21626" w:rsidRDefault="00D21626" w:rsidP="00D21626">
      <w:pPr>
        <w:ind w:right="63"/>
        <w:contextualSpacing/>
        <w:jc w:val="both"/>
        <w:rPr>
          <w:rFonts w:asciiTheme="majorHAnsi" w:hAnsiTheme="majorHAnsi" w:cstheme="majorHAnsi"/>
          <w:sz w:val="24"/>
          <w:szCs w:val="24"/>
        </w:rPr>
      </w:pPr>
    </w:p>
    <w:p w14:paraId="1BCA59EB" w14:textId="77777777" w:rsidR="00D21626" w:rsidRDefault="00D21626" w:rsidP="00D21626">
      <w:pPr>
        <w:ind w:right="63"/>
        <w:contextualSpacing/>
        <w:jc w:val="both"/>
        <w:rPr>
          <w:rFonts w:asciiTheme="majorHAnsi" w:hAnsiTheme="majorHAnsi" w:cstheme="majorHAnsi"/>
          <w:sz w:val="24"/>
          <w:szCs w:val="24"/>
        </w:rPr>
      </w:pPr>
    </w:p>
    <w:p w14:paraId="3CE854FA" w14:textId="77777777" w:rsidR="00D21626" w:rsidRPr="006C1DEA" w:rsidRDefault="00D21626" w:rsidP="00D21626">
      <w:pPr>
        <w:ind w:right="63"/>
        <w:jc w:val="both"/>
        <w:rPr>
          <w:rFonts w:asciiTheme="majorHAnsi" w:hAnsiTheme="majorHAnsi" w:cstheme="majorHAnsi"/>
          <w:b/>
          <w:color w:val="EB1594"/>
          <w:sz w:val="24"/>
          <w:szCs w:val="24"/>
        </w:rPr>
      </w:pPr>
      <w:r w:rsidRPr="006C1DEA">
        <w:rPr>
          <w:rFonts w:asciiTheme="majorHAnsi" w:hAnsiTheme="majorHAnsi" w:cstheme="majorHAnsi"/>
          <w:b/>
          <w:color w:val="EB1594"/>
          <w:sz w:val="24"/>
          <w:szCs w:val="24"/>
        </w:rPr>
        <w:t>Örnek Gösterge</w:t>
      </w:r>
    </w:p>
    <w:p w14:paraId="3810D509" w14:textId="77777777" w:rsidR="00D21626" w:rsidRPr="00095F59" w:rsidRDefault="00D21626" w:rsidP="00D21626">
      <w:pPr>
        <w:spacing w:after="240"/>
        <w:ind w:right="63"/>
        <w:jc w:val="both"/>
        <w:rPr>
          <w:rFonts w:asciiTheme="majorHAnsi" w:hAnsiTheme="majorHAnsi" w:cstheme="majorHAnsi"/>
          <w:sz w:val="24"/>
          <w:szCs w:val="24"/>
        </w:rPr>
      </w:pPr>
      <w:r w:rsidRPr="0030404A">
        <w:rPr>
          <w:rFonts w:ascii="Times New Roman" w:eastAsia="Times New Roman" w:hAnsi="Times New Roman" w:cs="Times New Roman"/>
          <w:color w:val="000000"/>
          <w:sz w:val="24"/>
          <w:szCs w:val="24"/>
          <w:lang w:eastAsia="tr-TR"/>
        </w:rPr>
        <w:t xml:space="preserve">Akademik Personel Memnuniyet </w:t>
      </w:r>
      <w:r>
        <w:rPr>
          <w:rFonts w:ascii="Times New Roman" w:eastAsia="Times New Roman" w:hAnsi="Times New Roman" w:cs="Times New Roman"/>
          <w:color w:val="000000"/>
          <w:sz w:val="24"/>
          <w:szCs w:val="24"/>
          <w:lang w:eastAsia="tr-TR"/>
        </w:rPr>
        <w:t xml:space="preserve">Oranı </w:t>
      </w:r>
      <w:r w:rsidRPr="006C1DEA">
        <w:rPr>
          <w:rFonts w:asciiTheme="majorHAnsi" w:hAnsiTheme="majorHAnsi" w:cstheme="majorHAnsi"/>
          <w:b/>
          <w:color w:val="FF0000"/>
          <w:sz w:val="24"/>
          <w:szCs w:val="24"/>
        </w:rPr>
        <w:t>(% olarak)</w:t>
      </w:r>
    </w:p>
    <w:tbl>
      <w:tblPr>
        <w:tblStyle w:val="TabloKlavuzu"/>
        <w:tblW w:w="14322" w:type="dxa"/>
        <w:jc w:val="center"/>
        <w:tblBorders>
          <w:insideH w:val="single" w:sz="6" w:space="0" w:color="auto"/>
          <w:insideV w:val="single" w:sz="6" w:space="0" w:color="auto"/>
        </w:tblBorders>
        <w:tblLook w:val="04A0" w:firstRow="1" w:lastRow="0" w:firstColumn="1" w:lastColumn="0" w:noHBand="0" w:noVBand="1"/>
      </w:tblPr>
      <w:tblGrid>
        <w:gridCol w:w="5240"/>
        <w:gridCol w:w="2292"/>
        <w:gridCol w:w="3284"/>
        <w:gridCol w:w="3506"/>
      </w:tblGrid>
      <w:tr w:rsidR="00D21626" w:rsidRPr="00095F59" w14:paraId="5B8713C6" w14:textId="77777777" w:rsidTr="003A5E31">
        <w:trPr>
          <w:trHeight w:val="94"/>
          <w:jc w:val="center"/>
        </w:trPr>
        <w:tc>
          <w:tcPr>
            <w:tcW w:w="5240" w:type="dxa"/>
            <w:shd w:val="clear" w:color="auto" w:fill="A60E68"/>
            <w:vAlign w:val="center"/>
          </w:tcPr>
          <w:p w14:paraId="78C9886B"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Gerçek Veri</w:t>
            </w:r>
          </w:p>
        </w:tc>
        <w:tc>
          <w:tcPr>
            <w:tcW w:w="2292" w:type="dxa"/>
            <w:shd w:val="clear" w:color="auto" w:fill="A60E68"/>
            <w:vAlign w:val="center"/>
          </w:tcPr>
          <w:p w14:paraId="66835C04"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Giriş Şekli</w:t>
            </w:r>
          </w:p>
        </w:tc>
        <w:tc>
          <w:tcPr>
            <w:tcW w:w="3284" w:type="dxa"/>
            <w:shd w:val="clear" w:color="auto" w:fill="A60E68"/>
            <w:vAlign w:val="center"/>
          </w:tcPr>
          <w:p w14:paraId="586DFC10"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Sistemde Oluşan Veri</w:t>
            </w:r>
          </w:p>
        </w:tc>
        <w:tc>
          <w:tcPr>
            <w:tcW w:w="3505" w:type="dxa"/>
            <w:shd w:val="clear" w:color="auto" w:fill="A60E68"/>
            <w:vAlign w:val="center"/>
          </w:tcPr>
          <w:p w14:paraId="0E6BE043" w14:textId="77777777" w:rsidR="00D21626" w:rsidRPr="006C1DEA" w:rsidRDefault="00D21626" w:rsidP="003A5E31">
            <w:pPr>
              <w:ind w:right="63"/>
              <w:jc w:val="center"/>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Sonuç</w:t>
            </w:r>
          </w:p>
        </w:tc>
      </w:tr>
      <w:tr w:rsidR="00D21626" w:rsidRPr="00095F59" w14:paraId="42DF0608" w14:textId="77777777" w:rsidTr="003A5E31">
        <w:trPr>
          <w:trHeight w:val="141"/>
          <w:jc w:val="center"/>
        </w:trPr>
        <w:tc>
          <w:tcPr>
            <w:tcW w:w="5240" w:type="dxa"/>
            <w:vAlign w:val="center"/>
          </w:tcPr>
          <w:p w14:paraId="680E7DED"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95,58</w:t>
            </w:r>
          </w:p>
        </w:tc>
        <w:tc>
          <w:tcPr>
            <w:tcW w:w="2292" w:type="dxa"/>
            <w:vAlign w:val="center"/>
          </w:tcPr>
          <w:p w14:paraId="0F01D5A0"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95,58</w:t>
            </w:r>
          </w:p>
        </w:tc>
        <w:tc>
          <w:tcPr>
            <w:tcW w:w="3284" w:type="dxa"/>
            <w:vAlign w:val="center"/>
          </w:tcPr>
          <w:p w14:paraId="546D1D83"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95,58</w:t>
            </w:r>
          </w:p>
        </w:tc>
        <w:tc>
          <w:tcPr>
            <w:tcW w:w="3505" w:type="dxa"/>
            <w:vAlign w:val="center"/>
          </w:tcPr>
          <w:p w14:paraId="791201E1" w14:textId="77777777" w:rsidR="00D21626" w:rsidRPr="00095F59" w:rsidRDefault="00D21626" w:rsidP="003A5E31">
            <w:pPr>
              <w:ind w:right="63"/>
              <w:jc w:val="center"/>
              <w:rPr>
                <w:rFonts w:asciiTheme="majorHAnsi" w:hAnsiTheme="majorHAnsi" w:cstheme="majorHAnsi"/>
                <w:sz w:val="24"/>
                <w:szCs w:val="24"/>
              </w:rPr>
            </w:pPr>
            <w:r w:rsidRPr="00095F59">
              <w:rPr>
                <w:rFonts w:asciiTheme="majorHAnsi" w:hAnsiTheme="majorHAnsi" w:cstheme="majorHAnsi"/>
                <w:sz w:val="24"/>
                <w:szCs w:val="24"/>
                <w:lang w:eastAsia="tr-TR"/>
              </w:rPr>
              <w:drawing>
                <wp:inline distT="0" distB="0" distL="0" distR="0" wp14:anchorId="48982347" wp14:editId="0F8E31F0">
                  <wp:extent cx="289440" cy="216000"/>
                  <wp:effectExtent l="0" t="0" r="0" b="0"/>
                  <wp:docPr id="24" name="Resim 24"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404C8DEC" w14:textId="77777777" w:rsidTr="003A5E31">
        <w:trPr>
          <w:trHeight w:val="141"/>
          <w:jc w:val="center"/>
        </w:trPr>
        <w:tc>
          <w:tcPr>
            <w:tcW w:w="5240" w:type="dxa"/>
            <w:vAlign w:val="center"/>
          </w:tcPr>
          <w:p w14:paraId="00F72CF6"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0,567</w:t>
            </w:r>
          </w:p>
        </w:tc>
        <w:tc>
          <w:tcPr>
            <w:tcW w:w="2292" w:type="dxa"/>
            <w:vAlign w:val="center"/>
          </w:tcPr>
          <w:p w14:paraId="25849ADB"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0,567</w:t>
            </w:r>
          </w:p>
        </w:tc>
        <w:tc>
          <w:tcPr>
            <w:tcW w:w="3284" w:type="dxa"/>
            <w:vAlign w:val="center"/>
          </w:tcPr>
          <w:p w14:paraId="6B3593F5"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0,567</w:t>
            </w:r>
          </w:p>
        </w:tc>
        <w:tc>
          <w:tcPr>
            <w:tcW w:w="3505" w:type="dxa"/>
            <w:vAlign w:val="center"/>
          </w:tcPr>
          <w:p w14:paraId="0179FF87"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5D1E812D" wp14:editId="764E9601">
                  <wp:extent cx="216000" cy="216000"/>
                  <wp:effectExtent l="0" t="0" r="0" b="0"/>
                  <wp:docPr id="27" name="Resim 27"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D21626" w:rsidRPr="00095F59" w14:paraId="57693003" w14:textId="77777777" w:rsidTr="003A5E31">
        <w:trPr>
          <w:trHeight w:val="188"/>
          <w:jc w:val="center"/>
        </w:trPr>
        <w:tc>
          <w:tcPr>
            <w:tcW w:w="14322" w:type="dxa"/>
            <w:gridSpan w:val="4"/>
            <w:vAlign w:val="center"/>
          </w:tcPr>
          <w:p w14:paraId="53ED7332" w14:textId="77777777" w:rsidR="00D21626" w:rsidRPr="00095F59" w:rsidRDefault="00D21626" w:rsidP="003A5E31">
            <w:pPr>
              <w:ind w:right="63"/>
              <w:jc w:val="both"/>
              <w:rPr>
                <w:rFonts w:asciiTheme="majorHAnsi" w:hAnsiTheme="majorHAnsi" w:cstheme="majorHAnsi"/>
                <w:sz w:val="24"/>
                <w:szCs w:val="24"/>
                <w:lang w:eastAsia="tr-TR"/>
              </w:rPr>
            </w:pPr>
            <w:r w:rsidRPr="006C1DEA">
              <w:rPr>
                <w:rFonts w:asciiTheme="majorHAnsi" w:hAnsiTheme="majorHAnsi" w:cstheme="majorHAnsi"/>
                <w:b/>
                <w:color w:val="FF0000"/>
                <w:sz w:val="24"/>
                <w:szCs w:val="24"/>
                <w:lang w:eastAsia="tr-TR"/>
              </w:rPr>
              <w:t xml:space="preserve">Dikkat : </w:t>
            </w:r>
            <w:r w:rsidRPr="00095F59">
              <w:rPr>
                <w:rFonts w:asciiTheme="majorHAnsi" w:hAnsiTheme="majorHAnsi" w:cstheme="majorHAnsi"/>
                <w:sz w:val="24"/>
                <w:szCs w:val="24"/>
                <w:lang w:eastAsia="tr-T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D21626" w:rsidRPr="00095F59" w14:paraId="02CDCFB3" w14:textId="77777777" w:rsidTr="003A5E31">
        <w:trPr>
          <w:trHeight w:val="188"/>
          <w:jc w:val="center"/>
        </w:trPr>
        <w:tc>
          <w:tcPr>
            <w:tcW w:w="5240" w:type="dxa"/>
            <w:vAlign w:val="center"/>
          </w:tcPr>
          <w:p w14:paraId="7963BDAD" w14:textId="77777777" w:rsidR="00D21626" w:rsidRPr="00095F59" w:rsidRDefault="00D21626" w:rsidP="003A5E31">
            <w:pPr>
              <w:ind w:right="63"/>
              <w:jc w:val="both"/>
              <w:rPr>
                <w:rFonts w:asciiTheme="majorHAnsi" w:hAnsiTheme="majorHAnsi" w:cstheme="majorHAnsi"/>
                <w:sz w:val="24"/>
                <w:szCs w:val="24"/>
              </w:rPr>
            </w:pPr>
            <w:r>
              <w:rPr>
                <w:rFonts w:asciiTheme="majorHAnsi" w:hAnsiTheme="majorHAnsi" w:cstheme="majorHAnsi"/>
                <w:sz w:val="24"/>
                <w:szCs w:val="24"/>
              </w:rPr>
              <w:t>56.</w:t>
            </w:r>
            <w:r w:rsidRPr="00095F59">
              <w:rPr>
                <w:rFonts w:asciiTheme="majorHAnsi" w:hAnsiTheme="majorHAnsi" w:cstheme="majorHAnsi"/>
                <w:sz w:val="24"/>
                <w:szCs w:val="24"/>
              </w:rPr>
              <w:t>7</w:t>
            </w:r>
          </w:p>
        </w:tc>
        <w:tc>
          <w:tcPr>
            <w:tcW w:w="2292" w:type="dxa"/>
            <w:vAlign w:val="center"/>
          </w:tcPr>
          <w:p w14:paraId="027086D8"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56,7</w:t>
            </w:r>
          </w:p>
        </w:tc>
        <w:tc>
          <w:tcPr>
            <w:tcW w:w="3284" w:type="dxa"/>
            <w:vAlign w:val="center"/>
          </w:tcPr>
          <w:p w14:paraId="31F1BCA6"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56,7</w:t>
            </w:r>
          </w:p>
        </w:tc>
        <w:tc>
          <w:tcPr>
            <w:tcW w:w="3505" w:type="dxa"/>
            <w:vAlign w:val="center"/>
          </w:tcPr>
          <w:p w14:paraId="21DEFE48" w14:textId="77777777" w:rsidR="00D21626" w:rsidRPr="00095F59" w:rsidRDefault="00D21626" w:rsidP="003A5E31">
            <w:pPr>
              <w:ind w:right="63"/>
              <w:jc w:val="center"/>
              <w:rPr>
                <w:rFonts w:asciiTheme="majorHAnsi" w:hAnsiTheme="majorHAnsi" w:cstheme="majorHAnsi"/>
                <w:sz w:val="24"/>
                <w:szCs w:val="24"/>
                <w:lang w:eastAsia="tr-TR"/>
              </w:rPr>
            </w:pPr>
            <w:r w:rsidRPr="00095F59">
              <w:rPr>
                <w:rFonts w:asciiTheme="majorHAnsi" w:hAnsiTheme="majorHAnsi" w:cstheme="majorHAnsi"/>
                <w:sz w:val="24"/>
                <w:szCs w:val="24"/>
                <w:lang w:eastAsia="tr-TR"/>
              </w:rPr>
              <w:drawing>
                <wp:inline distT="0" distB="0" distL="0" distR="0" wp14:anchorId="3FDD8B77" wp14:editId="313C2BAC">
                  <wp:extent cx="289440" cy="216000"/>
                  <wp:effectExtent l="0" t="0" r="0" b="0"/>
                  <wp:docPr id="28" name="Resim 28"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bl>
    <w:p w14:paraId="2CA5BAB4" w14:textId="77777777" w:rsidR="00D21626" w:rsidRDefault="00D21626" w:rsidP="00D21626">
      <w:pPr>
        <w:ind w:right="63"/>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p>
    <w:p w14:paraId="6CF85977" w14:textId="77777777" w:rsidR="00D21626" w:rsidRPr="005025F4" w:rsidRDefault="00D21626" w:rsidP="00D21626">
      <w:pPr>
        <w:spacing w:after="240"/>
        <w:ind w:right="63"/>
        <w:jc w:val="both"/>
        <w:rPr>
          <w:rFonts w:asciiTheme="majorHAnsi" w:hAnsiTheme="majorHAnsi" w:cstheme="majorHAnsi"/>
          <w:color w:val="000000" w:themeColor="text1"/>
          <w:sz w:val="24"/>
          <w:szCs w:val="24"/>
        </w:rPr>
      </w:pPr>
      <w:r w:rsidRPr="0030404A">
        <w:rPr>
          <w:rFonts w:asciiTheme="majorHAnsi" w:hAnsiTheme="majorHAnsi" w:cstheme="majorHAnsi"/>
          <w:color w:val="000000" w:themeColor="text1"/>
          <w:sz w:val="24"/>
          <w:szCs w:val="24"/>
        </w:rPr>
        <w:t>Web Sayfasından İzlenebilen, Program Bilgi Paketi Tamamlanmış Ön Lisans + Lisans + Yüksek Lisans + Doktora Programı Sayısının Toplam Program Sayısı'na Oranı</w:t>
      </w:r>
      <w:r w:rsidRPr="00095F59">
        <w:rPr>
          <w:rFonts w:asciiTheme="majorHAnsi" w:hAnsiTheme="majorHAnsi" w:cstheme="majorHAnsi"/>
          <w:color w:val="000000" w:themeColor="text1"/>
          <w:sz w:val="24"/>
          <w:szCs w:val="24"/>
        </w:rPr>
        <w:t xml:space="preserve"> </w:t>
      </w:r>
    </w:p>
    <w:tbl>
      <w:tblPr>
        <w:tblStyle w:val="TabloKlavuzu"/>
        <w:tblW w:w="14545" w:type="dxa"/>
        <w:jc w:val="center"/>
        <w:tblBorders>
          <w:insideH w:val="single" w:sz="6" w:space="0" w:color="auto"/>
          <w:insideV w:val="single" w:sz="6" w:space="0" w:color="auto"/>
        </w:tblBorders>
        <w:tblLook w:val="04A0" w:firstRow="1" w:lastRow="0" w:firstColumn="1" w:lastColumn="0" w:noHBand="0" w:noVBand="1"/>
      </w:tblPr>
      <w:tblGrid>
        <w:gridCol w:w="3051"/>
        <w:gridCol w:w="2331"/>
        <w:gridCol w:w="4433"/>
        <w:gridCol w:w="4730"/>
      </w:tblGrid>
      <w:tr w:rsidR="00D21626" w:rsidRPr="00095F59" w14:paraId="7EEE3EAB" w14:textId="77777777" w:rsidTr="003A5E31">
        <w:trPr>
          <w:trHeight w:val="257"/>
          <w:jc w:val="center"/>
        </w:trPr>
        <w:tc>
          <w:tcPr>
            <w:tcW w:w="3051" w:type="dxa"/>
            <w:shd w:val="clear" w:color="auto" w:fill="A60E68"/>
            <w:vAlign w:val="center"/>
          </w:tcPr>
          <w:p w14:paraId="0E8D256A"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Gerçek Veri</w:t>
            </w:r>
          </w:p>
        </w:tc>
        <w:tc>
          <w:tcPr>
            <w:tcW w:w="2331" w:type="dxa"/>
            <w:shd w:val="clear" w:color="auto" w:fill="A60E68"/>
            <w:vAlign w:val="center"/>
          </w:tcPr>
          <w:p w14:paraId="57E11EA9"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Giriş Şekli</w:t>
            </w:r>
          </w:p>
        </w:tc>
        <w:tc>
          <w:tcPr>
            <w:tcW w:w="4433" w:type="dxa"/>
            <w:shd w:val="clear" w:color="auto" w:fill="A60E68"/>
            <w:vAlign w:val="center"/>
          </w:tcPr>
          <w:p w14:paraId="72621A59" w14:textId="77777777" w:rsidR="00D21626" w:rsidRPr="006C1DEA" w:rsidRDefault="00D21626" w:rsidP="003A5E31">
            <w:pPr>
              <w:ind w:right="63"/>
              <w:jc w:val="both"/>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Sistemde Oluşan Veri</w:t>
            </w:r>
          </w:p>
        </w:tc>
        <w:tc>
          <w:tcPr>
            <w:tcW w:w="4730" w:type="dxa"/>
            <w:shd w:val="clear" w:color="auto" w:fill="A60E68"/>
            <w:vAlign w:val="center"/>
          </w:tcPr>
          <w:p w14:paraId="3899CA2F" w14:textId="77777777" w:rsidR="00D21626" w:rsidRPr="006C1DEA" w:rsidRDefault="00D21626" w:rsidP="003A5E31">
            <w:pPr>
              <w:ind w:right="63"/>
              <w:jc w:val="center"/>
              <w:rPr>
                <w:rFonts w:asciiTheme="majorHAnsi" w:hAnsiTheme="majorHAnsi" w:cstheme="majorHAnsi"/>
                <w:b/>
                <w:color w:val="FFFFFF" w:themeColor="background1"/>
                <w:sz w:val="24"/>
                <w:szCs w:val="24"/>
              </w:rPr>
            </w:pPr>
            <w:r w:rsidRPr="006C1DEA">
              <w:rPr>
                <w:rFonts w:asciiTheme="majorHAnsi" w:hAnsiTheme="majorHAnsi" w:cstheme="majorHAnsi"/>
                <w:b/>
                <w:color w:val="FFFFFF" w:themeColor="background1"/>
                <w:sz w:val="24"/>
                <w:szCs w:val="24"/>
              </w:rPr>
              <w:t>Sonuç</w:t>
            </w:r>
          </w:p>
        </w:tc>
      </w:tr>
      <w:tr w:rsidR="00D21626" w:rsidRPr="00095F59" w14:paraId="5D22BF8B" w14:textId="77777777" w:rsidTr="003A5E31">
        <w:trPr>
          <w:trHeight w:val="386"/>
          <w:jc w:val="center"/>
        </w:trPr>
        <w:tc>
          <w:tcPr>
            <w:tcW w:w="3051" w:type="dxa"/>
            <w:vAlign w:val="center"/>
          </w:tcPr>
          <w:p w14:paraId="14E71EE9"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0,57</w:t>
            </w:r>
          </w:p>
        </w:tc>
        <w:tc>
          <w:tcPr>
            <w:tcW w:w="2331" w:type="dxa"/>
            <w:vAlign w:val="center"/>
          </w:tcPr>
          <w:p w14:paraId="01997CA2"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0,57</w:t>
            </w:r>
          </w:p>
        </w:tc>
        <w:tc>
          <w:tcPr>
            <w:tcW w:w="4433" w:type="dxa"/>
            <w:vAlign w:val="center"/>
          </w:tcPr>
          <w:p w14:paraId="784EF7DD"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0,57</w:t>
            </w:r>
          </w:p>
        </w:tc>
        <w:tc>
          <w:tcPr>
            <w:tcW w:w="4730" w:type="dxa"/>
            <w:vAlign w:val="center"/>
          </w:tcPr>
          <w:p w14:paraId="0887CF27" w14:textId="77777777" w:rsidR="00D21626" w:rsidRPr="00095F59" w:rsidRDefault="00D21626" w:rsidP="003A5E31">
            <w:pPr>
              <w:ind w:right="63"/>
              <w:jc w:val="center"/>
              <w:rPr>
                <w:rFonts w:asciiTheme="majorHAnsi" w:hAnsiTheme="majorHAnsi" w:cstheme="majorHAnsi"/>
                <w:sz w:val="24"/>
                <w:szCs w:val="24"/>
              </w:rPr>
            </w:pPr>
            <w:r w:rsidRPr="00095F59">
              <w:rPr>
                <w:rFonts w:asciiTheme="majorHAnsi" w:hAnsiTheme="majorHAnsi" w:cstheme="majorHAnsi"/>
                <w:sz w:val="24"/>
                <w:szCs w:val="24"/>
                <w:lang w:eastAsia="tr-TR"/>
              </w:rPr>
              <w:drawing>
                <wp:inline distT="0" distB="0" distL="0" distR="0" wp14:anchorId="6C643E59" wp14:editId="5CB8C681">
                  <wp:extent cx="289440" cy="216000"/>
                  <wp:effectExtent l="0" t="0" r="0" b="0"/>
                  <wp:docPr id="29" name="Resim 2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D21626" w:rsidRPr="00095F59" w14:paraId="7878C2A2" w14:textId="77777777" w:rsidTr="003A5E31">
        <w:trPr>
          <w:trHeight w:val="386"/>
          <w:jc w:val="center"/>
        </w:trPr>
        <w:tc>
          <w:tcPr>
            <w:tcW w:w="3051" w:type="dxa"/>
            <w:vAlign w:val="center"/>
          </w:tcPr>
          <w:p w14:paraId="191B1010"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0,57</w:t>
            </w:r>
          </w:p>
        </w:tc>
        <w:tc>
          <w:tcPr>
            <w:tcW w:w="2331" w:type="dxa"/>
            <w:vAlign w:val="center"/>
          </w:tcPr>
          <w:p w14:paraId="3E44041D"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57</w:t>
            </w:r>
          </w:p>
        </w:tc>
        <w:tc>
          <w:tcPr>
            <w:tcW w:w="4433" w:type="dxa"/>
            <w:vAlign w:val="center"/>
          </w:tcPr>
          <w:p w14:paraId="525E9F41" w14:textId="77777777" w:rsidR="00D21626" w:rsidRPr="00095F59" w:rsidRDefault="00D21626" w:rsidP="003A5E31">
            <w:pPr>
              <w:ind w:right="63"/>
              <w:jc w:val="both"/>
              <w:rPr>
                <w:rFonts w:asciiTheme="majorHAnsi" w:hAnsiTheme="majorHAnsi" w:cstheme="majorHAnsi"/>
                <w:sz w:val="24"/>
                <w:szCs w:val="24"/>
              </w:rPr>
            </w:pPr>
            <w:r w:rsidRPr="00095F59">
              <w:rPr>
                <w:rFonts w:asciiTheme="majorHAnsi" w:hAnsiTheme="majorHAnsi" w:cstheme="majorHAnsi"/>
                <w:sz w:val="24"/>
                <w:szCs w:val="24"/>
              </w:rPr>
              <w:t>57</w:t>
            </w:r>
          </w:p>
        </w:tc>
        <w:tc>
          <w:tcPr>
            <w:tcW w:w="4730" w:type="dxa"/>
            <w:vAlign w:val="center"/>
          </w:tcPr>
          <w:p w14:paraId="13106ED6" w14:textId="77777777" w:rsidR="00D21626" w:rsidRPr="00095F59" w:rsidRDefault="00D21626" w:rsidP="003A5E31">
            <w:pPr>
              <w:ind w:right="63"/>
              <w:jc w:val="center"/>
              <w:rPr>
                <w:rFonts w:asciiTheme="majorHAnsi" w:hAnsiTheme="majorHAnsi" w:cstheme="majorHAnsi"/>
                <w:sz w:val="24"/>
                <w:szCs w:val="24"/>
              </w:rPr>
            </w:pPr>
            <w:r w:rsidRPr="00095F59">
              <w:rPr>
                <w:rFonts w:asciiTheme="majorHAnsi" w:hAnsiTheme="majorHAnsi" w:cstheme="majorHAnsi"/>
                <w:sz w:val="24"/>
                <w:szCs w:val="24"/>
                <w:lang w:eastAsia="tr-TR"/>
              </w:rPr>
              <w:drawing>
                <wp:inline distT="0" distB="0" distL="0" distR="0" wp14:anchorId="37A42B8A" wp14:editId="30271D75">
                  <wp:extent cx="216000" cy="216000"/>
                  <wp:effectExtent l="0" t="0" r="0" b="0"/>
                  <wp:docPr id="30" name="Resim 30"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bl>
    <w:p w14:paraId="4BCFB836" w14:textId="77777777" w:rsidR="00D21626" w:rsidRPr="00095F59" w:rsidRDefault="00D21626" w:rsidP="00D21626">
      <w:pPr>
        <w:ind w:right="63"/>
        <w:jc w:val="both"/>
        <w:rPr>
          <w:rFonts w:asciiTheme="majorHAnsi" w:hAnsiTheme="majorHAnsi" w:cstheme="majorHAnsi"/>
          <w:b/>
          <w:color w:val="002060"/>
          <w:sz w:val="24"/>
          <w:szCs w:val="24"/>
          <w:u w:val="single"/>
        </w:rPr>
      </w:pPr>
    </w:p>
    <w:p w14:paraId="7ADAD717" w14:textId="77777777" w:rsidR="00D21626" w:rsidRDefault="00D21626" w:rsidP="00D21626">
      <w:pPr>
        <w:rPr>
          <w:rFonts w:asciiTheme="majorHAnsi" w:hAnsiTheme="majorHAnsi" w:cstheme="majorHAnsi"/>
          <w:b/>
          <w:sz w:val="24"/>
          <w:szCs w:val="24"/>
        </w:rPr>
      </w:pPr>
    </w:p>
    <w:p w14:paraId="387A87A4" w14:textId="77777777" w:rsidR="00D21626" w:rsidRPr="00431731" w:rsidRDefault="00D21626" w:rsidP="00D21626">
      <w:pPr>
        <w:spacing w:line="360" w:lineRule="auto"/>
        <w:ind w:right="63"/>
        <w:jc w:val="both"/>
        <w:rPr>
          <w:rFonts w:asciiTheme="majorHAnsi" w:hAnsiTheme="majorHAnsi" w:cstheme="majorHAnsi"/>
          <w:b/>
          <w:sz w:val="24"/>
          <w:szCs w:val="24"/>
          <w:u w:val="single"/>
        </w:rPr>
      </w:pPr>
      <w:r w:rsidRPr="00431731">
        <w:rPr>
          <w:rFonts w:asciiTheme="majorHAnsi" w:hAnsiTheme="majorHAnsi" w:cstheme="majorHAnsi"/>
          <w:b/>
          <w:sz w:val="24"/>
          <w:szCs w:val="24"/>
          <w:u w:val="single"/>
        </w:rPr>
        <w:t>Önemli Husus 3</w:t>
      </w:r>
    </w:p>
    <w:p w14:paraId="4FB262D6" w14:textId="77777777" w:rsidR="00D21626" w:rsidRDefault="00D21626" w:rsidP="00D21626">
      <w:pPr>
        <w:spacing w:after="240"/>
        <w:ind w:right="63"/>
        <w:jc w:val="both"/>
        <w:rPr>
          <w:rFonts w:asciiTheme="majorHAnsi" w:hAnsiTheme="majorHAnsi" w:cstheme="majorHAnsi"/>
          <w:sz w:val="24"/>
          <w:szCs w:val="24"/>
        </w:rPr>
      </w:pPr>
      <w:r>
        <w:rPr>
          <w:rFonts w:asciiTheme="majorHAnsi" w:hAnsiTheme="majorHAnsi" w:cstheme="majorHAnsi"/>
          <w:sz w:val="24"/>
          <w:szCs w:val="24"/>
        </w:rPr>
        <w:t>Hiçbir gösterge değeri 0 (sıfır)’dan küçük olamaz. İlgili gösterge değerleri için minimum 0 (sıfır) veri girişini yapınız ya da boş bırakınız.</w:t>
      </w:r>
      <w:r w:rsidRPr="005025F4">
        <w:rPr>
          <w:rFonts w:asciiTheme="majorHAnsi" w:hAnsiTheme="majorHAnsi" w:cstheme="majorHAnsi"/>
          <w:sz w:val="24"/>
          <w:szCs w:val="24"/>
        </w:rPr>
        <w:t xml:space="preserve"> </w:t>
      </w:r>
      <w:r>
        <w:rPr>
          <w:rFonts w:asciiTheme="majorHAnsi" w:hAnsiTheme="majorHAnsi" w:cstheme="majorHAnsi"/>
          <w:sz w:val="24"/>
          <w:szCs w:val="24"/>
        </w:rPr>
        <w:t>Elinizde gösterge ile ilgili ölçüm olmaması durumunda, göstergeyi boş bırakabilir ya da “0” girebilirsiniz. Veri girişi yapılmaması ile veri girişi sırasında 0 girilmesi arasında herhangi bir fark bulunmamaktadır.</w:t>
      </w:r>
    </w:p>
    <w:p w14:paraId="098697CB" w14:textId="77777777" w:rsidR="00D21626" w:rsidRPr="00431731" w:rsidRDefault="00D21626" w:rsidP="00D21626">
      <w:pPr>
        <w:spacing w:line="360" w:lineRule="auto"/>
        <w:ind w:right="63"/>
        <w:jc w:val="both"/>
        <w:rPr>
          <w:rFonts w:asciiTheme="majorHAnsi" w:hAnsiTheme="majorHAnsi" w:cstheme="majorHAnsi"/>
          <w:b/>
          <w:sz w:val="24"/>
          <w:szCs w:val="24"/>
          <w:u w:val="single"/>
        </w:rPr>
      </w:pPr>
      <w:r w:rsidRPr="00431731">
        <w:rPr>
          <w:rFonts w:asciiTheme="majorHAnsi" w:hAnsiTheme="majorHAnsi" w:cstheme="majorHAnsi"/>
          <w:b/>
          <w:sz w:val="24"/>
          <w:szCs w:val="24"/>
          <w:u w:val="single"/>
        </w:rPr>
        <w:t>Önemli Husus 4</w:t>
      </w:r>
    </w:p>
    <w:p w14:paraId="0B79F761" w14:textId="19B78E34" w:rsidR="00D21626" w:rsidRPr="00A0203A" w:rsidRDefault="00D21626" w:rsidP="00D21626">
      <w:pPr>
        <w:spacing w:after="240"/>
        <w:ind w:right="63"/>
        <w:jc w:val="both"/>
        <w:rPr>
          <w:rFonts w:asciiTheme="majorHAnsi" w:hAnsiTheme="majorHAnsi" w:cstheme="majorHAnsi"/>
          <w:b/>
          <w:bCs/>
          <w:i/>
          <w:iCs/>
          <w:sz w:val="24"/>
          <w:szCs w:val="24"/>
        </w:rPr>
      </w:pPr>
      <w:r w:rsidRPr="00A0203A">
        <w:rPr>
          <w:rFonts w:asciiTheme="majorHAnsi" w:hAnsiTheme="majorHAnsi" w:cstheme="majorHAnsi"/>
          <w:b/>
          <w:bCs/>
          <w:i/>
          <w:iCs/>
          <w:sz w:val="24"/>
          <w:szCs w:val="24"/>
        </w:rPr>
        <w:t xml:space="preserve">Göstergelere ilişkin kanıt dosyalarının </w:t>
      </w:r>
      <w:r w:rsidR="00C0067F" w:rsidRPr="00553F2A">
        <w:rPr>
          <w:rFonts w:asciiTheme="majorHAnsi" w:hAnsiTheme="majorHAnsi" w:cstheme="majorHAnsi"/>
          <w:b/>
          <w:bCs/>
          <w:i/>
          <w:iCs/>
          <w:sz w:val="24"/>
          <w:szCs w:val="24"/>
          <w:u w:val="single"/>
        </w:rPr>
        <w:t xml:space="preserve">mutlaka </w:t>
      </w:r>
      <w:r w:rsidR="00C0067F">
        <w:rPr>
          <w:rFonts w:asciiTheme="majorHAnsi" w:hAnsiTheme="majorHAnsi" w:cstheme="majorHAnsi"/>
          <w:b/>
          <w:bCs/>
          <w:i/>
          <w:iCs/>
          <w:sz w:val="24"/>
          <w:szCs w:val="24"/>
        </w:rPr>
        <w:t xml:space="preserve">KASGEM’e </w:t>
      </w:r>
      <w:r w:rsidR="00553F2A">
        <w:rPr>
          <w:rFonts w:asciiTheme="majorHAnsi" w:hAnsiTheme="majorHAnsi" w:cstheme="majorHAnsi"/>
          <w:b/>
          <w:bCs/>
          <w:i/>
          <w:iCs/>
          <w:sz w:val="24"/>
          <w:szCs w:val="24"/>
        </w:rPr>
        <w:t xml:space="preserve">raporlamadan ayrı bir kanıt dosyası halinde belirlenen son tarihten önce sunulması </w:t>
      </w:r>
      <w:r w:rsidRPr="00A0203A">
        <w:rPr>
          <w:rFonts w:asciiTheme="majorHAnsi" w:hAnsiTheme="majorHAnsi" w:cstheme="majorHAnsi"/>
          <w:b/>
          <w:bCs/>
          <w:i/>
          <w:iCs/>
          <w:sz w:val="24"/>
          <w:szCs w:val="24"/>
        </w:rPr>
        <w:t>gerekmektedir</w:t>
      </w:r>
      <w:r w:rsidR="00553F2A">
        <w:rPr>
          <w:rFonts w:asciiTheme="majorHAnsi" w:hAnsiTheme="majorHAnsi" w:cstheme="majorHAnsi"/>
          <w:b/>
          <w:bCs/>
          <w:i/>
          <w:iCs/>
          <w:sz w:val="24"/>
          <w:szCs w:val="24"/>
        </w:rPr>
        <w:t xml:space="preserve"> (kalite@kayseri.edu.tr)</w:t>
      </w:r>
      <w:r w:rsidRPr="00A0203A">
        <w:rPr>
          <w:rFonts w:asciiTheme="majorHAnsi" w:hAnsiTheme="majorHAnsi" w:cstheme="majorHAnsi"/>
          <w:b/>
          <w:bCs/>
          <w:i/>
          <w:iCs/>
          <w:sz w:val="24"/>
          <w:szCs w:val="24"/>
        </w:rPr>
        <w:t xml:space="preserve">. </w:t>
      </w:r>
    </w:p>
    <w:p w14:paraId="33E92227" w14:textId="77777777" w:rsidR="00C0067F" w:rsidRPr="00431731" w:rsidRDefault="00C0067F" w:rsidP="00C0067F">
      <w:pPr>
        <w:spacing w:line="360" w:lineRule="auto"/>
        <w:ind w:right="63"/>
        <w:jc w:val="both"/>
        <w:rPr>
          <w:rFonts w:asciiTheme="majorHAnsi" w:hAnsiTheme="majorHAnsi" w:cstheme="majorHAnsi"/>
          <w:b/>
          <w:sz w:val="24"/>
          <w:szCs w:val="24"/>
          <w:u w:val="single"/>
        </w:rPr>
      </w:pPr>
      <w:r w:rsidRPr="00431731">
        <w:rPr>
          <w:rFonts w:asciiTheme="majorHAnsi" w:hAnsiTheme="majorHAnsi" w:cstheme="majorHAnsi"/>
          <w:b/>
          <w:sz w:val="24"/>
          <w:szCs w:val="24"/>
          <w:u w:val="single"/>
        </w:rPr>
        <w:t>Önemli Husus 5</w:t>
      </w:r>
    </w:p>
    <w:p w14:paraId="71ED33CD" w14:textId="61EA24DA" w:rsidR="00C0067F" w:rsidRPr="00553F2A" w:rsidRDefault="00C0067F" w:rsidP="00D21626">
      <w:pPr>
        <w:spacing w:line="360" w:lineRule="auto"/>
        <w:ind w:right="63"/>
        <w:jc w:val="both"/>
        <w:rPr>
          <w:rFonts w:asciiTheme="majorHAnsi" w:hAnsiTheme="majorHAnsi" w:cstheme="majorHAnsi"/>
          <w:i/>
          <w:iCs/>
          <w:sz w:val="24"/>
          <w:szCs w:val="24"/>
          <w:u w:val="single"/>
        </w:rPr>
      </w:pPr>
      <w:r w:rsidRPr="00C0067F">
        <w:rPr>
          <w:rFonts w:asciiTheme="majorHAnsi" w:hAnsiTheme="majorHAnsi" w:cstheme="majorHAnsi"/>
          <w:b/>
          <w:bCs/>
          <w:i/>
          <w:iCs/>
          <w:sz w:val="24"/>
          <w:szCs w:val="24"/>
        </w:rPr>
        <w:t xml:space="preserve">Göstergelere </w:t>
      </w:r>
      <w:r w:rsidRPr="00C0067F">
        <w:rPr>
          <w:rFonts w:asciiTheme="majorHAnsi" w:hAnsiTheme="majorHAnsi" w:cstheme="majorHAnsi"/>
          <w:b/>
          <w:bCs/>
          <w:i/>
          <w:iCs/>
          <w:sz w:val="24"/>
          <w:szCs w:val="24"/>
        </w:rPr>
        <w:t xml:space="preserve">ilişkin </w:t>
      </w:r>
      <w:r w:rsidRPr="00C0067F">
        <w:rPr>
          <w:rFonts w:asciiTheme="majorHAnsi" w:hAnsiTheme="majorHAnsi" w:cstheme="majorHAnsi"/>
          <w:b/>
          <w:bCs/>
          <w:i/>
          <w:iCs/>
          <w:sz w:val="24"/>
          <w:szCs w:val="24"/>
        </w:rPr>
        <w:t>kanıt sunarken,</w:t>
      </w:r>
      <w:r w:rsidRPr="00C0067F">
        <w:rPr>
          <w:rFonts w:asciiTheme="majorHAnsi" w:hAnsiTheme="majorHAnsi" w:cstheme="majorHAnsi"/>
          <w:b/>
          <w:bCs/>
          <w:i/>
          <w:iCs/>
          <w:sz w:val="24"/>
          <w:szCs w:val="24"/>
        </w:rPr>
        <w:t xml:space="preserve"> kanıt belgesinin adlandırılmasını “Kanıt</w:t>
      </w:r>
      <w:r>
        <w:rPr>
          <w:rFonts w:asciiTheme="majorHAnsi" w:hAnsiTheme="majorHAnsi" w:cstheme="majorHAnsi"/>
          <w:b/>
          <w:bCs/>
          <w:i/>
          <w:iCs/>
          <w:sz w:val="24"/>
          <w:szCs w:val="24"/>
        </w:rPr>
        <w:t>_</w:t>
      </w:r>
      <w:r w:rsidRPr="00C0067F">
        <w:rPr>
          <w:rFonts w:asciiTheme="majorHAnsi" w:hAnsiTheme="majorHAnsi" w:cstheme="majorHAnsi"/>
          <w:b/>
          <w:bCs/>
          <w:i/>
          <w:iCs/>
          <w:sz w:val="24"/>
          <w:szCs w:val="24"/>
        </w:rPr>
        <w:t>Ana başlık numarası</w:t>
      </w:r>
      <w:r>
        <w:rPr>
          <w:rFonts w:asciiTheme="majorHAnsi" w:hAnsiTheme="majorHAnsi" w:cstheme="majorHAnsi"/>
          <w:b/>
          <w:bCs/>
          <w:i/>
          <w:iCs/>
          <w:sz w:val="24"/>
          <w:szCs w:val="24"/>
        </w:rPr>
        <w:t>_</w:t>
      </w:r>
      <w:r w:rsidRPr="00C0067F">
        <w:rPr>
          <w:rFonts w:asciiTheme="majorHAnsi" w:hAnsiTheme="majorHAnsi" w:cstheme="majorHAnsi"/>
          <w:b/>
          <w:bCs/>
          <w:i/>
          <w:iCs/>
          <w:sz w:val="24"/>
          <w:szCs w:val="24"/>
        </w:rPr>
        <w:t>Alt Gösterge Numarası</w:t>
      </w:r>
      <w:r>
        <w:rPr>
          <w:rFonts w:asciiTheme="majorHAnsi" w:hAnsiTheme="majorHAnsi" w:cstheme="majorHAnsi"/>
          <w:b/>
          <w:bCs/>
          <w:i/>
          <w:iCs/>
          <w:sz w:val="24"/>
          <w:szCs w:val="24"/>
        </w:rPr>
        <w:t>_</w:t>
      </w:r>
      <w:r w:rsidRPr="00C0067F">
        <w:rPr>
          <w:rFonts w:asciiTheme="majorHAnsi" w:hAnsiTheme="majorHAnsi" w:cstheme="majorHAnsi"/>
          <w:b/>
          <w:bCs/>
          <w:i/>
          <w:iCs/>
          <w:sz w:val="24"/>
          <w:szCs w:val="24"/>
        </w:rPr>
        <w:t xml:space="preserve">Belge numarası” şeklinde belirleyiniz. </w:t>
      </w:r>
      <w:r w:rsidRPr="00553F2A">
        <w:rPr>
          <w:rFonts w:asciiTheme="majorHAnsi" w:hAnsiTheme="majorHAnsi" w:cstheme="majorHAnsi"/>
          <w:sz w:val="24"/>
          <w:szCs w:val="24"/>
        </w:rPr>
        <w:lastRenderedPageBreak/>
        <w:t>Örneğin; Yabancı uyruklu öğrenci sayısı için KASGEM’e sunulacak ikinci kanıt  “Kanıt_1_16_2” şeklinde isimlendirilmelidir.</w:t>
      </w:r>
      <w:r>
        <w:rPr>
          <w:rFonts w:asciiTheme="majorHAnsi" w:hAnsiTheme="majorHAnsi" w:cstheme="majorHAnsi"/>
          <w:b/>
          <w:bCs/>
          <w:i/>
          <w:iCs/>
          <w:sz w:val="24"/>
          <w:szCs w:val="24"/>
        </w:rPr>
        <w:t xml:space="preserve"> </w:t>
      </w:r>
      <w:r w:rsidR="00553F2A" w:rsidRPr="00553F2A">
        <w:rPr>
          <w:rFonts w:asciiTheme="majorHAnsi" w:hAnsiTheme="majorHAnsi" w:cstheme="majorHAnsi"/>
          <w:sz w:val="24"/>
          <w:szCs w:val="24"/>
        </w:rPr>
        <w:t>Burada 1</w:t>
      </w:r>
      <w:r w:rsidR="00553F2A">
        <w:rPr>
          <w:rFonts w:asciiTheme="majorHAnsi" w:hAnsiTheme="majorHAnsi" w:cstheme="majorHAnsi"/>
          <w:sz w:val="24"/>
          <w:szCs w:val="24"/>
        </w:rPr>
        <w:t xml:space="preserve">, Kuruma ait bilgiler başlığını, 16 bu başlık altındaki 16 numaralı performans göstergesini, 2 ise ilgili performans göstergesine ait ikinci kanıt belgesini temsil etmektedir. </w:t>
      </w:r>
    </w:p>
    <w:p w14:paraId="6113F34B" w14:textId="6682D6F0" w:rsidR="00D21626" w:rsidRPr="00431731" w:rsidRDefault="00D21626" w:rsidP="00D21626">
      <w:pPr>
        <w:spacing w:line="360" w:lineRule="auto"/>
        <w:ind w:right="63"/>
        <w:jc w:val="both"/>
        <w:rPr>
          <w:rFonts w:asciiTheme="majorHAnsi" w:hAnsiTheme="majorHAnsi" w:cstheme="majorHAnsi"/>
          <w:b/>
          <w:sz w:val="24"/>
          <w:szCs w:val="24"/>
          <w:u w:val="single"/>
        </w:rPr>
      </w:pPr>
      <w:r w:rsidRPr="00431731">
        <w:rPr>
          <w:rFonts w:asciiTheme="majorHAnsi" w:hAnsiTheme="majorHAnsi" w:cstheme="majorHAnsi"/>
          <w:b/>
          <w:sz w:val="24"/>
          <w:szCs w:val="24"/>
          <w:u w:val="single"/>
        </w:rPr>
        <w:t xml:space="preserve">Önemli Husus </w:t>
      </w:r>
      <w:r w:rsidR="00C0067F">
        <w:rPr>
          <w:rFonts w:asciiTheme="majorHAnsi" w:hAnsiTheme="majorHAnsi" w:cstheme="majorHAnsi"/>
          <w:b/>
          <w:sz w:val="24"/>
          <w:szCs w:val="24"/>
          <w:u w:val="single"/>
        </w:rPr>
        <w:t>6</w:t>
      </w:r>
    </w:p>
    <w:p w14:paraId="556960C8" w14:textId="1EA05F76" w:rsidR="00D21626" w:rsidRPr="00E11829" w:rsidRDefault="00D21626" w:rsidP="00D21626">
      <w:pPr>
        <w:spacing w:after="240"/>
        <w:ind w:right="63"/>
        <w:jc w:val="both"/>
        <w:rPr>
          <w:rFonts w:asciiTheme="majorHAnsi" w:hAnsiTheme="majorHAnsi" w:cstheme="majorHAnsi"/>
          <w:color w:val="000000" w:themeColor="text1"/>
          <w:sz w:val="24"/>
          <w:szCs w:val="24"/>
        </w:rPr>
      </w:pPr>
      <w:r w:rsidRPr="00095F59">
        <w:rPr>
          <w:rFonts w:asciiTheme="majorHAnsi" w:hAnsiTheme="majorHAnsi" w:cstheme="majorHAnsi"/>
          <w:sz w:val="24"/>
          <w:szCs w:val="24"/>
        </w:rPr>
        <w:t xml:space="preserve">Göstergelere kanıt </w:t>
      </w:r>
      <w:r w:rsidR="00C0067F">
        <w:rPr>
          <w:rFonts w:asciiTheme="majorHAnsi" w:hAnsiTheme="majorHAnsi" w:cstheme="majorHAnsi"/>
          <w:sz w:val="24"/>
          <w:szCs w:val="24"/>
        </w:rPr>
        <w:t>sunarke</w:t>
      </w:r>
      <w:r w:rsidRPr="00095F59">
        <w:rPr>
          <w:rFonts w:asciiTheme="majorHAnsi" w:hAnsiTheme="majorHAnsi" w:cstheme="majorHAnsi"/>
          <w:sz w:val="24"/>
          <w:szCs w:val="24"/>
        </w:rPr>
        <w:t xml:space="preserve">n, ilgili </w:t>
      </w:r>
      <w:r w:rsidRPr="00E11829">
        <w:rPr>
          <w:rFonts w:asciiTheme="majorHAnsi" w:hAnsiTheme="majorHAnsi" w:cstheme="majorHAnsi"/>
          <w:color w:val="000000" w:themeColor="text1"/>
          <w:sz w:val="24"/>
          <w:szCs w:val="24"/>
        </w:rPr>
        <w:t xml:space="preserve">gösterge için tüm raporu </w:t>
      </w:r>
      <w:r w:rsidR="00C0067F">
        <w:rPr>
          <w:rFonts w:asciiTheme="majorHAnsi" w:hAnsiTheme="majorHAnsi" w:cstheme="majorHAnsi"/>
          <w:color w:val="000000" w:themeColor="text1"/>
          <w:sz w:val="24"/>
          <w:szCs w:val="24"/>
        </w:rPr>
        <w:t>sunmak</w:t>
      </w:r>
      <w:r w:rsidRPr="00E11829">
        <w:rPr>
          <w:rFonts w:asciiTheme="majorHAnsi" w:hAnsiTheme="majorHAnsi" w:cstheme="majorHAnsi"/>
          <w:color w:val="000000" w:themeColor="text1"/>
          <w:sz w:val="24"/>
          <w:szCs w:val="24"/>
        </w:rPr>
        <w:t xml:space="preserve"> yerine</w:t>
      </w:r>
      <w:r>
        <w:rPr>
          <w:rFonts w:asciiTheme="majorHAnsi" w:hAnsiTheme="majorHAnsi" w:cstheme="majorHAnsi"/>
          <w:color w:val="000000" w:themeColor="text1"/>
          <w:sz w:val="24"/>
          <w:szCs w:val="24"/>
        </w:rPr>
        <w:t>,</w:t>
      </w:r>
      <w:r w:rsidRPr="00E11829">
        <w:rPr>
          <w:rFonts w:asciiTheme="majorHAnsi" w:hAnsiTheme="majorHAnsi" w:cstheme="majorHAnsi"/>
          <w:color w:val="000000" w:themeColor="text1"/>
          <w:sz w:val="24"/>
          <w:szCs w:val="24"/>
        </w:rPr>
        <w:t xml:space="preserve"> ilgili rapordaki gerekli bölümü/bölümleri ekle</w:t>
      </w:r>
      <w:r w:rsidR="00C0067F">
        <w:rPr>
          <w:rFonts w:asciiTheme="majorHAnsi" w:hAnsiTheme="majorHAnsi" w:cstheme="majorHAnsi"/>
          <w:color w:val="000000" w:themeColor="text1"/>
          <w:sz w:val="24"/>
          <w:szCs w:val="24"/>
        </w:rPr>
        <w:t>meniz yeterlidir.</w:t>
      </w:r>
    </w:p>
    <w:p w14:paraId="46B2BF02" w14:textId="5896FF39" w:rsidR="00D21626" w:rsidRPr="00431731" w:rsidRDefault="00D21626" w:rsidP="00D21626">
      <w:pPr>
        <w:spacing w:line="360" w:lineRule="auto"/>
        <w:ind w:right="63"/>
        <w:jc w:val="both"/>
        <w:rPr>
          <w:rFonts w:asciiTheme="majorHAnsi" w:hAnsiTheme="majorHAnsi" w:cstheme="majorHAnsi"/>
          <w:b/>
          <w:sz w:val="24"/>
          <w:szCs w:val="24"/>
          <w:u w:val="single"/>
        </w:rPr>
      </w:pPr>
      <w:r w:rsidRPr="00431731">
        <w:rPr>
          <w:rFonts w:asciiTheme="majorHAnsi" w:hAnsiTheme="majorHAnsi" w:cstheme="majorHAnsi"/>
          <w:b/>
          <w:sz w:val="24"/>
          <w:szCs w:val="24"/>
          <w:u w:val="single"/>
        </w:rPr>
        <w:t xml:space="preserve">Önemli Husus </w:t>
      </w:r>
      <w:r w:rsidR="00553F2A">
        <w:rPr>
          <w:rFonts w:asciiTheme="majorHAnsi" w:hAnsiTheme="majorHAnsi" w:cstheme="majorHAnsi"/>
          <w:b/>
          <w:sz w:val="24"/>
          <w:szCs w:val="24"/>
          <w:u w:val="single"/>
        </w:rPr>
        <w:t>7</w:t>
      </w:r>
    </w:p>
    <w:p w14:paraId="52568E36" w14:textId="77777777" w:rsidR="00D21626" w:rsidRPr="00E11829" w:rsidRDefault="00D21626" w:rsidP="00D21626">
      <w:pPr>
        <w:spacing w:after="240"/>
        <w:ind w:right="63"/>
        <w:jc w:val="both"/>
        <w:rPr>
          <w:rFonts w:asciiTheme="majorHAnsi" w:hAnsiTheme="majorHAnsi" w:cstheme="majorHAnsi"/>
          <w:color w:val="000000" w:themeColor="text1"/>
          <w:sz w:val="24"/>
          <w:szCs w:val="24"/>
        </w:rPr>
      </w:pPr>
      <w:r w:rsidRPr="00E11829">
        <w:rPr>
          <w:rFonts w:asciiTheme="majorHAnsi" w:hAnsiTheme="majorHAnsi" w:cstheme="majorHAnsi"/>
          <w:color w:val="000000" w:themeColor="text1"/>
          <w:sz w:val="24"/>
          <w:szCs w:val="24"/>
        </w:rPr>
        <w:t xml:space="preserve">Kanıtlara yüklenen verilerin “Kişisel Verilerin Korunması Kanunu” ve diğer mevzuat hükümlerine uygun olarak yüklendiğinden emin olunuz. </w:t>
      </w:r>
    </w:p>
    <w:p w14:paraId="5D9A8954" w14:textId="677C63F2" w:rsidR="00D21626" w:rsidRPr="00431731" w:rsidRDefault="00D21626" w:rsidP="00D21626">
      <w:pPr>
        <w:spacing w:line="360" w:lineRule="auto"/>
        <w:ind w:right="63"/>
        <w:jc w:val="both"/>
        <w:rPr>
          <w:rFonts w:asciiTheme="majorHAnsi" w:hAnsiTheme="majorHAnsi" w:cstheme="majorHAnsi"/>
          <w:b/>
          <w:color w:val="000000" w:themeColor="text1"/>
          <w:sz w:val="24"/>
          <w:szCs w:val="24"/>
          <w:u w:val="single"/>
        </w:rPr>
      </w:pPr>
      <w:r w:rsidRPr="00431731">
        <w:rPr>
          <w:rFonts w:asciiTheme="majorHAnsi" w:hAnsiTheme="majorHAnsi" w:cstheme="majorHAnsi"/>
          <w:b/>
          <w:color w:val="000000" w:themeColor="text1"/>
          <w:sz w:val="24"/>
          <w:szCs w:val="24"/>
          <w:u w:val="single"/>
        </w:rPr>
        <w:t xml:space="preserve">Önemli Husus </w:t>
      </w:r>
      <w:r w:rsidR="00553F2A">
        <w:rPr>
          <w:rFonts w:asciiTheme="majorHAnsi" w:hAnsiTheme="majorHAnsi" w:cstheme="majorHAnsi"/>
          <w:b/>
          <w:color w:val="000000" w:themeColor="text1"/>
          <w:sz w:val="24"/>
          <w:szCs w:val="24"/>
          <w:u w:val="single"/>
        </w:rPr>
        <w:t>8</w:t>
      </w:r>
    </w:p>
    <w:p w14:paraId="0C9341F2" w14:textId="77777777" w:rsidR="00D21626" w:rsidRPr="00E11829" w:rsidRDefault="00D21626" w:rsidP="00D21626">
      <w:pPr>
        <w:spacing w:after="240"/>
        <w:ind w:right="63"/>
        <w:jc w:val="both"/>
        <w:rPr>
          <w:rFonts w:asciiTheme="majorHAnsi" w:hAnsiTheme="majorHAnsi" w:cstheme="majorHAnsi"/>
          <w:color w:val="000000" w:themeColor="text1"/>
          <w:sz w:val="24"/>
          <w:szCs w:val="24"/>
        </w:rPr>
      </w:pPr>
      <w:r w:rsidRPr="00E11829">
        <w:rPr>
          <w:rFonts w:asciiTheme="majorHAnsi" w:hAnsiTheme="majorHAnsi" w:cstheme="majorHAnsi"/>
          <w:color w:val="000000" w:themeColor="text1"/>
          <w:sz w:val="24"/>
          <w:szCs w:val="24"/>
        </w:rPr>
        <w:t xml:space="preserve">Göstergelere ilişkin veriler hesaplanırken genel olarak takvim yılı esas alınacaktır. </w:t>
      </w:r>
      <w:r w:rsidRPr="00431731">
        <w:rPr>
          <w:rFonts w:asciiTheme="majorHAnsi" w:hAnsiTheme="majorHAnsi" w:cstheme="majorHAnsi"/>
          <w:b/>
          <w:bCs/>
          <w:i/>
          <w:iCs/>
          <w:color w:val="000000" w:themeColor="text1"/>
          <w:sz w:val="24"/>
          <w:szCs w:val="24"/>
        </w:rPr>
        <w:t>Veriler 1 Ocak-31 Aralık tarihlerini kapsamalıdır.</w:t>
      </w:r>
      <w:r w:rsidRPr="00E11829">
        <w:rPr>
          <w:rFonts w:asciiTheme="majorHAnsi" w:hAnsiTheme="majorHAnsi" w:cstheme="majorHAnsi"/>
          <w:color w:val="000000" w:themeColor="text1"/>
          <w:sz w:val="24"/>
          <w:szCs w:val="24"/>
        </w:rPr>
        <w:t xml:space="preserve"> </w:t>
      </w:r>
    </w:p>
    <w:p w14:paraId="0855A002" w14:textId="3ACAADDF" w:rsidR="00D21626" w:rsidRPr="00431731" w:rsidRDefault="00D21626" w:rsidP="00D21626">
      <w:pPr>
        <w:spacing w:line="360" w:lineRule="auto"/>
        <w:ind w:right="63"/>
        <w:jc w:val="both"/>
        <w:rPr>
          <w:rFonts w:asciiTheme="majorHAnsi" w:hAnsiTheme="majorHAnsi" w:cstheme="majorHAnsi"/>
          <w:b/>
          <w:color w:val="000000" w:themeColor="text1"/>
          <w:sz w:val="24"/>
          <w:szCs w:val="24"/>
          <w:u w:val="single"/>
        </w:rPr>
      </w:pPr>
      <w:r w:rsidRPr="00431731">
        <w:rPr>
          <w:rFonts w:asciiTheme="majorHAnsi" w:hAnsiTheme="majorHAnsi" w:cstheme="majorHAnsi"/>
          <w:b/>
          <w:color w:val="000000" w:themeColor="text1"/>
          <w:sz w:val="24"/>
          <w:szCs w:val="24"/>
          <w:u w:val="single"/>
        </w:rPr>
        <w:t xml:space="preserve">Önemli Husus </w:t>
      </w:r>
      <w:r w:rsidR="00553F2A">
        <w:rPr>
          <w:rFonts w:asciiTheme="majorHAnsi" w:hAnsiTheme="majorHAnsi" w:cstheme="majorHAnsi"/>
          <w:b/>
          <w:color w:val="000000" w:themeColor="text1"/>
          <w:sz w:val="24"/>
          <w:szCs w:val="24"/>
          <w:u w:val="single"/>
        </w:rPr>
        <w:t>9</w:t>
      </w:r>
    </w:p>
    <w:p w14:paraId="57E81DF4" w14:textId="669F3DB4" w:rsidR="00D21626" w:rsidRPr="00E11829" w:rsidRDefault="00D21626" w:rsidP="00D21626">
      <w:pPr>
        <w:ind w:right="63"/>
        <w:jc w:val="both"/>
        <w:rPr>
          <w:rFonts w:asciiTheme="majorHAnsi" w:hAnsiTheme="majorHAnsi" w:cstheme="majorHAnsi"/>
          <w:color w:val="000000" w:themeColor="text1"/>
          <w:sz w:val="24"/>
          <w:szCs w:val="24"/>
        </w:rPr>
      </w:pPr>
      <w:r w:rsidRPr="00E11829">
        <w:rPr>
          <w:rFonts w:asciiTheme="majorHAnsi" w:hAnsiTheme="majorHAnsi" w:cstheme="majorHAnsi"/>
          <w:color w:val="000000" w:themeColor="text1"/>
          <w:sz w:val="24"/>
          <w:szCs w:val="24"/>
        </w:rPr>
        <w:t xml:space="preserve">Yönetim Sistemi başlığı altında yer alan mali değerlere ilişkin; </w:t>
      </w:r>
      <w:r w:rsidR="00553F2A">
        <w:rPr>
          <w:rFonts w:asciiTheme="majorHAnsi" w:hAnsiTheme="majorHAnsi" w:cstheme="majorHAnsi"/>
          <w:color w:val="000000" w:themeColor="text1"/>
          <w:sz w:val="24"/>
          <w:szCs w:val="24"/>
        </w:rPr>
        <w:t>i</w:t>
      </w:r>
      <w:r w:rsidRPr="00E11829">
        <w:rPr>
          <w:rFonts w:asciiTheme="majorHAnsi" w:hAnsiTheme="majorHAnsi" w:cstheme="majorHAnsi"/>
          <w:color w:val="000000" w:themeColor="text1"/>
          <w:sz w:val="24"/>
          <w:szCs w:val="24"/>
        </w:rPr>
        <w:t>lgili Mali Yıl bilgileri gir</w:t>
      </w:r>
      <w:r w:rsidR="00553F2A">
        <w:rPr>
          <w:rFonts w:asciiTheme="majorHAnsi" w:hAnsiTheme="majorHAnsi" w:cstheme="majorHAnsi"/>
          <w:color w:val="000000" w:themeColor="text1"/>
          <w:sz w:val="24"/>
          <w:szCs w:val="24"/>
        </w:rPr>
        <w:t>il</w:t>
      </w:r>
      <w:r w:rsidRPr="00E11829">
        <w:rPr>
          <w:rFonts w:asciiTheme="majorHAnsi" w:hAnsiTheme="majorHAnsi" w:cstheme="majorHAnsi"/>
          <w:color w:val="000000" w:themeColor="text1"/>
          <w:sz w:val="24"/>
          <w:szCs w:val="24"/>
        </w:rPr>
        <w:t>melidir</w:t>
      </w:r>
      <w:r w:rsidR="00553F2A">
        <w:rPr>
          <w:rFonts w:asciiTheme="majorHAnsi" w:hAnsiTheme="majorHAnsi" w:cstheme="majorHAnsi"/>
          <w:color w:val="000000" w:themeColor="text1"/>
          <w:sz w:val="24"/>
          <w:szCs w:val="24"/>
        </w:rPr>
        <w:t>.</w:t>
      </w:r>
      <w:r w:rsidRPr="00E11829">
        <w:rPr>
          <w:rFonts w:asciiTheme="majorHAnsi" w:hAnsiTheme="majorHAnsi" w:cstheme="majorHAnsi"/>
          <w:color w:val="000000" w:themeColor="text1"/>
          <w:sz w:val="24"/>
          <w:szCs w:val="24"/>
        </w:rPr>
        <w:t xml:space="preserve"> </w:t>
      </w:r>
    </w:p>
    <w:p w14:paraId="7ED20070" w14:textId="77777777" w:rsidR="00D21626" w:rsidRPr="00E11829" w:rsidRDefault="00D21626" w:rsidP="00D21626">
      <w:pPr>
        <w:ind w:right="63"/>
        <w:contextualSpacing/>
        <w:jc w:val="both"/>
        <w:rPr>
          <w:rFonts w:asciiTheme="majorHAnsi" w:hAnsiTheme="majorHAnsi" w:cstheme="majorHAnsi"/>
          <w:color w:val="000000" w:themeColor="text1"/>
          <w:sz w:val="24"/>
          <w:szCs w:val="24"/>
        </w:rPr>
      </w:pPr>
    </w:p>
    <w:tbl>
      <w:tblPr>
        <w:tblW w:w="14742" w:type="dxa"/>
        <w:tblInd w:w="-10" w:type="dxa"/>
        <w:tblCellMar>
          <w:left w:w="70" w:type="dxa"/>
          <w:right w:w="70" w:type="dxa"/>
        </w:tblCellMar>
        <w:tblLook w:val="04A0" w:firstRow="1" w:lastRow="0" w:firstColumn="1" w:lastColumn="0" w:noHBand="0" w:noVBand="1"/>
      </w:tblPr>
      <w:tblGrid>
        <w:gridCol w:w="5502"/>
        <w:gridCol w:w="2199"/>
        <w:gridCol w:w="7041"/>
      </w:tblGrid>
      <w:tr w:rsidR="00D21626" w:rsidRPr="00E11829" w14:paraId="408A87FE" w14:textId="77777777" w:rsidTr="003A5E31">
        <w:trPr>
          <w:trHeight w:val="567"/>
        </w:trPr>
        <w:tc>
          <w:tcPr>
            <w:tcW w:w="5502" w:type="dxa"/>
            <w:tcBorders>
              <w:top w:val="single" w:sz="8" w:space="0" w:color="auto"/>
              <w:left w:val="single" w:sz="8" w:space="0" w:color="auto"/>
              <w:bottom w:val="single" w:sz="4" w:space="0" w:color="auto"/>
              <w:right w:val="single" w:sz="4" w:space="0" w:color="auto"/>
            </w:tcBorders>
            <w:shd w:val="clear" w:color="auto" w:fill="A60E68"/>
            <w:vAlign w:val="center"/>
            <w:hideMark/>
          </w:tcPr>
          <w:p w14:paraId="5967D0FB" w14:textId="77777777" w:rsidR="00D21626" w:rsidRPr="00B44937" w:rsidRDefault="00D21626" w:rsidP="003A5E31">
            <w:pPr>
              <w:ind w:firstLineChars="100" w:firstLine="221"/>
              <w:rPr>
                <w:rFonts w:ascii="Times New Roman" w:eastAsia="Times New Roman" w:hAnsi="Times New Roman" w:cs="Times New Roman"/>
                <w:b/>
                <w:bCs/>
                <w:color w:val="FFFFFF" w:themeColor="background1"/>
                <w:lang w:eastAsia="tr-TR"/>
              </w:rPr>
            </w:pPr>
            <w:r w:rsidRPr="00B44937">
              <w:rPr>
                <w:rFonts w:ascii="Times New Roman" w:eastAsia="Times New Roman" w:hAnsi="Times New Roman" w:cs="Times New Roman"/>
                <w:b/>
                <w:bCs/>
                <w:color w:val="FFFFFF" w:themeColor="background1"/>
                <w:lang w:eastAsia="tr-TR"/>
              </w:rPr>
              <w:t>YÖKAK Performans Göstergeleri</w:t>
            </w:r>
          </w:p>
        </w:tc>
        <w:tc>
          <w:tcPr>
            <w:tcW w:w="2199" w:type="dxa"/>
            <w:tcBorders>
              <w:top w:val="single" w:sz="8" w:space="0" w:color="auto"/>
              <w:left w:val="nil"/>
              <w:bottom w:val="single" w:sz="4" w:space="0" w:color="auto"/>
              <w:right w:val="single" w:sz="8" w:space="0" w:color="auto"/>
            </w:tcBorders>
            <w:shd w:val="clear" w:color="auto" w:fill="A60E68"/>
            <w:vAlign w:val="center"/>
            <w:hideMark/>
          </w:tcPr>
          <w:p w14:paraId="7EC9169B" w14:textId="77777777" w:rsidR="00D21626" w:rsidRPr="00B44937" w:rsidRDefault="00D21626" w:rsidP="003A5E31">
            <w:pPr>
              <w:jc w:val="center"/>
              <w:rPr>
                <w:rFonts w:ascii="Times New Roman" w:eastAsia="Times New Roman" w:hAnsi="Times New Roman" w:cs="Times New Roman"/>
                <w:b/>
                <w:bCs/>
                <w:color w:val="FFFFFF" w:themeColor="background1"/>
                <w:lang w:eastAsia="tr-TR"/>
              </w:rPr>
            </w:pPr>
            <w:r>
              <w:rPr>
                <w:rFonts w:ascii="Times New Roman" w:eastAsia="Times New Roman" w:hAnsi="Times New Roman" w:cs="Times New Roman"/>
                <w:b/>
                <w:bCs/>
                <w:color w:val="FFFFFF" w:themeColor="background1"/>
                <w:lang w:eastAsia="tr-TR"/>
              </w:rPr>
              <w:t>Birim</w:t>
            </w:r>
          </w:p>
        </w:tc>
        <w:tc>
          <w:tcPr>
            <w:tcW w:w="7041" w:type="dxa"/>
            <w:tcBorders>
              <w:top w:val="single" w:sz="8" w:space="0" w:color="auto"/>
              <w:left w:val="nil"/>
              <w:bottom w:val="single" w:sz="4" w:space="0" w:color="auto"/>
              <w:right w:val="single" w:sz="8" w:space="0" w:color="auto"/>
            </w:tcBorders>
            <w:shd w:val="clear" w:color="auto" w:fill="A60E68"/>
            <w:vAlign w:val="center"/>
          </w:tcPr>
          <w:p w14:paraId="037527F5" w14:textId="77777777" w:rsidR="00D21626" w:rsidRPr="00B44937" w:rsidRDefault="00D21626" w:rsidP="003A5E31">
            <w:pPr>
              <w:jc w:val="center"/>
              <w:rPr>
                <w:rFonts w:ascii="Times New Roman" w:eastAsia="Times New Roman" w:hAnsi="Times New Roman" w:cs="Times New Roman"/>
                <w:b/>
                <w:bCs/>
                <w:color w:val="FFFFFF" w:themeColor="background1"/>
                <w:lang w:eastAsia="tr-TR"/>
              </w:rPr>
            </w:pPr>
            <w:r w:rsidRPr="00B44937">
              <w:rPr>
                <w:rFonts w:ascii="Times New Roman" w:eastAsia="Times New Roman" w:hAnsi="Times New Roman" w:cs="Times New Roman"/>
                <w:b/>
                <w:bCs/>
                <w:color w:val="FFFFFF" w:themeColor="background1"/>
                <w:lang w:eastAsia="tr-TR"/>
              </w:rPr>
              <w:t>Açıklama</w:t>
            </w:r>
          </w:p>
        </w:tc>
      </w:tr>
      <w:tr w:rsidR="00D21626" w:rsidRPr="00E11829" w14:paraId="5F6566B2"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EB1594"/>
            <w:vAlign w:val="center"/>
            <w:hideMark/>
          </w:tcPr>
          <w:p w14:paraId="1D8FF8A3" w14:textId="77777777" w:rsidR="00D21626" w:rsidRPr="00E11829" w:rsidRDefault="00D21626" w:rsidP="003A5E31">
            <w:pPr>
              <w:rPr>
                <w:rFonts w:ascii="Times New Roman" w:eastAsia="Times New Roman" w:hAnsi="Times New Roman" w:cs="Times New Roman"/>
                <w:b/>
                <w:bCs/>
                <w:color w:val="000000" w:themeColor="text1"/>
                <w:lang w:eastAsia="tr-TR"/>
              </w:rPr>
            </w:pPr>
            <w:r w:rsidRPr="00E11829">
              <w:rPr>
                <w:rFonts w:ascii="Times New Roman" w:eastAsia="Times New Roman" w:hAnsi="Times New Roman" w:cs="Times New Roman"/>
                <w:b/>
                <w:bCs/>
                <w:color w:val="000000" w:themeColor="text1"/>
                <w:lang w:eastAsia="tr-TR"/>
              </w:rPr>
              <w:t>1. Kuruma Ait Bilgiler</w:t>
            </w:r>
          </w:p>
        </w:tc>
        <w:tc>
          <w:tcPr>
            <w:tcW w:w="2199" w:type="dxa"/>
            <w:tcBorders>
              <w:top w:val="nil"/>
              <w:left w:val="nil"/>
              <w:bottom w:val="single" w:sz="4" w:space="0" w:color="auto"/>
              <w:right w:val="single" w:sz="8" w:space="0" w:color="auto"/>
            </w:tcBorders>
            <w:shd w:val="clear" w:color="auto" w:fill="EB1594"/>
            <w:vAlign w:val="center"/>
            <w:hideMark/>
          </w:tcPr>
          <w:p w14:paraId="37424521" w14:textId="77777777" w:rsidR="00D21626" w:rsidRPr="00E11829" w:rsidRDefault="00D21626" w:rsidP="003A5E31">
            <w:pPr>
              <w:jc w:val="cente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w:t>
            </w:r>
          </w:p>
        </w:tc>
        <w:tc>
          <w:tcPr>
            <w:tcW w:w="7041" w:type="dxa"/>
            <w:tcBorders>
              <w:top w:val="nil"/>
              <w:left w:val="nil"/>
              <w:bottom w:val="single" w:sz="4" w:space="0" w:color="auto"/>
              <w:right w:val="single" w:sz="8" w:space="0" w:color="auto"/>
            </w:tcBorders>
            <w:shd w:val="clear" w:color="auto" w:fill="EB1594"/>
            <w:vAlign w:val="center"/>
          </w:tcPr>
          <w:p w14:paraId="0462DA82"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2EC3FB2C"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021A0B7"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11- Eğitim + Araştırma Alanlarının Toplam Miktarı (m2)</w:t>
            </w:r>
          </w:p>
        </w:tc>
        <w:tc>
          <w:tcPr>
            <w:tcW w:w="2199" w:type="dxa"/>
            <w:tcBorders>
              <w:top w:val="nil"/>
              <w:left w:val="nil"/>
              <w:bottom w:val="single" w:sz="4" w:space="0" w:color="auto"/>
              <w:right w:val="single" w:sz="8" w:space="0" w:color="auto"/>
            </w:tcBorders>
            <w:shd w:val="clear" w:color="auto" w:fill="auto"/>
            <w:vAlign w:val="center"/>
            <w:hideMark/>
          </w:tcPr>
          <w:p w14:paraId="351F7575"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Yapı İşleri ve Teknik Daire Bşk. </w:t>
            </w:r>
          </w:p>
        </w:tc>
        <w:tc>
          <w:tcPr>
            <w:tcW w:w="7041" w:type="dxa"/>
            <w:tcBorders>
              <w:top w:val="nil"/>
              <w:left w:val="nil"/>
              <w:bottom w:val="single" w:sz="4" w:space="0" w:color="auto"/>
              <w:right w:val="single" w:sz="8" w:space="0" w:color="auto"/>
            </w:tcBorders>
            <w:vAlign w:val="center"/>
          </w:tcPr>
          <w:p w14:paraId="12E9CF57"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Eğitim + Araştırma Alanları toplam m2’sini ifade etmektedir. Eğitim ve Araştırma alanları kurumsal bazda farklılık göstermekte olup, kurumların kendi oluşturacağı sınıflandırma üzerine veri giriş sağlanacaktır.</w:t>
            </w:r>
          </w:p>
        </w:tc>
      </w:tr>
      <w:tr w:rsidR="00D21626" w:rsidRPr="00E11829" w14:paraId="7E004573"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2F879429"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*16- Yabancı Uyruklu Öğrenci Sayısı</w:t>
            </w:r>
          </w:p>
        </w:tc>
        <w:tc>
          <w:tcPr>
            <w:tcW w:w="2199" w:type="dxa"/>
            <w:tcBorders>
              <w:top w:val="nil"/>
              <w:left w:val="nil"/>
              <w:bottom w:val="single" w:sz="4" w:space="0" w:color="auto"/>
              <w:right w:val="single" w:sz="8" w:space="0" w:color="auto"/>
            </w:tcBorders>
            <w:shd w:val="clear" w:color="000000" w:fill="F2F2F2"/>
            <w:vAlign w:val="center"/>
            <w:hideMark/>
          </w:tcPr>
          <w:p w14:paraId="7F4BC62D"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Öğrenci İşleri Daire Bşk.</w:t>
            </w:r>
          </w:p>
        </w:tc>
        <w:tc>
          <w:tcPr>
            <w:tcW w:w="7041" w:type="dxa"/>
            <w:tcBorders>
              <w:top w:val="nil"/>
              <w:left w:val="nil"/>
              <w:bottom w:val="single" w:sz="4" w:space="0" w:color="auto"/>
              <w:right w:val="single" w:sz="8" w:space="0" w:color="auto"/>
            </w:tcBorders>
            <w:shd w:val="clear" w:color="000000" w:fill="F2F2F2"/>
            <w:vAlign w:val="center"/>
          </w:tcPr>
          <w:p w14:paraId="18FEB206"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Yabancı Uyruklu Öğrenci Sayısını ifade etmektedir. Bu gösterge mükerrer kayıt olmaması için “Toplam Öğrenci Sayısı”na ilişkin gösterge değerine etki etmeyecektir.</w:t>
            </w:r>
          </w:p>
        </w:tc>
      </w:tr>
      <w:tr w:rsidR="00D21626" w:rsidRPr="00E11829" w14:paraId="1E68075D"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6B755299"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*29- Üniversiteden Ayrılan Öğrenci Sayısı (Mezunlar Hariç)</w:t>
            </w:r>
          </w:p>
        </w:tc>
        <w:tc>
          <w:tcPr>
            <w:tcW w:w="2199" w:type="dxa"/>
            <w:tcBorders>
              <w:top w:val="nil"/>
              <w:left w:val="nil"/>
              <w:bottom w:val="single" w:sz="4" w:space="0" w:color="auto"/>
              <w:right w:val="single" w:sz="8" w:space="0" w:color="auto"/>
            </w:tcBorders>
            <w:shd w:val="clear" w:color="auto" w:fill="auto"/>
            <w:vAlign w:val="center"/>
            <w:hideMark/>
          </w:tcPr>
          <w:p w14:paraId="0EEEA14F"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Öğrenci İşleri Daire Bşk.</w:t>
            </w:r>
          </w:p>
        </w:tc>
        <w:tc>
          <w:tcPr>
            <w:tcW w:w="7041" w:type="dxa"/>
            <w:tcBorders>
              <w:top w:val="nil"/>
              <w:left w:val="nil"/>
              <w:bottom w:val="single" w:sz="4" w:space="0" w:color="auto"/>
              <w:right w:val="single" w:sz="8" w:space="0" w:color="auto"/>
            </w:tcBorders>
            <w:vAlign w:val="center"/>
          </w:tcPr>
          <w:p w14:paraId="73AF1290"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01 Ocak - 31 Aralık tarihleri arasında ilgili yılda Mezun olanlar Hariç okulu bırakan, kaydını sildiren, herhangi bir sebeple ilişiği kesilen Öğrenci sayısını ifade etmektedir. </w:t>
            </w:r>
          </w:p>
        </w:tc>
      </w:tr>
      <w:tr w:rsidR="00D21626" w:rsidRPr="00E11829" w14:paraId="5090FFD9"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17EF47BD"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30- Yabancı Uyruklu Öğretim Elemanı Sayısı</w:t>
            </w:r>
          </w:p>
        </w:tc>
        <w:tc>
          <w:tcPr>
            <w:tcW w:w="2199" w:type="dxa"/>
            <w:tcBorders>
              <w:top w:val="nil"/>
              <w:left w:val="nil"/>
              <w:bottom w:val="single" w:sz="4" w:space="0" w:color="auto"/>
              <w:right w:val="single" w:sz="8" w:space="0" w:color="auto"/>
            </w:tcBorders>
            <w:shd w:val="clear" w:color="000000" w:fill="F2F2F2"/>
            <w:vAlign w:val="center"/>
            <w:hideMark/>
          </w:tcPr>
          <w:p w14:paraId="519FE60A"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Personel Daire Bşk. </w:t>
            </w:r>
          </w:p>
        </w:tc>
        <w:tc>
          <w:tcPr>
            <w:tcW w:w="7041" w:type="dxa"/>
            <w:tcBorders>
              <w:top w:val="nil"/>
              <w:left w:val="nil"/>
              <w:bottom w:val="single" w:sz="4" w:space="0" w:color="auto"/>
              <w:right w:val="single" w:sz="8" w:space="0" w:color="auto"/>
            </w:tcBorders>
            <w:shd w:val="clear" w:color="000000" w:fill="F2F2F2"/>
            <w:vAlign w:val="center"/>
          </w:tcPr>
          <w:p w14:paraId="7E48F94D"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31 Aralık itibari ile Yabancı Uyruklu Öğretim Elemanı sayısını ifade etmektedir. </w:t>
            </w:r>
          </w:p>
        </w:tc>
      </w:tr>
      <w:tr w:rsidR="00D21626" w:rsidRPr="00E11829" w14:paraId="2D274FC2"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65B411DB"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lastRenderedPageBreak/>
              <w:t>33- İdari Personel Sayısı</w:t>
            </w:r>
          </w:p>
        </w:tc>
        <w:tc>
          <w:tcPr>
            <w:tcW w:w="2199" w:type="dxa"/>
            <w:tcBorders>
              <w:top w:val="nil"/>
              <w:left w:val="nil"/>
              <w:bottom w:val="single" w:sz="4" w:space="0" w:color="auto"/>
              <w:right w:val="single" w:sz="8" w:space="0" w:color="auto"/>
            </w:tcBorders>
            <w:shd w:val="clear" w:color="auto" w:fill="auto"/>
            <w:vAlign w:val="center"/>
            <w:hideMark/>
          </w:tcPr>
          <w:p w14:paraId="481DD939"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Personel Daire Bşk.</w:t>
            </w:r>
          </w:p>
        </w:tc>
        <w:tc>
          <w:tcPr>
            <w:tcW w:w="7041" w:type="dxa"/>
            <w:tcBorders>
              <w:top w:val="nil"/>
              <w:left w:val="nil"/>
              <w:bottom w:val="single" w:sz="4" w:space="0" w:color="auto"/>
              <w:right w:val="single" w:sz="8" w:space="0" w:color="auto"/>
            </w:tcBorders>
            <w:vAlign w:val="center"/>
          </w:tcPr>
          <w:p w14:paraId="3C23314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idari personel Sayısını ifade etmektedir. İlgili göstergeye Sözleşmeli çalışırken kadroya geçen personel sayıları da dahil edilecektir.</w:t>
            </w:r>
          </w:p>
        </w:tc>
      </w:tr>
      <w:tr w:rsidR="00D21626" w:rsidRPr="00E11829" w14:paraId="75724BE7"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C57590"/>
            <w:vAlign w:val="center"/>
            <w:hideMark/>
          </w:tcPr>
          <w:p w14:paraId="582B97D2" w14:textId="77777777" w:rsidR="00D21626" w:rsidRPr="00E11829" w:rsidRDefault="00D21626" w:rsidP="003A5E31">
            <w:pPr>
              <w:rPr>
                <w:rFonts w:ascii="Times New Roman" w:eastAsia="Times New Roman" w:hAnsi="Times New Roman" w:cs="Times New Roman"/>
                <w:b/>
                <w:bCs/>
                <w:color w:val="000000" w:themeColor="text1"/>
                <w:lang w:eastAsia="tr-TR"/>
              </w:rPr>
            </w:pPr>
            <w:r w:rsidRPr="00B44937">
              <w:rPr>
                <w:rFonts w:ascii="Times New Roman" w:eastAsia="Times New Roman" w:hAnsi="Times New Roman" w:cs="Times New Roman"/>
                <w:b/>
                <w:bCs/>
                <w:color w:val="FFFFFF" w:themeColor="background1"/>
                <w:lang w:eastAsia="tr-TR"/>
              </w:rPr>
              <w:t>2. Kalite Güvence Sistemi</w:t>
            </w:r>
          </w:p>
        </w:tc>
        <w:tc>
          <w:tcPr>
            <w:tcW w:w="2199" w:type="dxa"/>
            <w:tcBorders>
              <w:top w:val="nil"/>
              <w:left w:val="nil"/>
              <w:bottom w:val="single" w:sz="4" w:space="0" w:color="auto"/>
              <w:right w:val="single" w:sz="8" w:space="0" w:color="auto"/>
            </w:tcBorders>
            <w:shd w:val="clear" w:color="auto" w:fill="C57590"/>
            <w:vAlign w:val="center"/>
            <w:hideMark/>
          </w:tcPr>
          <w:p w14:paraId="1B6C4508" w14:textId="77777777" w:rsidR="00D21626" w:rsidRPr="00E11829" w:rsidRDefault="00D21626" w:rsidP="003A5E31">
            <w:pPr>
              <w:jc w:val="cente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w:t>
            </w:r>
          </w:p>
        </w:tc>
        <w:tc>
          <w:tcPr>
            <w:tcW w:w="7041" w:type="dxa"/>
            <w:tcBorders>
              <w:top w:val="nil"/>
              <w:left w:val="nil"/>
              <w:bottom w:val="single" w:sz="4" w:space="0" w:color="auto"/>
              <w:right w:val="single" w:sz="8" w:space="0" w:color="auto"/>
            </w:tcBorders>
            <w:shd w:val="clear" w:color="auto" w:fill="C57590"/>
            <w:vAlign w:val="center"/>
          </w:tcPr>
          <w:p w14:paraId="23A11368"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4B5F549F" w14:textId="77777777" w:rsidTr="003A5E31">
        <w:trPr>
          <w:trHeight w:val="95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3CD6D5ED"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 Kurumun Stratejik Planında Yer Alan Eğitim Ve Öğretim Faaliyetlerine İlişkin Hedefleri Gerçekleştirme Yüzdesi (% Olarak)</w:t>
            </w:r>
          </w:p>
        </w:tc>
        <w:tc>
          <w:tcPr>
            <w:tcW w:w="2199" w:type="dxa"/>
            <w:tcBorders>
              <w:top w:val="nil"/>
              <w:left w:val="nil"/>
              <w:bottom w:val="single" w:sz="4" w:space="0" w:color="auto"/>
              <w:right w:val="single" w:sz="8" w:space="0" w:color="auto"/>
            </w:tcBorders>
            <w:shd w:val="clear" w:color="auto" w:fill="auto"/>
            <w:vAlign w:val="center"/>
            <w:hideMark/>
          </w:tcPr>
          <w:p w14:paraId="18D9CC6D"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Strateji Gel. Daire Bşk. </w:t>
            </w:r>
          </w:p>
        </w:tc>
        <w:tc>
          <w:tcPr>
            <w:tcW w:w="7041" w:type="dxa"/>
            <w:vMerge w:val="restart"/>
            <w:tcBorders>
              <w:top w:val="nil"/>
              <w:left w:val="nil"/>
              <w:right w:val="single" w:sz="8" w:space="0" w:color="auto"/>
            </w:tcBorders>
            <w:vAlign w:val="center"/>
          </w:tcPr>
          <w:p w14:paraId="76843794"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01 Ocak - 31 Aralık tarihleri arasında göstergeye ilişkin ilgili yıldaki gerçekleştirme yüzdesi girilecektir. </w:t>
            </w:r>
          </w:p>
          <w:p w14:paraId="49551BA1"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İlgili gösterge % olarak sorulmakta olup, </w:t>
            </w:r>
          </w:p>
          <w:p w14:paraId="6111DADC"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5 üzerinden 4,15 olan gösterge değeri 4,15x20=83 olacak şekilde giriniz. </w:t>
            </w:r>
          </w:p>
          <w:p w14:paraId="05060EE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Gerçekleşme Yüzdesi 100 üzerinden 64 ise ilgili veriyi 0,64 </w:t>
            </w:r>
            <w:r w:rsidRPr="00E11829">
              <w:rPr>
                <w:rFonts w:ascii="Times New Roman" w:eastAsia="Times New Roman" w:hAnsi="Times New Roman" w:cs="Times New Roman"/>
                <w:color w:val="000000" w:themeColor="text1"/>
                <w:u w:val="single"/>
                <w:lang w:eastAsia="tr-TR"/>
              </w:rPr>
              <w:t>şeklinde değil</w:t>
            </w:r>
            <w:r w:rsidRPr="00E11829">
              <w:rPr>
                <w:rFonts w:ascii="Times New Roman" w:eastAsia="Times New Roman" w:hAnsi="Times New Roman" w:cs="Times New Roman"/>
                <w:color w:val="000000" w:themeColor="text1"/>
                <w:lang w:eastAsia="tr-TR"/>
              </w:rPr>
              <w:t xml:space="preserve"> 64 olarak giriniz.</w:t>
            </w:r>
          </w:p>
          <w:p w14:paraId="54776E3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Gerçekleşme Yüzdesi 100’den büyük ise ilgili değeri girebilirsiniz.</w:t>
            </w:r>
          </w:p>
          <w:p w14:paraId="04CD19B1"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Gerçekleşme Yüzdesi 0’dan küçük ise 0 olarak giriş yapınız.</w:t>
            </w:r>
          </w:p>
        </w:tc>
      </w:tr>
      <w:tr w:rsidR="00D21626" w:rsidRPr="00E11829" w14:paraId="6B374EF1" w14:textId="77777777" w:rsidTr="003A5E31">
        <w:trPr>
          <w:trHeight w:val="795"/>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233E2FE1"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 Kurumun Stratejik Planında Yer Alan Araştırma Faaliyetlerine İlişkin Hedefleri Gerçekleştirme Yüzdesi (% Olarak)</w:t>
            </w:r>
          </w:p>
        </w:tc>
        <w:tc>
          <w:tcPr>
            <w:tcW w:w="2199" w:type="dxa"/>
            <w:tcBorders>
              <w:top w:val="nil"/>
              <w:left w:val="nil"/>
              <w:bottom w:val="single" w:sz="4" w:space="0" w:color="auto"/>
              <w:right w:val="single" w:sz="8" w:space="0" w:color="auto"/>
            </w:tcBorders>
            <w:shd w:val="clear" w:color="000000" w:fill="F2F2F2"/>
            <w:vAlign w:val="center"/>
            <w:hideMark/>
          </w:tcPr>
          <w:p w14:paraId="23BF9598"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Strateji Gel. Daire Bşk.</w:t>
            </w:r>
          </w:p>
        </w:tc>
        <w:tc>
          <w:tcPr>
            <w:tcW w:w="7041" w:type="dxa"/>
            <w:vMerge/>
            <w:tcBorders>
              <w:left w:val="nil"/>
              <w:right w:val="single" w:sz="8" w:space="0" w:color="auto"/>
            </w:tcBorders>
            <w:shd w:val="clear" w:color="000000" w:fill="F2F2F2"/>
            <w:vAlign w:val="center"/>
          </w:tcPr>
          <w:p w14:paraId="07DAAD4E"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27F03BF5" w14:textId="77777777" w:rsidTr="003A5E31">
        <w:trPr>
          <w:trHeight w:val="991"/>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43DC69F0"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 Kurumun Stratejik Planında Yer Alan İdari Faaliyetlerine İlişkin Hedefleri Gerçekleştirme Yüzdesi (% Olarak)</w:t>
            </w:r>
          </w:p>
        </w:tc>
        <w:tc>
          <w:tcPr>
            <w:tcW w:w="2199" w:type="dxa"/>
            <w:tcBorders>
              <w:top w:val="nil"/>
              <w:left w:val="nil"/>
              <w:bottom w:val="single" w:sz="4" w:space="0" w:color="auto"/>
              <w:right w:val="single" w:sz="8" w:space="0" w:color="auto"/>
            </w:tcBorders>
            <w:shd w:val="clear" w:color="auto" w:fill="auto"/>
            <w:vAlign w:val="center"/>
            <w:hideMark/>
          </w:tcPr>
          <w:p w14:paraId="79D8F5B9"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Strateji Gel. Daire Bşk.</w:t>
            </w:r>
          </w:p>
        </w:tc>
        <w:tc>
          <w:tcPr>
            <w:tcW w:w="7041" w:type="dxa"/>
            <w:vMerge/>
            <w:tcBorders>
              <w:left w:val="nil"/>
              <w:right w:val="single" w:sz="8" w:space="0" w:color="auto"/>
            </w:tcBorders>
            <w:vAlign w:val="center"/>
          </w:tcPr>
          <w:p w14:paraId="1357BCBC"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607A6D0C" w14:textId="77777777" w:rsidTr="003A5E31">
        <w:trPr>
          <w:trHeight w:val="869"/>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463900AB"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*4- Kurumun Stratejik Planında Yer Alan Toplumsal Hizmet Faaliyetlerine İlişkin Hedefleri Gerçekleştirme Yüzdesi (% Olarak)</w:t>
            </w:r>
          </w:p>
        </w:tc>
        <w:tc>
          <w:tcPr>
            <w:tcW w:w="2199" w:type="dxa"/>
            <w:tcBorders>
              <w:top w:val="nil"/>
              <w:left w:val="nil"/>
              <w:bottom w:val="single" w:sz="4" w:space="0" w:color="auto"/>
              <w:right w:val="single" w:sz="8" w:space="0" w:color="auto"/>
            </w:tcBorders>
            <w:shd w:val="clear" w:color="000000" w:fill="F2F2F2"/>
            <w:vAlign w:val="center"/>
            <w:hideMark/>
          </w:tcPr>
          <w:p w14:paraId="13DB71B9"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Strateji Gel. Daire Bşk.</w:t>
            </w:r>
          </w:p>
        </w:tc>
        <w:tc>
          <w:tcPr>
            <w:tcW w:w="7041" w:type="dxa"/>
            <w:vMerge/>
            <w:tcBorders>
              <w:left w:val="nil"/>
              <w:bottom w:val="single" w:sz="4" w:space="0" w:color="auto"/>
              <w:right w:val="single" w:sz="8" w:space="0" w:color="auto"/>
            </w:tcBorders>
            <w:shd w:val="clear" w:color="000000" w:fill="F2F2F2"/>
            <w:vAlign w:val="center"/>
          </w:tcPr>
          <w:p w14:paraId="64A67243"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52954A86"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53B6571A"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15- Kalite Kültürünü Yaygınlaştırma Amacıyla Kurumunuzca Düzenlenen Faaliyet (Toplantı, Çalıştay vb.) Sayısı</w:t>
            </w:r>
          </w:p>
        </w:tc>
        <w:tc>
          <w:tcPr>
            <w:tcW w:w="2199" w:type="dxa"/>
            <w:tcBorders>
              <w:top w:val="nil"/>
              <w:left w:val="nil"/>
              <w:bottom w:val="single" w:sz="4" w:space="0" w:color="auto"/>
              <w:right w:val="single" w:sz="8" w:space="0" w:color="auto"/>
            </w:tcBorders>
            <w:shd w:val="clear" w:color="000000" w:fill="F2F2F2"/>
            <w:vAlign w:val="center"/>
            <w:hideMark/>
          </w:tcPr>
          <w:p w14:paraId="15384FF2" w14:textId="77777777" w:rsidR="00D21626" w:rsidRPr="00E11829" w:rsidRDefault="00D21626" w:rsidP="003A5E31">
            <w:pPr>
              <w:jc w:val="cente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ASGEM, KAYUZEM</w:t>
            </w:r>
          </w:p>
        </w:tc>
        <w:tc>
          <w:tcPr>
            <w:tcW w:w="7041" w:type="dxa"/>
            <w:vMerge w:val="restart"/>
            <w:tcBorders>
              <w:top w:val="nil"/>
              <w:left w:val="nil"/>
              <w:right w:val="single" w:sz="8" w:space="0" w:color="auto"/>
            </w:tcBorders>
            <w:shd w:val="clear" w:color="000000" w:fill="F2F2F2"/>
            <w:vAlign w:val="center"/>
          </w:tcPr>
          <w:p w14:paraId="2C5FC60A"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göstergeye ilişkin ilgili yıldaki gerçekleştirilen toplantı sayısını ifade edilmektedir.</w:t>
            </w:r>
          </w:p>
          <w:p w14:paraId="713D4047" w14:textId="77777777" w:rsidR="00D21626" w:rsidRPr="00E11829" w:rsidRDefault="00D21626" w:rsidP="003A5E31">
            <w:pPr>
              <w:ind w:right="63"/>
              <w:jc w:val="both"/>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Söz konusu faaliyetlerin kurumsal nitelikte olması gerekmektedir.</w:t>
            </w:r>
          </w:p>
          <w:p w14:paraId="55D7CB0B"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Birimlerin kendi içerisinde yapmış olduğu “birim kalite komisyonları” olarak adlandırılabilecek toplantılar kastedilmemiştir.</w:t>
            </w:r>
          </w:p>
        </w:tc>
      </w:tr>
      <w:tr w:rsidR="00D21626" w:rsidRPr="00E11829" w14:paraId="7837F2F8"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4458D53D"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*16- Kurumun İç Paydaşları İle Kalite Süreçleri Kapsamında Gerçekleştirdiği Geribildirim Ve Değerlendirme Toplantılarının Sayısı</w:t>
            </w:r>
          </w:p>
        </w:tc>
        <w:tc>
          <w:tcPr>
            <w:tcW w:w="2199" w:type="dxa"/>
            <w:tcBorders>
              <w:top w:val="nil"/>
              <w:left w:val="nil"/>
              <w:bottom w:val="single" w:sz="4" w:space="0" w:color="auto"/>
              <w:right w:val="single" w:sz="8" w:space="0" w:color="auto"/>
            </w:tcBorders>
            <w:shd w:val="clear" w:color="auto" w:fill="auto"/>
            <w:vAlign w:val="center"/>
            <w:hideMark/>
          </w:tcPr>
          <w:p w14:paraId="295D46C1" w14:textId="7009EF6D" w:rsidR="004246B5" w:rsidRDefault="004246B5"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Akademik Birimler</w:t>
            </w:r>
          </w:p>
          <w:p w14:paraId="6A61184B" w14:textId="4C2984E8" w:rsidR="004246B5" w:rsidRDefault="004246B5" w:rsidP="004246B5">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İdari</w:t>
            </w:r>
            <w:r>
              <w:rPr>
                <w:rFonts w:ascii="Times New Roman" w:eastAsia="Times New Roman" w:hAnsi="Times New Roman" w:cs="Times New Roman"/>
                <w:color w:val="000000" w:themeColor="text1"/>
                <w:lang w:eastAsia="tr-TR"/>
              </w:rPr>
              <w:t xml:space="preserve"> Birimler</w:t>
            </w:r>
          </w:p>
          <w:p w14:paraId="1EF967D8" w14:textId="2EB6796E"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KASGEM, KAYUZEM</w:t>
            </w:r>
          </w:p>
        </w:tc>
        <w:tc>
          <w:tcPr>
            <w:tcW w:w="7041" w:type="dxa"/>
            <w:vMerge/>
            <w:tcBorders>
              <w:left w:val="nil"/>
              <w:right w:val="single" w:sz="8" w:space="0" w:color="auto"/>
            </w:tcBorders>
            <w:vAlign w:val="center"/>
          </w:tcPr>
          <w:p w14:paraId="61118569"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427AB541"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15710E88"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*17- Kurumun Dış Paydaşları İle Kalite Süreçleri Kapsamında Gerçekleştirdiği Geribildirim Ve Değerlendirme Toplantılarının Sayısı</w:t>
            </w:r>
          </w:p>
        </w:tc>
        <w:tc>
          <w:tcPr>
            <w:tcW w:w="2199" w:type="dxa"/>
            <w:tcBorders>
              <w:top w:val="nil"/>
              <w:left w:val="nil"/>
              <w:bottom w:val="single" w:sz="4" w:space="0" w:color="auto"/>
              <w:right w:val="single" w:sz="8" w:space="0" w:color="auto"/>
            </w:tcBorders>
            <w:shd w:val="clear" w:color="000000" w:fill="F2F2F2"/>
            <w:vAlign w:val="center"/>
            <w:hideMark/>
          </w:tcPr>
          <w:p w14:paraId="7C995886" w14:textId="76795979" w:rsidR="004246B5" w:rsidRDefault="004246B5"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Basın Yayın Müdürlüğü,</w:t>
            </w:r>
          </w:p>
          <w:p w14:paraId="2D472364" w14:textId="6FDC96FD"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KASGEM</w:t>
            </w:r>
          </w:p>
        </w:tc>
        <w:tc>
          <w:tcPr>
            <w:tcW w:w="7041" w:type="dxa"/>
            <w:vMerge/>
            <w:tcBorders>
              <w:left w:val="nil"/>
              <w:bottom w:val="single" w:sz="4" w:space="0" w:color="auto"/>
              <w:right w:val="single" w:sz="8" w:space="0" w:color="auto"/>
            </w:tcBorders>
            <w:shd w:val="clear" w:color="000000" w:fill="F2F2F2"/>
            <w:vAlign w:val="center"/>
          </w:tcPr>
          <w:p w14:paraId="1D257EB5"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71F0A871"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78884DBC"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*18- Akademik Personel Memnuniyet Oranı (% Olarak)</w:t>
            </w:r>
          </w:p>
        </w:tc>
        <w:tc>
          <w:tcPr>
            <w:tcW w:w="2199" w:type="dxa"/>
            <w:tcBorders>
              <w:top w:val="nil"/>
              <w:left w:val="nil"/>
              <w:bottom w:val="single" w:sz="4" w:space="0" w:color="auto"/>
              <w:right w:val="single" w:sz="8" w:space="0" w:color="auto"/>
            </w:tcBorders>
            <w:shd w:val="clear" w:color="auto" w:fill="auto"/>
            <w:vAlign w:val="center"/>
            <w:hideMark/>
          </w:tcPr>
          <w:p w14:paraId="14C98FE8" w14:textId="77777777" w:rsidR="004246B5"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Akademik birimler, </w:t>
            </w:r>
          </w:p>
          <w:p w14:paraId="201B1E4F" w14:textId="0060E91D" w:rsidR="00D21626" w:rsidRPr="00E11829" w:rsidRDefault="004246B5" w:rsidP="004246B5">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D21626">
              <w:rPr>
                <w:rFonts w:ascii="Times New Roman" w:eastAsia="Times New Roman" w:hAnsi="Times New Roman" w:cs="Times New Roman"/>
                <w:color w:val="000000" w:themeColor="text1"/>
                <w:lang w:eastAsia="tr-TR"/>
              </w:rPr>
              <w:t>KASGEM</w:t>
            </w:r>
          </w:p>
        </w:tc>
        <w:tc>
          <w:tcPr>
            <w:tcW w:w="7041" w:type="dxa"/>
            <w:vMerge w:val="restart"/>
            <w:tcBorders>
              <w:top w:val="nil"/>
              <w:left w:val="nil"/>
              <w:right w:val="single" w:sz="8" w:space="0" w:color="auto"/>
            </w:tcBorders>
            <w:vAlign w:val="center"/>
          </w:tcPr>
          <w:p w14:paraId="4B667DA9"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İlgili yılın 01 Ocak - 31 Aralık tarihlerini kapsayacak şekilde yapılan göstergede belirtilen Memnuniyet Anketlerine ilişkin bilgi girilecektir.</w:t>
            </w:r>
          </w:p>
          <w:p w14:paraId="35EFA8B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İlgili gösterge % olarak sorulmakta olup, </w:t>
            </w:r>
          </w:p>
          <w:p w14:paraId="46294D86"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5 üzerinden 4,15 olan gösterge değeri 4,15x20=83 olacak şekilde giriniz. </w:t>
            </w:r>
          </w:p>
          <w:p w14:paraId="398FF8FA"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Min. 0 max. 100 Değerini giriniz.</w:t>
            </w:r>
          </w:p>
          <w:p w14:paraId="634F6CDA"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Örneğin 2019 Ocak ayında 2018 yılı için değerlendirme anketi yapıyor iseniz sonuç bilgisini bu gösterge hesaplamasına dahil ediniz.</w:t>
            </w:r>
          </w:p>
          <w:p w14:paraId="790FE5D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Örneğin İlgili yılı kapsayan 2 Akademik Personel memnuniyet anketi </w:t>
            </w:r>
            <w:r w:rsidRPr="00E11829">
              <w:rPr>
                <w:rFonts w:ascii="Times New Roman" w:eastAsia="Times New Roman" w:hAnsi="Times New Roman" w:cs="Times New Roman"/>
                <w:color w:val="000000" w:themeColor="text1"/>
                <w:lang w:eastAsia="tr-TR"/>
              </w:rPr>
              <w:lastRenderedPageBreak/>
              <w:t>yapmış iseniz ilgili memnuniyet oranlarının aritmetik ortalamasını yazınız. (1.sinin sonucu 87 ikincisinin sonucu 92 ise yazmanız gereken değer =&gt; 89,5 )</w:t>
            </w:r>
          </w:p>
        </w:tc>
      </w:tr>
      <w:tr w:rsidR="00D21626" w:rsidRPr="00E11829" w14:paraId="4D87537E"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387ADA55"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*19- İdari Personel Memnuniyet Oranı (% Olarak)</w:t>
            </w:r>
          </w:p>
        </w:tc>
        <w:tc>
          <w:tcPr>
            <w:tcW w:w="2199" w:type="dxa"/>
            <w:tcBorders>
              <w:top w:val="nil"/>
              <w:left w:val="nil"/>
              <w:bottom w:val="single" w:sz="4" w:space="0" w:color="auto"/>
              <w:right w:val="single" w:sz="8" w:space="0" w:color="auto"/>
            </w:tcBorders>
            <w:shd w:val="clear" w:color="000000" w:fill="F2F2F2"/>
            <w:vAlign w:val="center"/>
            <w:hideMark/>
          </w:tcPr>
          <w:p w14:paraId="5C16BC47"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İdari Birimler, KASGEM</w:t>
            </w:r>
          </w:p>
        </w:tc>
        <w:tc>
          <w:tcPr>
            <w:tcW w:w="7041" w:type="dxa"/>
            <w:vMerge/>
            <w:tcBorders>
              <w:left w:val="nil"/>
              <w:right w:val="single" w:sz="8" w:space="0" w:color="auto"/>
            </w:tcBorders>
            <w:shd w:val="clear" w:color="000000" w:fill="F2F2F2"/>
            <w:vAlign w:val="center"/>
          </w:tcPr>
          <w:p w14:paraId="6F41E1FB"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4891D8C7"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B9AE59C"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*20- Öğrenci Genel Memnuniyet Oranı (% Olarak)</w:t>
            </w:r>
          </w:p>
        </w:tc>
        <w:tc>
          <w:tcPr>
            <w:tcW w:w="2199" w:type="dxa"/>
            <w:tcBorders>
              <w:top w:val="nil"/>
              <w:left w:val="nil"/>
              <w:bottom w:val="single" w:sz="4" w:space="0" w:color="auto"/>
              <w:right w:val="single" w:sz="8" w:space="0" w:color="auto"/>
            </w:tcBorders>
            <w:shd w:val="clear" w:color="auto" w:fill="auto"/>
            <w:vAlign w:val="center"/>
            <w:hideMark/>
          </w:tcPr>
          <w:p w14:paraId="60676D88" w14:textId="25FB1F23"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Akademik Birimler, KASGEM</w:t>
            </w:r>
          </w:p>
        </w:tc>
        <w:tc>
          <w:tcPr>
            <w:tcW w:w="7041" w:type="dxa"/>
            <w:vMerge/>
            <w:tcBorders>
              <w:left w:val="nil"/>
              <w:bottom w:val="single" w:sz="4" w:space="0" w:color="auto"/>
              <w:right w:val="single" w:sz="8" w:space="0" w:color="auto"/>
            </w:tcBorders>
            <w:vAlign w:val="center"/>
          </w:tcPr>
          <w:p w14:paraId="7AE1EEC4"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57863C35"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1E3622A3"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*23- Öğretim Elemanı Değişim Programları İle Gelen Öğretim Elemanı Sayısı</w:t>
            </w:r>
          </w:p>
        </w:tc>
        <w:tc>
          <w:tcPr>
            <w:tcW w:w="2199" w:type="dxa"/>
            <w:tcBorders>
              <w:top w:val="nil"/>
              <w:left w:val="nil"/>
              <w:bottom w:val="single" w:sz="4" w:space="0" w:color="auto"/>
              <w:right w:val="single" w:sz="8" w:space="0" w:color="auto"/>
            </w:tcBorders>
            <w:shd w:val="clear" w:color="000000" w:fill="F2F2F2"/>
            <w:vAlign w:val="center"/>
            <w:hideMark/>
          </w:tcPr>
          <w:p w14:paraId="1DDB809D"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Uluslararası Ofis</w:t>
            </w:r>
          </w:p>
        </w:tc>
        <w:tc>
          <w:tcPr>
            <w:tcW w:w="7041" w:type="dxa"/>
            <w:vMerge w:val="restart"/>
            <w:tcBorders>
              <w:top w:val="nil"/>
              <w:left w:val="nil"/>
              <w:right w:val="single" w:sz="8" w:space="0" w:color="auto"/>
            </w:tcBorders>
            <w:shd w:val="clear" w:color="000000" w:fill="F2F2F2"/>
            <w:vAlign w:val="center"/>
          </w:tcPr>
          <w:p w14:paraId="08E1BFC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göstergeye ilişkin ilgili yıldaki Öğretim Elemanı Değişim Programları İle Gelen yada Giden Öğretim Elemanı Sayısını ifade etmektedir.</w:t>
            </w:r>
          </w:p>
        </w:tc>
      </w:tr>
      <w:tr w:rsidR="00D21626" w:rsidRPr="00E11829" w14:paraId="2F4E1FBC"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3C0A913"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*24- Öğretim Elemanı Değişim Programları İle Giden Öğretim Elemanı Sayısı</w:t>
            </w:r>
          </w:p>
        </w:tc>
        <w:tc>
          <w:tcPr>
            <w:tcW w:w="2199" w:type="dxa"/>
            <w:tcBorders>
              <w:top w:val="nil"/>
              <w:left w:val="nil"/>
              <w:bottom w:val="single" w:sz="4" w:space="0" w:color="auto"/>
              <w:right w:val="single" w:sz="8" w:space="0" w:color="auto"/>
            </w:tcBorders>
            <w:shd w:val="clear" w:color="auto" w:fill="auto"/>
            <w:vAlign w:val="center"/>
            <w:hideMark/>
          </w:tcPr>
          <w:p w14:paraId="2123265B"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Uluslararası Ofis</w:t>
            </w:r>
          </w:p>
        </w:tc>
        <w:tc>
          <w:tcPr>
            <w:tcW w:w="7041" w:type="dxa"/>
            <w:vMerge/>
            <w:tcBorders>
              <w:left w:val="nil"/>
              <w:bottom w:val="single" w:sz="4" w:space="0" w:color="auto"/>
              <w:right w:val="single" w:sz="8" w:space="0" w:color="auto"/>
            </w:tcBorders>
            <w:vAlign w:val="center"/>
          </w:tcPr>
          <w:p w14:paraId="5C832C7A" w14:textId="77777777" w:rsidR="00D21626" w:rsidRPr="00E11829" w:rsidRDefault="00D21626" w:rsidP="003A5E31">
            <w:pPr>
              <w:jc w:val="center"/>
              <w:rPr>
                <w:rFonts w:ascii="Times New Roman" w:eastAsia="Times New Roman" w:hAnsi="Times New Roman" w:cs="Times New Roman"/>
                <w:color w:val="000000" w:themeColor="text1"/>
                <w:lang w:eastAsia="tr-TR"/>
              </w:rPr>
            </w:pPr>
          </w:p>
        </w:tc>
      </w:tr>
      <w:tr w:rsidR="00D21626" w:rsidRPr="00E11829" w14:paraId="6A0F17FE"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0070C0"/>
            <w:vAlign w:val="center"/>
            <w:hideMark/>
          </w:tcPr>
          <w:p w14:paraId="632439D9" w14:textId="77777777" w:rsidR="00D21626" w:rsidRPr="00B44937" w:rsidRDefault="00D21626" w:rsidP="003A5E31">
            <w:pPr>
              <w:rPr>
                <w:rFonts w:ascii="Times New Roman" w:eastAsia="Times New Roman" w:hAnsi="Times New Roman" w:cs="Times New Roman"/>
                <w:b/>
                <w:bCs/>
                <w:color w:val="FFFFFF" w:themeColor="background1"/>
                <w:lang w:eastAsia="tr-TR"/>
              </w:rPr>
            </w:pPr>
            <w:r w:rsidRPr="00B44937">
              <w:rPr>
                <w:rFonts w:ascii="Times New Roman" w:eastAsia="Times New Roman" w:hAnsi="Times New Roman" w:cs="Times New Roman"/>
                <w:b/>
                <w:bCs/>
                <w:color w:val="FFFFFF" w:themeColor="background1"/>
                <w:lang w:eastAsia="tr-TR"/>
              </w:rPr>
              <w:t>3. Eğitim Ve Öğretim</w:t>
            </w:r>
          </w:p>
        </w:tc>
        <w:tc>
          <w:tcPr>
            <w:tcW w:w="2199" w:type="dxa"/>
            <w:tcBorders>
              <w:top w:val="nil"/>
              <w:left w:val="nil"/>
              <w:bottom w:val="single" w:sz="4" w:space="0" w:color="auto"/>
              <w:right w:val="single" w:sz="8" w:space="0" w:color="auto"/>
            </w:tcBorders>
            <w:shd w:val="clear" w:color="auto" w:fill="0070C0"/>
            <w:vAlign w:val="center"/>
            <w:hideMark/>
          </w:tcPr>
          <w:p w14:paraId="7FCC2FC4" w14:textId="77777777" w:rsidR="00D21626" w:rsidRPr="00B44937" w:rsidRDefault="00D21626" w:rsidP="003A5E31">
            <w:pPr>
              <w:jc w:val="center"/>
              <w:rPr>
                <w:rFonts w:ascii="Times New Roman" w:eastAsia="Times New Roman" w:hAnsi="Times New Roman" w:cs="Times New Roman"/>
                <w:color w:val="FFFFFF" w:themeColor="background1"/>
                <w:lang w:eastAsia="tr-TR"/>
              </w:rPr>
            </w:pPr>
            <w:r w:rsidRPr="00B44937">
              <w:rPr>
                <w:rFonts w:ascii="Times New Roman" w:eastAsia="Times New Roman" w:hAnsi="Times New Roman" w:cs="Times New Roman"/>
                <w:color w:val="FFFFFF" w:themeColor="background1"/>
                <w:lang w:eastAsia="tr-TR"/>
              </w:rPr>
              <w:t> </w:t>
            </w:r>
          </w:p>
        </w:tc>
        <w:tc>
          <w:tcPr>
            <w:tcW w:w="7041" w:type="dxa"/>
            <w:tcBorders>
              <w:top w:val="nil"/>
              <w:left w:val="nil"/>
              <w:bottom w:val="single" w:sz="4" w:space="0" w:color="auto"/>
              <w:right w:val="single" w:sz="8" w:space="0" w:color="auto"/>
            </w:tcBorders>
            <w:shd w:val="clear" w:color="auto" w:fill="0070C0"/>
            <w:vAlign w:val="center"/>
          </w:tcPr>
          <w:p w14:paraId="57516EA8" w14:textId="77777777" w:rsidR="00D21626" w:rsidRPr="00B44937" w:rsidRDefault="00D21626" w:rsidP="003A5E31">
            <w:pPr>
              <w:jc w:val="center"/>
              <w:rPr>
                <w:rFonts w:ascii="Times New Roman" w:eastAsia="Times New Roman" w:hAnsi="Times New Roman" w:cs="Times New Roman"/>
                <w:color w:val="FFFFFF" w:themeColor="background1"/>
                <w:lang w:eastAsia="tr-TR"/>
              </w:rPr>
            </w:pPr>
          </w:p>
        </w:tc>
      </w:tr>
      <w:tr w:rsidR="00D21626" w:rsidRPr="00E11829" w14:paraId="6E1C6F95"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601859DE"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 Kurumun Web Sayfasından İzlenebilen, Program Bilgi Paketi Tamamlanmış Ön Lisans + Lisans + Yüksek Lisans + Doktora Programı Sayısının Toplam Program Sayısı'na Oranı</w:t>
            </w:r>
          </w:p>
        </w:tc>
        <w:tc>
          <w:tcPr>
            <w:tcW w:w="2199" w:type="dxa"/>
            <w:tcBorders>
              <w:top w:val="nil"/>
              <w:left w:val="nil"/>
              <w:bottom w:val="single" w:sz="4" w:space="0" w:color="auto"/>
              <w:right w:val="single" w:sz="8" w:space="0" w:color="auto"/>
            </w:tcBorders>
            <w:shd w:val="clear" w:color="auto" w:fill="auto"/>
            <w:vAlign w:val="center"/>
            <w:hideMark/>
          </w:tcPr>
          <w:p w14:paraId="213C7763"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Öğrenci İşleri Daire Bşk.</w:t>
            </w:r>
          </w:p>
        </w:tc>
        <w:tc>
          <w:tcPr>
            <w:tcW w:w="7041" w:type="dxa"/>
            <w:tcBorders>
              <w:top w:val="nil"/>
              <w:left w:val="nil"/>
              <w:bottom w:val="single" w:sz="4" w:space="0" w:color="auto"/>
              <w:right w:val="single" w:sz="8" w:space="0" w:color="auto"/>
            </w:tcBorders>
            <w:vAlign w:val="center"/>
          </w:tcPr>
          <w:p w14:paraId="27BCCD5C"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31 Aralık itibari ile kamuoyu ile paylaşılabilen (kurum web sitesinde yayımlanmış) Bilgi paketini tamamlamış (Bologna Süreci tamamlanmış, AKTS tanımlanmış, Ders içerikleri girilmiş vb.) aktif program sayısının toplam aktif Program sayısına Oranı sorulmaktadır. </w:t>
            </w:r>
          </w:p>
          <w:p w14:paraId="111F0556"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-&gt; Bu sayı 0 ile 1 arasında olmak zorundadır.</w:t>
            </w:r>
          </w:p>
        </w:tc>
      </w:tr>
      <w:tr w:rsidR="00D21626" w:rsidRPr="00E11829" w14:paraId="177D4A2D"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53F1A1EF"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 Öğrencilerin Kayıtlı Oldukları Programdan Memnuniyet Oranı (% Olarak)</w:t>
            </w:r>
          </w:p>
        </w:tc>
        <w:tc>
          <w:tcPr>
            <w:tcW w:w="2199" w:type="dxa"/>
            <w:tcBorders>
              <w:top w:val="nil"/>
              <w:left w:val="nil"/>
              <w:bottom w:val="single" w:sz="4" w:space="0" w:color="auto"/>
              <w:right w:val="single" w:sz="8" w:space="0" w:color="auto"/>
            </w:tcBorders>
            <w:shd w:val="clear" w:color="000000" w:fill="F2F2F2"/>
            <w:vAlign w:val="center"/>
            <w:hideMark/>
          </w:tcPr>
          <w:p w14:paraId="77DE42EF" w14:textId="2DE65915"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Akademik Birimler, KASGEM</w:t>
            </w:r>
          </w:p>
        </w:tc>
        <w:tc>
          <w:tcPr>
            <w:tcW w:w="7041" w:type="dxa"/>
            <w:tcBorders>
              <w:top w:val="nil"/>
              <w:left w:val="nil"/>
              <w:bottom w:val="single" w:sz="4" w:space="0" w:color="auto"/>
              <w:right w:val="single" w:sz="8" w:space="0" w:color="auto"/>
            </w:tcBorders>
            <w:shd w:val="clear" w:color="000000" w:fill="F2F2F2"/>
            <w:vAlign w:val="center"/>
          </w:tcPr>
          <w:p w14:paraId="24BAC75B"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İlgili yılın 01 Ocak - 31 Aralık tarihlerini kapsayacak şekilde yapılan göstergede belirtilen Memnuniyet Anketine ilişkin bilgi girilecektir.</w:t>
            </w:r>
          </w:p>
          <w:p w14:paraId="2C7EC3B4"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İlgili gösterge % olarak sorulmakta olup, </w:t>
            </w:r>
          </w:p>
          <w:p w14:paraId="16269B79"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5 üzerinden 4,15 olan gösterge değeri 4,15x20=83 olacak şekilde giriniz. </w:t>
            </w:r>
          </w:p>
          <w:p w14:paraId="62272495"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Min. 0 max. 100 değerini giriniz.</w:t>
            </w:r>
          </w:p>
          <w:p w14:paraId="12B347B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Örneğin 2019 Ocak ayında 2018 yılı için değerlendirme anketi yapıyor iseniz sonuç bilgisini bu gösterge hesaplamasına dahil ediniz.</w:t>
            </w:r>
          </w:p>
          <w:p w14:paraId="02D3EED0"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-&gt; Örneğin İlgili yılı kapsayan 2 memnuniyet anketi yapmış iseniz ilgili memnuniyet oranlarının aritmetik ortalamasını yazınız. (1.sinin sonucu 87 ikincisinin sonucu 92 ise yazmanız gereken değer =&gt; 89,5 )</w:t>
            </w:r>
          </w:p>
        </w:tc>
      </w:tr>
      <w:tr w:rsidR="00D21626" w:rsidRPr="00E11829" w14:paraId="4E74C1F1"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3C93650F"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 Çift Ana Dal Yapan Lisans Öğrenci Sayısı</w:t>
            </w:r>
          </w:p>
        </w:tc>
        <w:tc>
          <w:tcPr>
            <w:tcW w:w="2199" w:type="dxa"/>
            <w:tcBorders>
              <w:top w:val="nil"/>
              <w:left w:val="nil"/>
              <w:bottom w:val="single" w:sz="4" w:space="0" w:color="auto"/>
              <w:right w:val="single" w:sz="8" w:space="0" w:color="auto"/>
            </w:tcBorders>
            <w:shd w:val="clear" w:color="auto" w:fill="auto"/>
            <w:vAlign w:val="center"/>
            <w:hideMark/>
          </w:tcPr>
          <w:p w14:paraId="7D98D094"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Öğrenci İşleri Daire Bşk.</w:t>
            </w:r>
          </w:p>
        </w:tc>
        <w:tc>
          <w:tcPr>
            <w:tcW w:w="7041" w:type="dxa"/>
            <w:tcBorders>
              <w:top w:val="nil"/>
              <w:left w:val="nil"/>
              <w:bottom w:val="single" w:sz="4" w:space="0" w:color="auto"/>
              <w:right w:val="single" w:sz="8" w:space="0" w:color="auto"/>
            </w:tcBorders>
            <w:vAlign w:val="center"/>
          </w:tcPr>
          <w:p w14:paraId="6A86BFB0"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31 Aralık itibari ile Çift Anadal yapan Lisans Öğrenci Sayısını ifade etmektedir. </w:t>
            </w:r>
          </w:p>
        </w:tc>
      </w:tr>
      <w:tr w:rsidR="00D21626" w:rsidRPr="00E11829" w14:paraId="14A0850F"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70410FD1"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4- Yan Dal Yapan Lisans Öğrenci Sayısı</w:t>
            </w:r>
          </w:p>
        </w:tc>
        <w:tc>
          <w:tcPr>
            <w:tcW w:w="2199" w:type="dxa"/>
            <w:tcBorders>
              <w:top w:val="nil"/>
              <w:left w:val="nil"/>
              <w:bottom w:val="single" w:sz="4" w:space="0" w:color="auto"/>
              <w:right w:val="single" w:sz="8" w:space="0" w:color="auto"/>
            </w:tcBorders>
            <w:shd w:val="clear" w:color="000000" w:fill="F2F2F2"/>
            <w:vAlign w:val="center"/>
            <w:hideMark/>
          </w:tcPr>
          <w:p w14:paraId="0B08B9E4" w14:textId="77777777" w:rsidR="00D21626" w:rsidRPr="00E11829" w:rsidRDefault="00D21626" w:rsidP="003A5E31">
            <w:pPr>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Öğrenci İşleri Daire Bşk.</w:t>
            </w:r>
          </w:p>
        </w:tc>
        <w:tc>
          <w:tcPr>
            <w:tcW w:w="7041" w:type="dxa"/>
            <w:tcBorders>
              <w:top w:val="nil"/>
              <w:left w:val="nil"/>
              <w:bottom w:val="single" w:sz="4" w:space="0" w:color="auto"/>
              <w:right w:val="single" w:sz="8" w:space="0" w:color="auto"/>
            </w:tcBorders>
            <w:shd w:val="clear" w:color="000000" w:fill="F2F2F2"/>
            <w:vAlign w:val="center"/>
          </w:tcPr>
          <w:p w14:paraId="68D0282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31 Aralık itibari ile Yandal yapan Lisans Öğrenci Sayısını ifade etmektedir. </w:t>
            </w:r>
          </w:p>
        </w:tc>
      </w:tr>
      <w:tr w:rsidR="00D21626" w:rsidRPr="00E11829" w14:paraId="579AFD93"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6D1D48B8" w14:textId="77777777" w:rsidR="00D21626" w:rsidRPr="00E11829" w:rsidRDefault="00D21626" w:rsidP="003A5E31">
            <w:pPr>
              <w:ind w:firstLineChars="100" w:firstLine="220"/>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*10- Eğiticilerin Eğitimi Programı Kapsamında Eğitim Alan Öğretim Üyesi Sayısı</w:t>
            </w:r>
          </w:p>
        </w:tc>
        <w:tc>
          <w:tcPr>
            <w:tcW w:w="2199" w:type="dxa"/>
            <w:tcBorders>
              <w:top w:val="nil"/>
              <w:left w:val="nil"/>
              <w:bottom w:val="single" w:sz="4" w:space="0" w:color="auto"/>
              <w:right w:val="single" w:sz="8" w:space="0" w:color="auto"/>
            </w:tcBorders>
            <w:shd w:val="clear" w:color="000000" w:fill="F2F2F2"/>
            <w:vAlign w:val="center"/>
            <w:hideMark/>
          </w:tcPr>
          <w:p w14:paraId="177BA47F" w14:textId="77777777" w:rsidR="00D21626" w:rsidRPr="00E11829" w:rsidRDefault="00D21626" w:rsidP="003A5E31">
            <w:pPr>
              <w:jc w:val="cente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AYUZEM, KAYSEM</w:t>
            </w:r>
          </w:p>
        </w:tc>
        <w:tc>
          <w:tcPr>
            <w:tcW w:w="7041" w:type="dxa"/>
            <w:tcBorders>
              <w:top w:val="nil"/>
              <w:left w:val="nil"/>
              <w:bottom w:val="single" w:sz="4" w:space="0" w:color="auto"/>
              <w:right w:val="single" w:sz="8" w:space="0" w:color="auto"/>
            </w:tcBorders>
            <w:shd w:val="clear" w:color="000000" w:fill="F2F2F2"/>
            <w:vAlign w:val="center"/>
          </w:tcPr>
          <w:p w14:paraId="7D62541B"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ilgili gösterge kapsamında eğitim alan Öğretim Üyesi sayısını ifade etmektedir.</w:t>
            </w:r>
          </w:p>
          <w:p w14:paraId="404183F3"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Girilen sayı “Toplam Öğretim Üyesi Sayısı”nı geçemez.</w:t>
            </w:r>
          </w:p>
          <w:p w14:paraId="2C6FC9BC"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w:t>
            </w:r>
            <w:r w:rsidRPr="00E11829">
              <w:rPr>
                <w:rFonts w:ascii="Times New Roman" w:eastAsia="Times New Roman" w:hAnsi="Times New Roman" w:cs="Times New Roman"/>
                <w:color w:val="000000" w:themeColor="text1"/>
                <w:lang w:eastAsia="tr-TR"/>
              </w:rPr>
              <w:lastRenderedPageBreak/>
              <w:t>etkinlik sayısını giriniz.</w:t>
            </w:r>
          </w:p>
        </w:tc>
      </w:tr>
      <w:tr w:rsidR="00D21626" w:rsidRPr="00FC47D1" w14:paraId="5A86B2B5"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6FFEC6CB"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lastRenderedPageBreak/>
              <w:t>*11- Ders Veren Kadrolu Öğretim Elemanlarının Haftalık Ders Saati Sayısının İki Dönemlik Ortalaması</w:t>
            </w:r>
          </w:p>
        </w:tc>
        <w:tc>
          <w:tcPr>
            <w:tcW w:w="2199" w:type="dxa"/>
            <w:tcBorders>
              <w:top w:val="nil"/>
              <w:left w:val="nil"/>
              <w:bottom w:val="single" w:sz="4" w:space="0" w:color="auto"/>
              <w:right w:val="single" w:sz="8" w:space="0" w:color="auto"/>
            </w:tcBorders>
            <w:shd w:val="clear" w:color="auto" w:fill="auto"/>
            <w:vAlign w:val="center"/>
            <w:hideMark/>
          </w:tcPr>
          <w:p w14:paraId="1C1D4426" w14:textId="4F289EF9"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w:t>
            </w:r>
            <w:r w:rsidR="004246B5">
              <w:rPr>
                <w:rFonts w:ascii="Times New Roman" w:eastAsia="Times New Roman" w:hAnsi="Times New Roman" w:cs="Times New Roman"/>
                <w:color w:val="000000"/>
                <w:lang w:eastAsia="tr-TR"/>
              </w:rPr>
              <w:t>e</w:t>
            </w:r>
            <w:r>
              <w:rPr>
                <w:rFonts w:ascii="Times New Roman" w:eastAsia="Times New Roman" w:hAnsi="Times New Roman" w:cs="Times New Roman"/>
                <w:color w:val="000000"/>
                <w:lang w:eastAsia="tr-TR"/>
              </w:rPr>
              <w:t>mik Birimler</w:t>
            </w:r>
          </w:p>
        </w:tc>
        <w:tc>
          <w:tcPr>
            <w:tcW w:w="7041" w:type="dxa"/>
            <w:tcBorders>
              <w:top w:val="nil"/>
              <w:left w:val="nil"/>
              <w:bottom w:val="single" w:sz="4" w:space="0" w:color="auto"/>
              <w:right w:val="single" w:sz="8" w:space="0" w:color="auto"/>
            </w:tcBorders>
            <w:vAlign w:val="center"/>
          </w:tcPr>
          <w:p w14:paraId="29CC1696"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kadrolu öğretim elamanı başına düşen haftalık ders ortalaması sorulmaktadır.</w:t>
            </w:r>
          </w:p>
          <w:p w14:paraId="158B357D"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Örneğin 2019 yılı (raporu) veri girişi için;</w:t>
            </w:r>
          </w:p>
          <w:p w14:paraId="188FAA58"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2018-2019 Bahar ve 2019-2020 güz dönemlerinde toplam 80.000 saat teorik + pratik ders verilmiş, Bahar döneminde 13, Güz döneminde 14 hafta olmak üzere 27 hafta eğitim verilmiş ise 1 haftada ortalama : 80000/27 = 2962 saat eğitim verilmiş demektir. Toplam kadrolu Öğretim elemanı sayısı ise 210 ise istenilen sonuç 2962/210 = 14,10’dur.</w:t>
            </w:r>
          </w:p>
        </w:tc>
      </w:tr>
      <w:tr w:rsidR="00D21626" w:rsidRPr="00FC47D1" w14:paraId="614CE6D2"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7C82A131"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*12- Kurum Kütüphanesinde Mevcut (Basılı) Kaynak Sayısı</w:t>
            </w:r>
          </w:p>
        </w:tc>
        <w:tc>
          <w:tcPr>
            <w:tcW w:w="2199" w:type="dxa"/>
            <w:tcBorders>
              <w:top w:val="nil"/>
              <w:left w:val="nil"/>
              <w:bottom w:val="single" w:sz="4" w:space="0" w:color="auto"/>
              <w:right w:val="single" w:sz="8" w:space="0" w:color="auto"/>
            </w:tcBorders>
            <w:shd w:val="clear" w:color="000000" w:fill="F2F2F2"/>
            <w:vAlign w:val="center"/>
            <w:hideMark/>
          </w:tcPr>
          <w:p w14:paraId="3A6ED408"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Kütüphane ve Dok. Daire Bşk. </w:t>
            </w:r>
          </w:p>
        </w:tc>
        <w:tc>
          <w:tcPr>
            <w:tcW w:w="7041" w:type="dxa"/>
            <w:tcBorders>
              <w:top w:val="nil"/>
              <w:left w:val="nil"/>
              <w:bottom w:val="single" w:sz="4" w:space="0" w:color="auto"/>
              <w:right w:val="single" w:sz="8" w:space="0" w:color="auto"/>
            </w:tcBorders>
            <w:shd w:val="clear" w:color="000000" w:fill="F2F2F2"/>
            <w:vAlign w:val="center"/>
          </w:tcPr>
          <w:p w14:paraId="48C8FAD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Kurum kütüphanesindeki basılı kaynak (Ders Kitabı, Kaynak Kitap, Referans Kitap, Basılı Periyodik Yayın, vb. kategorilerde kurumunuzun sahip olduğu toplam kaynak sayısını) ifade etmektedir.</w:t>
            </w:r>
          </w:p>
        </w:tc>
      </w:tr>
      <w:tr w:rsidR="00D21626" w:rsidRPr="00FC47D1" w14:paraId="33FA6926"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E3FEDC3"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*13- E-Kaynak Sayısı</w:t>
            </w:r>
          </w:p>
        </w:tc>
        <w:tc>
          <w:tcPr>
            <w:tcW w:w="2199" w:type="dxa"/>
            <w:tcBorders>
              <w:top w:val="nil"/>
              <w:left w:val="nil"/>
              <w:bottom w:val="single" w:sz="4" w:space="0" w:color="auto"/>
              <w:right w:val="single" w:sz="8" w:space="0" w:color="auto"/>
            </w:tcBorders>
            <w:shd w:val="clear" w:color="auto" w:fill="auto"/>
            <w:vAlign w:val="center"/>
            <w:hideMark/>
          </w:tcPr>
          <w:p w14:paraId="55914C1F"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Kütüphane ve Dok. Daire Bşk.</w:t>
            </w:r>
          </w:p>
        </w:tc>
        <w:tc>
          <w:tcPr>
            <w:tcW w:w="7041" w:type="dxa"/>
            <w:tcBorders>
              <w:top w:val="nil"/>
              <w:left w:val="nil"/>
              <w:bottom w:val="single" w:sz="4" w:space="0" w:color="auto"/>
              <w:right w:val="single" w:sz="8" w:space="0" w:color="auto"/>
            </w:tcBorders>
            <w:vAlign w:val="center"/>
          </w:tcPr>
          <w:p w14:paraId="42222BE3"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kurumunuza ait satın alınan, abone olunan video, dergi, kitap vb. e-kaynakların sayısını ifade etmektedir.</w:t>
            </w:r>
          </w:p>
        </w:tc>
      </w:tr>
      <w:tr w:rsidR="00D21626" w:rsidRPr="00FC47D1" w14:paraId="55D6F062"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28A0ADCC"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*15- Akran Değerlendirilmesi Yapılan Program Sayısı (Akredite Olmayan Programlar Arasında)</w:t>
            </w:r>
          </w:p>
        </w:tc>
        <w:tc>
          <w:tcPr>
            <w:tcW w:w="2199" w:type="dxa"/>
            <w:tcBorders>
              <w:top w:val="nil"/>
              <w:left w:val="nil"/>
              <w:bottom w:val="single" w:sz="4" w:space="0" w:color="auto"/>
              <w:right w:val="single" w:sz="8" w:space="0" w:color="auto"/>
            </w:tcBorders>
            <w:shd w:val="clear" w:color="auto" w:fill="auto"/>
            <w:vAlign w:val="center"/>
            <w:hideMark/>
          </w:tcPr>
          <w:p w14:paraId="37384087"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vAlign w:val="center"/>
          </w:tcPr>
          <w:p w14:paraId="04105795"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Akredite Olmayan Programlar Arasında Akran Değerlendirilmesi Yapılan Program Sayısını ifade etmektedir.</w:t>
            </w:r>
          </w:p>
          <w:p w14:paraId="01FCAF1F"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D21626" w:rsidRPr="00FC47D1" w14:paraId="1528F450"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31D0BB51"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*16- Öz Değerlendirme Yapılan Program Sayısı</w:t>
            </w:r>
          </w:p>
        </w:tc>
        <w:tc>
          <w:tcPr>
            <w:tcW w:w="2199" w:type="dxa"/>
            <w:tcBorders>
              <w:top w:val="nil"/>
              <w:left w:val="nil"/>
              <w:bottom w:val="single" w:sz="4" w:space="0" w:color="auto"/>
              <w:right w:val="single" w:sz="8" w:space="0" w:color="auto"/>
            </w:tcBorders>
            <w:shd w:val="clear" w:color="000000" w:fill="F2F2F2"/>
            <w:vAlign w:val="center"/>
            <w:hideMark/>
          </w:tcPr>
          <w:p w14:paraId="2FAEE97E"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shd w:val="clear" w:color="000000" w:fill="F2F2F2"/>
            <w:vAlign w:val="center"/>
          </w:tcPr>
          <w:p w14:paraId="64406328"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Öz Değerlendirme Yapılan Program Sayısını ifade etmektedir.</w:t>
            </w:r>
          </w:p>
        </w:tc>
      </w:tr>
      <w:tr w:rsidR="00D21626" w:rsidRPr="00FC47D1" w14:paraId="40569839"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F31616D"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*17- İş Dünyasının, Mezunların Yeterlilikleri İle İlgili Memnuniyet Oranı  (% Olarak)</w:t>
            </w:r>
          </w:p>
        </w:tc>
        <w:tc>
          <w:tcPr>
            <w:tcW w:w="2199" w:type="dxa"/>
            <w:tcBorders>
              <w:top w:val="nil"/>
              <w:left w:val="nil"/>
              <w:bottom w:val="single" w:sz="4" w:space="0" w:color="auto"/>
              <w:right w:val="single" w:sz="8" w:space="0" w:color="auto"/>
            </w:tcBorders>
            <w:shd w:val="clear" w:color="auto" w:fill="auto"/>
            <w:vAlign w:val="center"/>
            <w:hideMark/>
          </w:tcPr>
          <w:p w14:paraId="04736D91"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KASGEM</w:t>
            </w:r>
          </w:p>
        </w:tc>
        <w:tc>
          <w:tcPr>
            <w:tcW w:w="7041" w:type="dxa"/>
            <w:tcBorders>
              <w:top w:val="nil"/>
              <w:left w:val="nil"/>
              <w:bottom w:val="single" w:sz="4" w:space="0" w:color="auto"/>
              <w:right w:val="single" w:sz="8" w:space="0" w:color="auto"/>
            </w:tcBorders>
            <w:vAlign w:val="center"/>
          </w:tcPr>
          <w:p w14:paraId="5B3EF46B"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İlgili yılın 01 Ocak - 31 Aralık tarihlerini kapsayacak şekilde yapılan göstergede belirtilen Memnuniyet Anketlerine ilişkin bilgi girilecektir.</w:t>
            </w:r>
          </w:p>
          <w:p w14:paraId="1933952D"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İlgili gösterge % olarak sorulmakta olup, </w:t>
            </w:r>
          </w:p>
          <w:p w14:paraId="6AEE8CD4"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5 üzerinden 4,15 olan gösterge değeri 4,15x20=83 olacak şekilde giriniz. </w:t>
            </w:r>
          </w:p>
          <w:p w14:paraId="5C9D84AB"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Min. 0 max. 100 Değerini giriniz.</w:t>
            </w:r>
          </w:p>
          <w:p w14:paraId="21F78471"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Örneğin 2019 Ocak ayında 2018 yılı için değerlendirme anketi yapıyor iseniz sonuç bilgisini bu gösterge hesaplamasına dahil ediniz.</w:t>
            </w:r>
          </w:p>
          <w:p w14:paraId="2FA0A13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  -&gt; Örneğin İlgili yılı kapsayan 2 memnuniyet anketi yapmış iseniz ilgili memnuniyet oranlarının aritmetik ortalamasını yazınız. (1.sinin sonucu 87 ikincisinin sonucu 92 ise yazmanız gereken değer =&gt; 89,5 )</w:t>
            </w:r>
          </w:p>
        </w:tc>
      </w:tr>
      <w:tr w:rsidR="00D21626" w:rsidRPr="00FC47D1" w14:paraId="7D5E9B69"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51A8E3C"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w:t>
            </w:r>
            <w:r w:rsidRPr="009723CE">
              <w:rPr>
                <w:rFonts w:ascii="Times New Roman" w:eastAsia="Times New Roman" w:hAnsi="Times New Roman" w:cs="Times New Roman"/>
                <w:color w:val="000000"/>
                <w:lang w:eastAsia="tr-TR"/>
              </w:rPr>
              <w:t>21- İşe Yerleşmiş Mezun Sayısı</w:t>
            </w:r>
          </w:p>
        </w:tc>
        <w:tc>
          <w:tcPr>
            <w:tcW w:w="2199" w:type="dxa"/>
            <w:tcBorders>
              <w:top w:val="nil"/>
              <w:left w:val="nil"/>
              <w:bottom w:val="single" w:sz="4" w:space="0" w:color="auto"/>
              <w:right w:val="single" w:sz="8" w:space="0" w:color="auto"/>
            </w:tcBorders>
            <w:shd w:val="clear" w:color="auto" w:fill="auto"/>
            <w:vAlign w:val="center"/>
            <w:hideMark/>
          </w:tcPr>
          <w:p w14:paraId="76CF713B" w14:textId="195542CA" w:rsidR="00D21626" w:rsidRPr="00FC47D1" w:rsidRDefault="004246B5"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Kariyer Pln. Uyg. ve Arş. Merkezi</w:t>
            </w:r>
          </w:p>
        </w:tc>
        <w:tc>
          <w:tcPr>
            <w:tcW w:w="7041" w:type="dxa"/>
            <w:tcBorders>
              <w:top w:val="nil"/>
              <w:left w:val="nil"/>
              <w:bottom w:val="single" w:sz="4" w:space="0" w:color="auto"/>
              <w:right w:val="single" w:sz="8" w:space="0" w:color="auto"/>
            </w:tcBorders>
            <w:vAlign w:val="center"/>
          </w:tcPr>
          <w:p w14:paraId="0F37D1AF"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31 Aralık itibari ile Mezun bilgi sistemi, derneği, portalı vb. yapılar aracılığı ile aldığınız işe yerleşmiş mezun sayısını ifade etmektedir. Veriler kümülatif olarak girilecektir. </w:t>
            </w:r>
          </w:p>
          <w:p w14:paraId="6B73D3C1" w14:textId="77777777" w:rsidR="00D21626" w:rsidRPr="00E11829" w:rsidRDefault="00D21626" w:rsidP="003A5E31">
            <w:pPr>
              <w:rPr>
                <w:rFonts w:ascii="Times New Roman" w:eastAsia="Times New Roman" w:hAnsi="Times New Roman" w:cs="Times New Roman"/>
                <w:color w:val="000000" w:themeColor="text1"/>
                <w:lang w:eastAsia="tr-TR"/>
              </w:rPr>
            </w:pPr>
          </w:p>
          <w:p w14:paraId="558F814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Örneğin: portal/dernek vb. aracılığı ile edindiğiniz bilgiye göre 2018 yılında 2300, 2019 yılında ise 2400 mezununuz işe yerleşmiş ise 2018 yılına 2300, 2019 yılına ise 4700 sayısını giriniz.</w:t>
            </w:r>
          </w:p>
        </w:tc>
      </w:tr>
      <w:tr w:rsidR="00D21626" w:rsidRPr="00FC47D1" w14:paraId="770E590F"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FFC000"/>
            <w:vAlign w:val="center"/>
            <w:hideMark/>
          </w:tcPr>
          <w:p w14:paraId="317D1490" w14:textId="77777777" w:rsidR="00D21626" w:rsidRPr="00B44937" w:rsidRDefault="00D21626" w:rsidP="003A5E31">
            <w:pPr>
              <w:rPr>
                <w:rFonts w:ascii="Times New Roman" w:eastAsia="Times New Roman" w:hAnsi="Times New Roman" w:cs="Times New Roman"/>
                <w:b/>
                <w:bCs/>
                <w:color w:val="806000" w:themeColor="accent4" w:themeShade="80"/>
                <w:lang w:eastAsia="tr-TR"/>
              </w:rPr>
            </w:pPr>
            <w:r w:rsidRPr="00B44937">
              <w:rPr>
                <w:rFonts w:ascii="Times New Roman" w:eastAsia="Times New Roman" w:hAnsi="Times New Roman" w:cs="Times New Roman"/>
                <w:b/>
                <w:bCs/>
                <w:color w:val="806000" w:themeColor="accent4" w:themeShade="80"/>
                <w:lang w:eastAsia="tr-TR"/>
              </w:rPr>
              <w:lastRenderedPageBreak/>
              <w:t>4- Araştırma Ve Geliştirme</w:t>
            </w:r>
          </w:p>
        </w:tc>
        <w:tc>
          <w:tcPr>
            <w:tcW w:w="2199" w:type="dxa"/>
            <w:tcBorders>
              <w:top w:val="nil"/>
              <w:left w:val="nil"/>
              <w:bottom w:val="single" w:sz="4" w:space="0" w:color="auto"/>
              <w:right w:val="single" w:sz="8" w:space="0" w:color="auto"/>
            </w:tcBorders>
            <w:shd w:val="clear" w:color="auto" w:fill="FFC000"/>
            <w:vAlign w:val="center"/>
            <w:hideMark/>
          </w:tcPr>
          <w:p w14:paraId="268AB740" w14:textId="77777777" w:rsidR="00D21626" w:rsidRPr="00B44937" w:rsidRDefault="00D21626" w:rsidP="003A5E31">
            <w:pPr>
              <w:jc w:val="center"/>
              <w:rPr>
                <w:rFonts w:ascii="Times New Roman" w:eastAsia="Times New Roman" w:hAnsi="Times New Roman" w:cs="Times New Roman"/>
                <w:color w:val="806000" w:themeColor="accent4" w:themeShade="80"/>
                <w:lang w:eastAsia="tr-TR"/>
              </w:rPr>
            </w:pPr>
            <w:r w:rsidRPr="00B44937">
              <w:rPr>
                <w:rFonts w:ascii="Times New Roman" w:eastAsia="Times New Roman" w:hAnsi="Times New Roman" w:cs="Times New Roman"/>
                <w:color w:val="806000" w:themeColor="accent4" w:themeShade="80"/>
                <w:lang w:eastAsia="tr-TR"/>
              </w:rPr>
              <w:t> </w:t>
            </w:r>
          </w:p>
        </w:tc>
        <w:tc>
          <w:tcPr>
            <w:tcW w:w="7041" w:type="dxa"/>
            <w:tcBorders>
              <w:top w:val="nil"/>
              <w:left w:val="nil"/>
              <w:bottom w:val="single" w:sz="4" w:space="0" w:color="auto"/>
              <w:right w:val="single" w:sz="8" w:space="0" w:color="auto"/>
            </w:tcBorders>
            <w:shd w:val="clear" w:color="auto" w:fill="FFC000"/>
            <w:vAlign w:val="center"/>
          </w:tcPr>
          <w:p w14:paraId="32A4CB0C" w14:textId="77777777" w:rsidR="00D21626" w:rsidRPr="00B44937" w:rsidRDefault="00D21626" w:rsidP="003A5E31">
            <w:pPr>
              <w:jc w:val="center"/>
              <w:rPr>
                <w:rFonts w:ascii="Times New Roman" w:eastAsia="Times New Roman" w:hAnsi="Times New Roman" w:cs="Times New Roman"/>
                <w:color w:val="806000" w:themeColor="accent4" w:themeShade="80"/>
                <w:lang w:eastAsia="tr-TR"/>
              </w:rPr>
            </w:pPr>
          </w:p>
        </w:tc>
      </w:tr>
      <w:tr w:rsidR="00D21626" w:rsidRPr="00FC47D1" w14:paraId="73E7086D"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tcPr>
          <w:p w14:paraId="7C7B7C26"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20</w:t>
            </w:r>
            <w:r w:rsidRPr="00FC47D1">
              <w:rPr>
                <w:rFonts w:ascii="Times New Roman" w:eastAsia="Times New Roman" w:hAnsi="Times New Roman" w:cs="Times New Roman"/>
                <w:color w:val="000000"/>
                <w:lang w:eastAsia="tr-TR"/>
              </w:rPr>
              <w:t>- Tamamlanan Dış Destekli Projelerin Toplam Bütçesi</w:t>
            </w:r>
          </w:p>
        </w:tc>
        <w:tc>
          <w:tcPr>
            <w:tcW w:w="2199" w:type="dxa"/>
            <w:tcBorders>
              <w:top w:val="nil"/>
              <w:left w:val="nil"/>
              <w:bottom w:val="single" w:sz="4" w:space="0" w:color="auto"/>
              <w:right w:val="single" w:sz="8" w:space="0" w:color="auto"/>
            </w:tcBorders>
            <w:shd w:val="clear" w:color="000000" w:fill="F2F2F2"/>
            <w:vAlign w:val="center"/>
          </w:tcPr>
          <w:p w14:paraId="2856A6A2"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shd w:val="clear" w:color="000000" w:fill="F2F2F2"/>
            <w:vAlign w:val="center"/>
          </w:tcPr>
          <w:p w14:paraId="1F434CD3"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tamamlanan Dış Destekli (Kurum dışından Ulusal veya uluslararası kuruluşlar tarafından desteklenen) proje sayısını ifade etmektedir.( BAP ve varsa kurumun kendi içinde finanse ettiği proje dışındaki TUBİTAK, SANTEZ, AB vb. proje</w:t>
            </w:r>
            <w:r>
              <w:rPr>
                <w:rFonts w:ascii="Times New Roman" w:eastAsia="Times New Roman" w:hAnsi="Times New Roman" w:cs="Times New Roman"/>
                <w:color w:val="000000" w:themeColor="text1"/>
                <w:lang w:eastAsia="tr-TR"/>
              </w:rPr>
              <w:t xml:space="preserve">lerinin toplam bütçesini </w:t>
            </w:r>
            <w:r w:rsidRPr="00E11829">
              <w:rPr>
                <w:rFonts w:ascii="Times New Roman" w:eastAsia="Times New Roman" w:hAnsi="Times New Roman" w:cs="Times New Roman"/>
                <w:color w:val="000000" w:themeColor="text1"/>
                <w:lang w:eastAsia="tr-TR"/>
              </w:rPr>
              <w:t>ifade etmektedir.)</w:t>
            </w:r>
          </w:p>
        </w:tc>
      </w:tr>
      <w:tr w:rsidR="00D21626" w:rsidRPr="00FC47D1" w14:paraId="5229B053"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tcPr>
          <w:p w14:paraId="013B2C45"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21</w:t>
            </w:r>
            <w:r w:rsidRPr="00FC47D1">
              <w:rPr>
                <w:rFonts w:ascii="Times New Roman" w:eastAsia="Times New Roman" w:hAnsi="Times New Roman" w:cs="Times New Roman"/>
                <w:color w:val="000000"/>
                <w:lang w:eastAsia="tr-TR"/>
              </w:rPr>
              <w:t xml:space="preserve">- Sonuçlanan Patent, Faydalı Model </w:t>
            </w:r>
            <w:r>
              <w:rPr>
                <w:rFonts w:ascii="Times New Roman" w:eastAsia="Times New Roman" w:hAnsi="Times New Roman" w:cs="Times New Roman"/>
                <w:color w:val="000000"/>
                <w:lang w:eastAsia="tr-TR"/>
              </w:rPr>
              <w:t>v</w:t>
            </w:r>
            <w:r w:rsidRPr="00FC47D1">
              <w:rPr>
                <w:rFonts w:ascii="Times New Roman" w:eastAsia="Times New Roman" w:hAnsi="Times New Roman" w:cs="Times New Roman"/>
                <w:color w:val="000000"/>
                <w:lang w:eastAsia="tr-TR"/>
              </w:rPr>
              <w:t>eya Tasarım Sayısı</w:t>
            </w:r>
          </w:p>
        </w:tc>
        <w:tc>
          <w:tcPr>
            <w:tcW w:w="2199" w:type="dxa"/>
            <w:tcBorders>
              <w:top w:val="nil"/>
              <w:left w:val="nil"/>
              <w:bottom w:val="single" w:sz="4" w:space="0" w:color="auto"/>
              <w:right w:val="single" w:sz="8" w:space="0" w:color="auto"/>
            </w:tcBorders>
            <w:shd w:val="clear" w:color="auto" w:fill="auto"/>
            <w:vAlign w:val="center"/>
          </w:tcPr>
          <w:p w14:paraId="561E117B"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vAlign w:val="center"/>
          </w:tcPr>
          <w:p w14:paraId="5A918149"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ulusal ayda uluslararası düzeyde olması fark etmeksizin sonuçlanan Patent, Faydalı Model Veya Tasarım ifade etmektedir.</w:t>
            </w:r>
          </w:p>
          <w:p w14:paraId="1B19BE84" w14:textId="77777777" w:rsidR="00D21626" w:rsidRPr="00E11829" w:rsidRDefault="00D21626" w:rsidP="003A5E31">
            <w:pPr>
              <w:ind w:right="63"/>
              <w:jc w:val="both"/>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Öğrenci, öğretim elemanı veya üniversitede istihdam edilen çalışanlarca başvurusu yapılan ve ilgili yıl içinde başvurusu olumlu sonuçlanan patent, faydalı model veya tasarım sayısı </w:t>
            </w:r>
          </w:p>
          <w:p w14:paraId="45AE7E2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Üniversite adresli olmayan ancak öğrenci, araştırmacı veya öğretim elemanları tarafından yapılan şahsi başvurular değerlendirmeye dâhildir.</w:t>
            </w:r>
          </w:p>
        </w:tc>
      </w:tr>
      <w:tr w:rsidR="00D21626" w:rsidRPr="00FC47D1" w14:paraId="598004E3"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tcPr>
          <w:p w14:paraId="245E2F0E"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22</w:t>
            </w:r>
            <w:r w:rsidRPr="00FC47D1">
              <w:rPr>
                <w:rFonts w:ascii="Times New Roman" w:eastAsia="Times New Roman" w:hAnsi="Times New Roman" w:cs="Times New Roman"/>
                <w:color w:val="000000"/>
                <w:lang w:eastAsia="tr-TR"/>
              </w:rPr>
              <w:t>- Faal Olan Öğretim Üyesi Teknoloji Şirketi Sayısı</w:t>
            </w:r>
          </w:p>
        </w:tc>
        <w:tc>
          <w:tcPr>
            <w:tcW w:w="2199" w:type="dxa"/>
            <w:tcBorders>
              <w:top w:val="nil"/>
              <w:left w:val="nil"/>
              <w:bottom w:val="single" w:sz="4" w:space="0" w:color="auto"/>
              <w:right w:val="single" w:sz="8" w:space="0" w:color="auto"/>
            </w:tcBorders>
            <w:shd w:val="clear" w:color="000000" w:fill="F2F2F2"/>
            <w:vAlign w:val="center"/>
          </w:tcPr>
          <w:p w14:paraId="4C3FE9D4"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shd w:val="clear" w:color="000000" w:fill="F2F2F2"/>
            <w:vAlign w:val="center"/>
          </w:tcPr>
          <w:p w14:paraId="4AFA3744"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Faal Olan Öğretim Üyesi Teknoloji Şirketi Sayısı ifade etmektedir.</w:t>
            </w:r>
          </w:p>
          <w:p w14:paraId="7C270FF4" w14:textId="77777777" w:rsidR="00D21626" w:rsidRPr="00E11829" w:rsidRDefault="00D21626" w:rsidP="003A5E31">
            <w:pPr>
              <w:rPr>
                <w:rFonts w:ascii="Times New Roman" w:eastAsia="Times New Roman" w:hAnsi="Times New Roman" w:cs="Times New Roman"/>
                <w:color w:val="000000" w:themeColor="text1"/>
                <w:lang w:eastAsia="tr-TR"/>
              </w:rPr>
            </w:pPr>
          </w:p>
          <w:p w14:paraId="019C0532"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Kurumunuza ait bir teknopark vb. var ise ilgili yapılar içerisindeki firmalardan öğretim üyelerine (sizde ya da başka bir üniversitede çalışması fark etmeksizin) ait olan teknoloji Şirket sayısı sorulmaktadır.</w:t>
            </w:r>
          </w:p>
        </w:tc>
      </w:tr>
      <w:tr w:rsidR="00D21626" w:rsidRPr="00FC47D1" w14:paraId="6854F8ED"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tcPr>
          <w:p w14:paraId="1F485B60" w14:textId="5B09F284" w:rsidR="00D21626" w:rsidRPr="00FC47D1" w:rsidRDefault="00D21626" w:rsidP="003A5E31">
            <w:pPr>
              <w:ind w:firstLineChars="100" w:firstLine="220"/>
              <w:rPr>
                <w:rFonts w:ascii="Times New Roman" w:eastAsia="Times New Roman" w:hAnsi="Times New Roman" w:cs="Times New Roman"/>
                <w:color w:val="000000"/>
                <w:lang w:eastAsia="tr-TR"/>
              </w:rPr>
            </w:pPr>
            <w:r w:rsidRPr="00FC47D1">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23</w:t>
            </w:r>
            <w:r w:rsidRPr="00FC47D1">
              <w:rPr>
                <w:rFonts w:ascii="Times New Roman" w:eastAsia="Times New Roman" w:hAnsi="Times New Roman" w:cs="Times New Roman"/>
                <w:color w:val="000000"/>
                <w:lang w:eastAsia="tr-TR"/>
              </w:rPr>
              <w:t xml:space="preserve">- TÜBA </w:t>
            </w:r>
            <w:r w:rsidR="00265E6B">
              <w:rPr>
                <w:rFonts w:ascii="Times New Roman" w:eastAsia="Times New Roman" w:hAnsi="Times New Roman" w:cs="Times New Roman"/>
                <w:color w:val="000000"/>
                <w:lang w:eastAsia="tr-TR"/>
              </w:rPr>
              <w:t>v</w:t>
            </w:r>
            <w:r w:rsidRPr="00FC47D1">
              <w:rPr>
                <w:rFonts w:ascii="Times New Roman" w:eastAsia="Times New Roman" w:hAnsi="Times New Roman" w:cs="Times New Roman"/>
                <w:color w:val="000000"/>
                <w:lang w:eastAsia="tr-TR"/>
              </w:rPr>
              <w:t>e TÜBİTAK Ödüllü Öğretim Üyesi Sayısı (TÜBA Çeviri Ödülü Hariç)</w:t>
            </w:r>
          </w:p>
        </w:tc>
        <w:tc>
          <w:tcPr>
            <w:tcW w:w="2199" w:type="dxa"/>
            <w:tcBorders>
              <w:top w:val="nil"/>
              <w:left w:val="nil"/>
              <w:bottom w:val="single" w:sz="4" w:space="0" w:color="auto"/>
              <w:right w:val="single" w:sz="8" w:space="0" w:color="auto"/>
            </w:tcBorders>
            <w:shd w:val="clear" w:color="auto" w:fill="auto"/>
            <w:vAlign w:val="center"/>
          </w:tcPr>
          <w:p w14:paraId="35E627D3"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vAlign w:val="center"/>
          </w:tcPr>
          <w:p w14:paraId="59929B19"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TÜBA Ve TÜBİTAK Ödül alan Öğretim Üyesi Sayısını (TÜBA Çeviri Ödülü Hariç) ifade etmektedir.</w:t>
            </w:r>
          </w:p>
        </w:tc>
      </w:tr>
      <w:tr w:rsidR="00D21626" w:rsidRPr="00FC47D1" w14:paraId="6B149321"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tcPr>
          <w:p w14:paraId="1EDE9D0D" w14:textId="77777777" w:rsidR="00D21626" w:rsidRPr="00FC47D1" w:rsidRDefault="00D21626" w:rsidP="003A5E31">
            <w:pPr>
              <w:ind w:firstLineChars="100" w:firstLine="2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*24</w:t>
            </w:r>
            <w:r w:rsidRPr="00FC47D1">
              <w:rPr>
                <w:rFonts w:ascii="Times New Roman" w:eastAsia="Times New Roman" w:hAnsi="Times New Roman" w:cs="Times New Roman"/>
                <w:color w:val="000000"/>
                <w:lang w:eastAsia="tr-TR"/>
              </w:rPr>
              <w:t>- Uluslararası Ödüller</w:t>
            </w:r>
          </w:p>
        </w:tc>
        <w:tc>
          <w:tcPr>
            <w:tcW w:w="2199" w:type="dxa"/>
            <w:tcBorders>
              <w:top w:val="nil"/>
              <w:left w:val="nil"/>
              <w:bottom w:val="single" w:sz="4" w:space="0" w:color="auto"/>
              <w:right w:val="single" w:sz="8" w:space="0" w:color="auto"/>
            </w:tcBorders>
            <w:shd w:val="clear" w:color="000000" w:fill="F2F2F2"/>
            <w:vAlign w:val="center"/>
          </w:tcPr>
          <w:p w14:paraId="5D3BC65A" w14:textId="77777777" w:rsidR="00D21626" w:rsidRPr="00FC47D1" w:rsidRDefault="00D21626" w:rsidP="003A5E31">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Akademik Birimler</w:t>
            </w:r>
          </w:p>
        </w:tc>
        <w:tc>
          <w:tcPr>
            <w:tcW w:w="7041" w:type="dxa"/>
            <w:tcBorders>
              <w:top w:val="nil"/>
              <w:left w:val="nil"/>
              <w:bottom w:val="single" w:sz="4" w:space="0" w:color="auto"/>
              <w:right w:val="single" w:sz="8" w:space="0" w:color="auto"/>
            </w:tcBorders>
            <w:shd w:val="clear" w:color="000000" w:fill="F2F2F2"/>
            <w:vAlign w:val="center"/>
          </w:tcPr>
          <w:p w14:paraId="5935413C"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01 Ocak - 31 Aralık tarihleri arasında Kurumsal Bazda Yada Kurum Adına Yada Resmi Olarak Kurum İle Bağlantılı Olarak Alınan Uluslararası Ödülleri ifade etmektedir.</w:t>
            </w:r>
          </w:p>
        </w:tc>
      </w:tr>
      <w:tr w:rsidR="00D21626" w:rsidRPr="00FC47D1" w14:paraId="6CD1EDD7"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E98F5D"/>
            <w:vAlign w:val="center"/>
            <w:hideMark/>
          </w:tcPr>
          <w:p w14:paraId="0F5D4E41" w14:textId="77777777" w:rsidR="00D21626" w:rsidRPr="00B44937" w:rsidRDefault="00D21626" w:rsidP="003A5E31">
            <w:pPr>
              <w:rPr>
                <w:rFonts w:ascii="Times New Roman" w:eastAsia="Times New Roman" w:hAnsi="Times New Roman" w:cs="Times New Roman"/>
                <w:b/>
                <w:bCs/>
                <w:color w:val="904014"/>
                <w:lang w:eastAsia="tr-TR"/>
              </w:rPr>
            </w:pPr>
            <w:r w:rsidRPr="00B44937">
              <w:rPr>
                <w:rFonts w:ascii="Times New Roman" w:eastAsia="Times New Roman" w:hAnsi="Times New Roman" w:cs="Times New Roman"/>
                <w:b/>
                <w:bCs/>
                <w:color w:val="904014"/>
                <w:lang w:eastAsia="tr-TR"/>
              </w:rPr>
              <w:t>5- Toplumsal Katkı</w:t>
            </w:r>
          </w:p>
        </w:tc>
        <w:tc>
          <w:tcPr>
            <w:tcW w:w="2199" w:type="dxa"/>
            <w:tcBorders>
              <w:top w:val="nil"/>
              <w:left w:val="nil"/>
              <w:bottom w:val="single" w:sz="4" w:space="0" w:color="auto"/>
              <w:right w:val="single" w:sz="8" w:space="0" w:color="auto"/>
            </w:tcBorders>
            <w:shd w:val="clear" w:color="auto" w:fill="E98F5D"/>
            <w:vAlign w:val="center"/>
            <w:hideMark/>
          </w:tcPr>
          <w:p w14:paraId="098FD16F" w14:textId="77777777" w:rsidR="00D21626" w:rsidRPr="00B44937" w:rsidRDefault="00D21626" w:rsidP="003A5E31">
            <w:pPr>
              <w:jc w:val="center"/>
              <w:rPr>
                <w:rFonts w:ascii="Times New Roman" w:eastAsia="Times New Roman" w:hAnsi="Times New Roman" w:cs="Times New Roman"/>
                <w:lang w:eastAsia="tr-TR"/>
              </w:rPr>
            </w:pPr>
            <w:r w:rsidRPr="00B44937">
              <w:rPr>
                <w:rFonts w:ascii="Times New Roman" w:eastAsia="Times New Roman" w:hAnsi="Times New Roman" w:cs="Times New Roman"/>
                <w:lang w:eastAsia="tr-TR"/>
              </w:rPr>
              <w:t> </w:t>
            </w:r>
          </w:p>
        </w:tc>
        <w:tc>
          <w:tcPr>
            <w:tcW w:w="7041" w:type="dxa"/>
            <w:tcBorders>
              <w:top w:val="nil"/>
              <w:left w:val="nil"/>
              <w:bottom w:val="single" w:sz="4" w:space="0" w:color="auto"/>
              <w:right w:val="single" w:sz="8" w:space="0" w:color="auto"/>
            </w:tcBorders>
            <w:shd w:val="clear" w:color="auto" w:fill="E98F5D"/>
            <w:vAlign w:val="center"/>
          </w:tcPr>
          <w:p w14:paraId="6D623D2E" w14:textId="77777777" w:rsidR="00D21626" w:rsidRPr="00B44937" w:rsidRDefault="00D21626" w:rsidP="003A5E31">
            <w:pPr>
              <w:jc w:val="center"/>
              <w:rPr>
                <w:rFonts w:ascii="Times New Roman" w:eastAsia="Times New Roman" w:hAnsi="Times New Roman" w:cs="Times New Roman"/>
                <w:lang w:eastAsia="tr-TR"/>
              </w:rPr>
            </w:pPr>
          </w:p>
        </w:tc>
      </w:tr>
      <w:tr w:rsidR="00D21626" w:rsidRPr="00FC47D1" w14:paraId="7A55790C"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4C9E531B" w14:textId="77777777" w:rsidR="00D21626" w:rsidRPr="00FC47D1" w:rsidRDefault="00D21626" w:rsidP="003A5E31">
            <w:pPr>
              <w:ind w:firstLineChars="100" w:firstLine="220"/>
              <w:rPr>
                <w:rFonts w:ascii="Times New Roman" w:eastAsia="Times New Roman" w:hAnsi="Times New Roman" w:cs="Times New Roman"/>
                <w:lang w:eastAsia="tr-TR"/>
              </w:rPr>
            </w:pPr>
            <w:r w:rsidRPr="00FC47D1">
              <w:rPr>
                <w:rFonts w:ascii="Times New Roman" w:eastAsia="Times New Roman" w:hAnsi="Times New Roman" w:cs="Times New Roman"/>
                <w:lang w:eastAsia="tr-TR"/>
              </w:rPr>
              <w:t>*1- Kurumun Kendi Yürüttüğü Sosyal Sorumluluk Projelerinin Sayısı</w:t>
            </w:r>
          </w:p>
        </w:tc>
        <w:tc>
          <w:tcPr>
            <w:tcW w:w="2199" w:type="dxa"/>
            <w:tcBorders>
              <w:top w:val="nil"/>
              <w:left w:val="nil"/>
              <w:bottom w:val="single" w:sz="4" w:space="0" w:color="auto"/>
              <w:right w:val="single" w:sz="8" w:space="0" w:color="auto"/>
            </w:tcBorders>
            <w:shd w:val="clear" w:color="auto" w:fill="auto"/>
            <w:vAlign w:val="center"/>
            <w:hideMark/>
          </w:tcPr>
          <w:p w14:paraId="70E71257" w14:textId="77777777" w:rsidR="00D21626" w:rsidRPr="00FC47D1" w:rsidRDefault="00D21626" w:rsidP="003A5E31">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Akademik Birimler, Merkezler, </w:t>
            </w:r>
            <w:r w:rsidRPr="00265E6B">
              <w:rPr>
                <w:rFonts w:ascii="Times New Roman" w:eastAsia="Times New Roman" w:hAnsi="Times New Roman" w:cs="Times New Roman"/>
                <w:shd w:val="clear" w:color="auto" w:fill="FFFFFF" w:themeFill="background1"/>
                <w:lang w:eastAsia="tr-TR"/>
              </w:rPr>
              <w:t xml:space="preserve">Sağlık Kültür ve Spor Daire Bşk. </w:t>
            </w:r>
          </w:p>
        </w:tc>
        <w:tc>
          <w:tcPr>
            <w:tcW w:w="7041" w:type="dxa"/>
            <w:tcBorders>
              <w:top w:val="nil"/>
              <w:left w:val="nil"/>
              <w:bottom w:val="single" w:sz="4" w:space="0" w:color="auto"/>
              <w:right w:val="single" w:sz="8" w:space="0" w:color="auto"/>
            </w:tcBorders>
            <w:vAlign w:val="center"/>
          </w:tcPr>
          <w:p w14:paraId="6BB78425"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ilgili yılda Bütçesi olan ya da olmayan Kurumun Kendi Yürüttüğü Sosyal Sorumluluk Projelerinin Sayısını ifade etmektedir.</w:t>
            </w:r>
          </w:p>
        </w:tc>
      </w:tr>
      <w:tr w:rsidR="00D21626" w:rsidRPr="00FC47D1" w14:paraId="4FE59907"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3C11BA12" w14:textId="77777777" w:rsidR="00D21626" w:rsidRPr="00FC47D1" w:rsidRDefault="00D21626" w:rsidP="003A5E31">
            <w:pPr>
              <w:ind w:firstLineChars="100" w:firstLine="220"/>
              <w:rPr>
                <w:rFonts w:ascii="Times New Roman" w:eastAsia="Times New Roman" w:hAnsi="Times New Roman" w:cs="Times New Roman"/>
                <w:lang w:eastAsia="tr-TR"/>
              </w:rPr>
            </w:pPr>
            <w:r w:rsidRPr="00FC47D1">
              <w:rPr>
                <w:rFonts w:ascii="Times New Roman" w:eastAsia="Times New Roman" w:hAnsi="Times New Roman" w:cs="Times New Roman"/>
                <w:lang w:eastAsia="tr-TR"/>
              </w:rPr>
              <w:lastRenderedPageBreak/>
              <w:t>*2- SEM, Hayat Boyu Öğrenme Merkezi vb. Yıllık Eğitim Saati</w:t>
            </w:r>
          </w:p>
        </w:tc>
        <w:tc>
          <w:tcPr>
            <w:tcW w:w="2199" w:type="dxa"/>
            <w:tcBorders>
              <w:top w:val="nil"/>
              <w:left w:val="nil"/>
              <w:bottom w:val="single" w:sz="4" w:space="0" w:color="auto"/>
              <w:right w:val="single" w:sz="8" w:space="0" w:color="auto"/>
            </w:tcBorders>
            <w:shd w:val="clear" w:color="000000" w:fill="F2F2F2"/>
            <w:vAlign w:val="center"/>
            <w:hideMark/>
          </w:tcPr>
          <w:p w14:paraId="0F1C0FFF" w14:textId="01DCBCCD" w:rsidR="00D21626" w:rsidRPr="00FC47D1" w:rsidRDefault="00D21626" w:rsidP="003A5E31">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KAYSEM</w:t>
            </w:r>
          </w:p>
        </w:tc>
        <w:tc>
          <w:tcPr>
            <w:tcW w:w="7041" w:type="dxa"/>
            <w:tcBorders>
              <w:top w:val="nil"/>
              <w:left w:val="nil"/>
              <w:bottom w:val="single" w:sz="4" w:space="0" w:color="auto"/>
              <w:right w:val="single" w:sz="8" w:space="0" w:color="auto"/>
            </w:tcBorders>
            <w:shd w:val="clear" w:color="000000" w:fill="F2F2F2"/>
            <w:vAlign w:val="center"/>
          </w:tcPr>
          <w:p w14:paraId="429E59BE"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31 Aralık itibari ile ilgili yılda SEM, Hayat Boyu Öğrenme Merkezi vb. yapılarca verilen yıllık eğitim saati ifade edilmektedir.</w:t>
            </w:r>
          </w:p>
        </w:tc>
      </w:tr>
      <w:tr w:rsidR="00D21626" w:rsidRPr="00FC47D1" w14:paraId="4315B210"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362C7490" w14:textId="77777777" w:rsidR="00D21626" w:rsidRPr="00FC47D1" w:rsidRDefault="00D21626" w:rsidP="003A5E31">
            <w:pPr>
              <w:ind w:firstLineChars="100" w:firstLine="220"/>
              <w:rPr>
                <w:rFonts w:ascii="Times New Roman" w:eastAsia="Times New Roman" w:hAnsi="Times New Roman" w:cs="Times New Roman"/>
                <w:lang w:eastAsia="tr-TR"/>
              </w:rPr>
            </w:pPr>
            <w:r w:rsidRPr="00FC47D1">
              <w:rPr>
                <w:rFonts w:ascii="Times New Roman" w:eastAsia="Times New Roman" w:hAnsi="Times New Roman" w:cs="Times New Roman"/>
                <w:lang w:eastAsia="tr-TR"/>
              </w:rPr>
              <w:t>*3- SEM, Hayat Boyu Öğrenme Merkezi vb. Yıllık Eğitim Alan Kişi Sayısı</w:t>
            </w:r>
          </w:p>
        </w:tc>
        <w:tc>
          <w:tcPr>
            <w:tcW w:w="2199" w:type="dxa"/>
            <w:tcBorders>
              <w:top w:val="nil"/>
              <w:left w:val="nil"/>
              <w:bottom w:val="single" w:sz="4" w:space="0" w:color="auto"/>
              <w:right w:val="single" w:sz="8" w:space="0" w:color="auto"/>
            </w:tcBorders>
            <w:shd w:val="clear" w:color="auto" w:fill="auto"/>
            <w:vAlign w:val="center"/>
            <w:hideMark/>
          </w:tcPr>
          <w:p w14:paraId="62809C0A" w14:textId="553DDB87" w:rsidR="00D21626" w:rsidRPr="00FC47D1" w:rsidRDefault="00D21626" w:rsidP="003A5E31">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KAYSEM</w:t>
            </w:r>
          </w:p>
        </w:tc>
        <w:tc>
          <w:tcPr>
            <w:tcW w:w="7041" w:type="dxa"/>
            <w:tcBorders>
              <w:top w:val="nil"/>
              <w:left w:val="nil"/>
              <w:bottom w:val="single" w:sz="4" w:space="0" w:color="auto"/>
              <w:right w:val="single" w:sz="8" w:space="0" w:color="auto"/>
            </w:tcBorders>
            <w:vAlign w:val="center"/>
          </w:tcPr>
          <w:p w14:paraId="7AEF22C4"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2. madde de belirtilen merkezlerce verilen eğitimlerde eğitim alan kişi sayısı ifade edilmektedir.</w:t>
            </w:r>
          </w:p>
        </w:tc>
      </w:tr>
      <w:tr w:rsidR="00D21626" w:rsidRPr="00FC47D1" w14:paraId="3D6362A5"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83BC5C"/>
            <w:vAlign w:val="center"/>
            <w:hideMark/>
          </w:tcPr>
          <w:p w14:paraId="325CE934" w14:textId="77777777" w:rsidR="00D21626" w:rsidRPr="00B44937" w:rsidRDefault="00D21626" w:rsidP="003A5E31">
            <w:pPr>
              <w:rPr>
                <w:rFonts w:ascii="Times New Roman" w:eastAsia="Times New Roman" w:hAnsi="Times New Roman" w:cs="Times New Roman"/>
                <w:b/>
                <w:bCs/>
                <w:color w:val="3E5E28"/>
                <w:lang w:eastAsia="tr-TR"/>
              </w:rPr>
            </w:pPr>
            <w:r w:rsidRPr="00B44937">
              <w:rPr>
                <w:rFonts w:ascii="Times New Roman" w:eastAsia="Times New Roman" w:hAnsi="Times New Roman" w:cs="Times New Roman"/>
                <w:b/>
                <w:bCs/>
                <w:color w:val="3E5E28"/>
                <w:lang w:eastAsia="tr-TR"/>
              </w:rPr>
              <w:t>6- Yönetim Sistemi</w:t>
            </w:r>
          </w:p>
        </w:tc>
        <w:tc>
          <w:tcPr>
            <w:tcW w:w="2199" w:type="dxa"/>
            <w:tcBorders>
              <w:top w:val="nil"/>
              <w:left w:val="nil"/>
              <w:bottom w:val="single" w:sz="4" w:space="0" w:color="auto"/>
              <w:right w:val="single" w:sz="8" w:space="0" w:color="auto"/>
            </w:tcBorders>
            <w:shd w:val="clear" w:color="auto" w:fill="83BC5C"/>
            <w:vAlign w:val="center"/>
            <w:hideMark/>
          </w:tcPr>
          <w:p w14:paraId="316B3E1E" w14:textId="77777777" w:rsidR="00D21626" w:rsidRPr="00B44937" w:rsidRDefault="00D21626" w:rsidP="003A5E31">
            <w:pPr>
              <w:jc w:val="center"/>
              <w:rPr>
                <w:rFonts w:ascii="Times New Roman" w:eastAsia="Times New Roman" w:hAnsi="Times New Roman" w:cs="Times New Roman"/>
                <w:b/>
                <w:bCs/>
                <w:color w:val="4B7230"/>
                <w:lang w:eastAsia="tr-TR"/>
              </w:rPr>
            </w:pPr>
            <w:r w:rsidRPr="00B44937">
              <w:rPr>
                <w:rFonts w:ascii="Times New Roman" w:eastAsia="Times New Roman" w:hAnsi="Times New Roman" w:cs="Times New Roman"/>
                <w:b/>
                <w:bCs/>
                <w:color w:val="4B7230"/>
                <w:lang w:eastAsia="tr-TR"/>
              </w:rPr>
              <w:t> </w:t>
            </w:r>
          </w:p>
        </w:tc>
        <w:tc>
          <w:tcPr>
            <w:tcW w:w="7041" w:type="dxa"/>
            <w:tcBorders>
              <w:top w:val="nil"/>
              <w:left w:val="nil"/>
              <w:bottom w:val="single" w:sz="4" w:space="0" w:color="auto"/>
              <w:right w:val="single" w:sz="8" w:space="0" w:color="auto"/>
            </w:tcBorders>
            <w:shd w:val="clear" w:color="auto" w:fill="83BC5C"/>
            <w:vAlign w:val="center"/>
          </w:tcPr>
          <w:p w14:paraId="7A3AD0A6" w14:textId="77777777" w:rsidR="00D21626" w:rsidRPr="00B44937" w:rsidRDefault="00D21626" w:rsidP="003A5E31">
            <w:pPr>
              <w:rPr>
                <w:rFonts w:ascii="Times New Roman" w:eastAsia="Times New Roman" w:hAnsi="Times New Roman" w:cs="Times New Roman"/>
                <w:b/>
                <w:bCs/>
                <w:color w:val="4B7230"/>
                <w:lang w:eastAsia="tr-TR"/>
              </w:rPr>
            </w:pPr>
          </w:p>
        </w:tc>
      </w:tr>
      <w:tr w:rsidR="00D21626" w:rsidRPr="00FC47D1" w14:paraId="7E6473F8"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28CC34FA"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1- Merkezi Bütçe</w:t>
            </w:r>
          </w:p>
        </w:tc>
        <w:tc>
          <w:tcPr>
            <w:tcW w:w="2199" w:type="dxa"/>
            <w:tcBorders>
              <w:top w:val="nil"/>
              <w:left w:val="nil"/>
              <w:bottom w:val="single" w:sz="4" w:space="0" w:color="auto"/>
              <w:right w:val="single" w:sz="8" w:space="0" w:color="auto"/>
            </w:tcBorders>
            <w:shd w:val="clear" w:color="auto" w:fill="auto"/>
            <w:vAlign w:val="center"/>
            <w:hideMark/>
          </w:tcPr>
          <w:p w14:paraId="3D1916EA"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 xml:space="preserve">Strateji Gel. Daire Bşk. </w:t>
            </w:r>
          </w:p>
        </w:tc>
        <w:tc>
          <w:tcPr>
            <w:tcW w:w="7041" w:type="dxa"/>
            <w:tcBorders>
              <w:top w:val="nil"/>
              <w:left w:val="nil"/>
              <w:bottom w:val="single" w:sz="4" w:space="0" w:color="auto"/>
              <w:right w:val="single" w:sz="8" w:space="0" w:color="auto"/>
            </w:tcBorders>
            <w:vAlign w:val="center"/>
          </w:tcPr>
          <w:p w14:paraId="0690DC6A"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 xml:space="preserve">Devlet Üniversiteleri tarafından doldurulacak olup, ilgili mali yıl merkezi bütçe kanunu çerçevesinde kuruma tahsis edilen başlangıç ödeneği tutarının girilmesi istenmektedir. </w:t>
            </w:r>
          </w:p>
        </w:tc>
      </w:tr>
      <w:tr w:rsidR="00D21626" w:rsidRPr="00FC47D1" w14:paraId="140535E5"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6EC1EA66"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2- Öğrenci Gelirleri</w:t>
            </w:r>
          </w:p>
        </w:tc>
        <w:tc>
          <w:tcPr>
            <w:tcW w:w="2199" w:type="dxa"/>
            <w:tcBorders>
              <w:top w:val="nil"/>
              <w:left w:val="nil"/>
              <w:bottom w:val="single" w:sz="4" w:space="0" w:color="auto"/>
              <w:right w:val="single" w:sz="8" w:space="0" w:color="auto"/>
            </w:tcBorders>
            <w:shd w:val="clear" w:color="000000" w:fill="F2F2F2"/>
            <w:vAlign w:val="center"/>
            <w:hideMark/>
          </w:tcPr>
          <w:p w14:paraId="204A4E42"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val="restart"/>
            <w:tcBorders>
              <w:top w:val="nil"/>
              <w:left w:val="nil"/>
              <w:right w:val="single" w:sz="8" w:space="0" w:color="auto"/>
            </w:tcBorders>
            <w:shd w:val="clear" w:color="000000" w:fill="F2F2F2"/>
            <w:vAlign w:val="center"/>
          </w:tcPr>
          <w:p w14:paraId="5DA8EF8C"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Devlet Üniversiteleri 01 Ocak – 31 Aralık tarihleri arasındaki ilgili mali yıla ilişkin</w:t>
            </w:r>
            <w:r>
              <w:rPr>
                <w:rFonts w:ascii="Times New Roman" w:eastAsia="Times New Roman" w:hAnsi="Times New Roman" w:cs="Times New Roman"/>
                <w:color w:val="000000" w:themeColor="text1"/>
                <w:lang w:eastAsia="tr-TR"/>
              </w:rPr>
              <w:t xml:space="preserve"> </w:t>
            </w:r>
            <w:r w:rsidRPr="00E11829">
              <w:rPr>
                <w:rFonts w:ascii="Times New Roman" w:eastAsia="Times New Roman" w:hAnsi="Times New Roman" w:cs="Times New Roman"/>
                <w:color w:val="000000" w:themeColor="text1"/>
                <w:lang w:eastAsia="tr-TR"/>
              </w:rPr>
              <w:t>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34FAC931" w14:textId="77777777" w:rsidR="00D21626" w:rsidRPr="00E11829" w:rsidRDefault="00D21626" w:rsidP="003A5E31">
            <w:pPr>
              <w:rPr>
                <w:rFonts w:ascii="Times New Roman" w:eastAsia="Times New Roman" w:hAnsi="Times New Roman" w:cs="Times New Roman"/>
                <w:color w:val="000000" w:themeColor="text1"/>
                <w:lang w:eastAsia="tr-TR"/>
              </w:rPr>
            </w:pPr>
            <w:r w:rsidRPr="00E11829">
              <w:rPr>
                <w:rFonts w:ascii="Times New Roman" w:eastAsia="Times New Roman" w:hAnsi="Times New Roman" w:cs="Times New Roman"/>
                <w:color w:val="000000" w:themeColor="text1"/>
                <w:lang w:eastAsia="tr-TR"/>
              </w:rPr>
              <w:t>Örneğin bir kurum için; Sürekli Eğitim Merkezi faaliyetleri Topluma Hizmet sayılmakta ve gelir gideri ona göre hesaplanmakta iken, başka bir kurum için kamuya açık Havuzlar, yemekhane ve oteller topluma hizmet olarak sayılabileceğinden sınıflandırma yapılması ve bu sınıflandırmaya ilişkin verilerin girilmesi kurumun kendisine bırakılmıştır.</w:t>
            </w:r>
          </w:p>
        </w:tc>
      </w:tr>
      <w:tr w:rsidR="00D21626" w:rsidRPr="00FC47D1" w14:paraId="55C97CE6"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26F1448C"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3- Araştırma Gelirleri</w:t>
            </w:r>
          </w:p>
        </w:tc>
        <w:tc>
          <w:tcPr>
            <w:tcW w:w="2199" w:type="dxa"/>
            <w:tcBorders>
              <w:top w:val="nil"/>
              <w:left w:val="nil"/>
              <w:bottom w:val="single" w:sz="4" w:space="0" w:color="auto"/>
              <w:right w:val="single" w:sz="8" w:space="0" w:color="auto"/>
            </w:tcBorders>
            <w:shd w:val="clear" w:color="auto" w:fill="auto"/>
            <w:vAlign w:val="center"/>
            <w:hideMark/>
          </w:tcPr>
          <w:p w14:paraId="10DF64BC"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vAlign w:val="center"/>
          </w:tcPr>
          <w:p w14:paraId="65284AC6"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52CF8796"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2DC95DC5"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4- Topluma Hizmet Gelirleri</w:t>
            </w:r>
          </w:p>
        </w:tc>
        <w:tc>
          <w:tcPr>
            <w:tcW w:w="2199" w:type="dxa"/>
            <w:tcBorders>
              <w:top w:val="nil"/>
              <w:left w:val="nil"/>
              <w:bottom w:val="single" w:sz="4" w:space="0" w:color="auto"/>
              <w:right w:val="single" w:sz="8" w:space="0" w:color="auto"/>
            </w:tcBorders>
            <w:shd w:val="clear" w:color="000000" w:fill="F2F2F2"/>
            <w:vAlign w:val="center"/>
            <w:hideMark/>
          </w:tcPr>
          <w:p w14:paraId="211F1CB8"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shd w:val="clear" w:color="000000" w:fill="F2F2F2"/>
            <w:vAlign w:val="center"/>
          </w:tcPr>
          <w:p w14:paraId="419D83A1"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1618422E"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7E9165FF"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5- Bağışlar</w:t>
            </w:r>
          </w:p>
        </w:tc>
        <w:tc>
          <w:tcPr>
            <w:tcW w:w="2199" w:type="dxa"/>
            <w:tcBorders>
              <w:top w:val="nil"/>
              <w:left w:val="nil"/>
              <w:bottom w:val="single" w:sz="4" w:space="0" w:color="auto"/>
              <w:right w:val="single" w:sz="8" w:space="0" w:color="auto"/>
            </w:tcBorders>
            <w:shd w:val="clear" w:color="auto" w:fill="auto"/>
            <w:vAlign w:val="center"/>
            <w:hideMark/>
          </w:tcPr>
          <w:p w14:paraId="2B02E60B"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vAlign w:val="center"/>
          </w:tcPr>
          <w:p w14:paraId="293FF7F5"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40A19B71"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3BAF9FD3"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6- Personel Giderleri</w:t>
            </w:r>
          </w:p>
        </w:tc>
        <w:tc>
          <w:tcPr>
            <w:tcW w:w="2199" w:type="dxa"/>
            <w:tcBorders>
              <w:top w:val="nil"/>
              <w:left w:val="nil"/>
              <w:bottom w:val="single" w:sz="4" w:space="0" w:color="auto"/>
              <w:right w:val="single" w:sz="8" w:space="0" w:color="auto"/>
            </w:tcBorders>
            <w:shd w:val="clear" w:color="000000" w:fill="F2F2F2"/>
            <w:vAlign w:val="center"/>
            <w:hideMark/>
          </w:tcPr>
          <w:p w14:paraId="5B933592"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shd w:val="clear" w:color="000000" w:fill="F2F2F2"/>
            <w:vAlign w:val="center"/>
          </w:tcPr>
          <w:p w14:paraId="397B0CAA"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1298EB5A"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12D5150C"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7- Eğitim Giderleri</w:t>
            </w:r>
          </w:p>
        </w:tc>
        <w:tc>
          <w:tcPr>
            <w:tcW w:w="2199" w:type="dxa"/>
            <w:tcBorders>
              <w:top w:val="nil"/>
              <w:left w:val="nil"/>
              <w:bottom w:val="single" w:sz="4" w:space="0" w:color="auto"/>
              <w:right w:val="single" w:sz="8" w:space="0" w:color="auto"/>
            </w:tcBorders>
            <w:shd w:val="clear" w:color="auto" w:fill="auto"/>
            <w:vAlign w:val="center"/>
            <w:hideMark/>
          </w:tcPr>
          <w:p w14:paraId="13951C6B"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vAlign w:val="center"/>
          </w:tcPr>
          <w:p w14:paraId="5A6FEB0B"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7976D407"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0F8993D2"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8- Araştırma Giderleri</w:t>
            </w:r>
          </w:p>
        </w:tc>
        <w:tc>
          <w:tcPr>
            <w:tcW w:w="2199" w:type="dxa"/>
            <w:tcBorders>
              <w:top w:val="nil"/>
              <w:left w:val="nil"/>
              <w:bottom w:val="single" w:sz="4" w:space="0" w:color="auto"/>
              <w:right w:val="single" w:sz="8" w:space="0" w:color="auto"/>
            </w:tcBorders>
            <w:shd w:val="clear" w:color="000000" w:fill="F2F2F2"/>
            <w:vAlign w:val="center"/>
            <w:hideMark/>
          </w:tcPr>
          <w:p w14:paraId="2BF894A4"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shd w:val="clear" w:color="000000" w:fill="F2F2F2"/>
            <w:vAlign w:val="center"/>
          </w:tcPr>
          <w:p w14:paraId="7A6B17A3"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58126B8B" w14:textId="77777777" w:rsidTr="003A5E31">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5EB10EA5"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9- Topluma Hizmet Giderleri</w:t>
            </w:r>
          </w:p>
        </w:tc>
        <w:tc>
          <w:tcPr>
            <w:tcW w:w="2199" w:type="dxa"/>
            <w:tcBorders>
              <w:top w:val="nil"/>
              <w:left w:val="nil"/>
              <w:bottom w:val="single" w:sz="4" w:space="0" w:color="auto"/>
              <w:right w:val="single" w:sz="8" w:space="0" w:color="auto"/>
            </w:tcBorders>
            <w:shd w:val="clear" w:color="auto" w:fill="auto"/>
            <w:vAlign w:val="center"/>
            <w:hideMark/>
          </w:tcPr>
          <w:p w14:paraId="498BC4C1"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vAlign w:val="center"/>
          </w:tcPr>
          <w:p w14:paraId="120800C6"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7E7F5461" w14:textId="77777777" w:rsidTr="003A5E31">
        <w:trPr>
          <w:trHeight w:val="567"/>
        </w:trPr>
        <w:tc>
          <w:tcPr>
            <w:tcW w:w="5502" w:type="dxa"/>
            <w:tcBorders>
              <w:top w:val="nil"/>
              <w:left w:val="single" w:sz="8" w:space="0" w:color="auto"/>
              <w:bottom w:val="single" w:sz="4" w:space="0" w:color="auto"/>
              <w:right w:val="single" w:sz="4" w:space="0" w:color="auto"/>
            </w:tcBorders>
            <w:shd w:val="clear" w:color="000000" w:fill="F2F2F2"/>
            <w:vAlign w:val="center"/>
            <w:hideMark/>
          </w:tcPr>
          <w:p w14:paraId="55B49580"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10- Yönetim Giderleri</w:t>
            </w:r>
          </w:p>
        </w:tc>
        <w:tc>
          <w:tcPr>
            <w:tcW w:w="2199" w:type="dxa"/>
            <w:tcBorders>
              <w:top w:val="nil"/>
              <w:left w:val="nil"/>
              <w:bottom w:val="single" w:sz="4" w:space="0" w:color="auto"/>
              <w:right w:val="single" w:sz="8" w:space="0" w:color="auto"/>
            </w:tcBorders>
            <w:shd w:val="clear" w:color="000000" w:fill="F2F2F2"/>
            <w:vAlign w:val="center"/>
            <w:hideMark/>
          </w:tcPr>
          <w:p w14:paraId="0BD83FD2"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Strateji Gel. Daire Bşk.</w:t>
            </w:r>
          </w:p>
        </w:tc>
        <w:tc>
          <w:tcPr>
            <w:tcW w:w="7041" w:type="dxa"/>
            <w:vMerge/>
            <w:tcBorders>
              <w:left w:val="nil"/>
              <w:right w:val="single" w:sz="8" w:space="0" w:color="auto"/>
            </w:tcBorders>
            <w:shd w:val="clear" w:color="000000" w:fill="F2F2F2"/>
            <w:vAlign w:val="center"/>
          </w:tcPr>
          <w:p w14:paraId="0215197C" w14:textId="77777777" w:rsidR="00D21626" w:rsidRPr="00FC47D1" w:rsidRDefault="00D21626" w:rsidP="003A5E31">
            <w:pPr>
              <w:jc w:val="center"/>
              <w:rPr>
                <w:rFonts w:ascii="Times New Roman" w:eastAsia="Times New Roman" w:hAnsi="Times New Roman" w:cs="Times New Roman"/>
                <w:color w:val="024457"/>
                <w:lang w:eastAsia="tr-TR"/>
              </w:rPr>
            </w:pPr>
          </w:p>
        </w:tc>
      </w:tr>
      <w:tr w:rsidR="00D21626" w:rsidRPr="00FC47D1" w14:paraId="2CC43646" w14:textId="77777777" w:rsidTr="003A5E31">
        <w:trPr>
          <w:trHeight w:val="567"/>
        </w:trPr>
        <w:tc>
          <w:tcPr>
            <w:tcW w:w="5502" w:type="dxa"/>
            <w:tcBorders>
              <w:top w:val="nil"/>
              <w:left w:val="single" w:sz="8" w:space="0" w:color="auto"/>
              <w:bottom w:val="single" w:sz="8" w:space="0" w:color="auto"/>
              <w:right w:val="single" w:sz="4" w:space="0" w:color="auto"/>
            </w:tcBorders>
            <w:shd w:val="clear" w:color="auto" w:fill="auto"/>
            <w:vAlign w:val="center"/>
            <w:hideMark/>
          </w:tcPr>
          <w:p w14:paraId="75D4FF21" w14:textId="77777777" w:rsidR="00D21626" w:rsidRPr="00C3745F" w:rsidRDefault="00D21626" w:rsidP="003A5E31">
            <w:pPr>
              <w:ind w:firstLineChars="100" w:firstLine="220"/>
              <w:rPr>
                <w:rFonts w:ascii="Times New Roman" w:eastAsia="Times New Roman" w:hAnsi="Times New Roman" w:cs="Times New Roman"/>
                <w:lang w:eastAsia="tr-TR"/>
              </w:rPr>
            </w:pPr>
            <w:r w:rsidRPr="00C3745F">
              <w:rPr>
                <w:rFonts w:ascii="Times New Roman" w:eastAsia="Times New Roman" w:hAnsi="Times New Roman" w:cs="Times New Roman"/>
                <w:lang w:eastAsia="tr-TR"/>
              </w:rPr>
              <w:t>11- Yatırım Giderleri</w:t>
            </w:r>
          </w:p>
        </w:tc>
        <w:tc>
          <w:tcPr>
            <w:tcW w:w="2199" w:type="dxa"/>
            <w:tcBorders>
              <w:top w:val="nil"/>
              <w:left w:val="nil"/>
              <w:bottom w:val="single" w:sz="8" w:space="0" w:color="auto"/>
              <w:right w:val="single" w:sz="8" w:space="0" w:color="auto"/>
            </w:tcBorders>
            <w:shd w:val="clear" w:color="auto" w:fill="auto"/>
            <w:vAlign w:val="center"/>
            <w:hideMark/>
          </w:tcPr>
          <w:p w14:paraId="074C8981" w14:textId="77777777" w:rsidR="00D21626" w:rsidRPr="00265E6B" w:rsidRDefault="00D21626" w:rsidP="003A5E31">
            <w:pPr>
              <w:jc w:val="center"/>
              <w:rPr>
                <w:rFonts w:ascii="Times New Roman" w:eastAsia="Times New Roman" w:hAnsi="Times New Roman" w:cs="Times New Roman"/>
                <w:lang w:eastAsia="tr-TR"/>
              </w:rPr>
            </w:pPr>
            <w:r w:rsidRPr="00265E6B">
              <w:rPr>
                <w:rFonts w:ascii="Times New Roman" w:eastAsia="Times New Roman" w:hAnsi="Times New Roman" w:cs="Times New Roman"/>
                <w:lang w:eastAsia="tr-TR"/>
              </w:rPr>
              <w:t xml:space="preserve">Strateji Gel. Daire Bşk. </w:t>
            </w:r>
          </w:p>
        </w:tc>
        <w:tc>
          <w:tcPr>
            <w:tcW w:w="7041" w:type="dxa"/>
            <w:vMerge/>
            <w:tcBorders>
              <w:left w:val="nil"/>
              <w:bottom w:val="single" w:sz="8" w:space="0" w:color="auto"/>
              <w:right w:val="single" w:sz="8" w:space="0" w:color="auto"/>
            </w:tcBorders>
            <w:vAlign w:val="center"/>
          </w:tcPr>
          <w:p w14:paraId="1E43DEBA" w14:textId="77777777" w:rsidR="00D21626" w:rsidRPr="00FC47D1" w:rsidRDefault="00D21626" w:rsidP="003A5E31">
            <w:pPr>
              <w:jc w:val="center"/>
              <w:rPr>
                <w:rFonts w:ascii="Times New Roman" w:eastAsia="Times New Roman" w:hAnsi="Times New Roman" w:cs="Times New Roman"/>
                <w:color w:val="024457"/>
                <w:lang w:eastAsia="tr-TR"/>
              </w:rPr>
            </w:pPr>
          </w:p>
        </w:tc>
      </w:tr>
    </w:tbl>
    <w:p w14:paraId="7E62F7D0" w14:textId="77777777" w:rsidR="00D21626" w:rsidRDefault="00D21626" w:rsidP="00D21626">
      <w:pPr>
        <w:widowControl/>
        <w:spacing w:after="160" w:line="259" w:lineRule="auto"/>
      </w:pPr>
    </w:p>
    <w:p w14:paraId="35C9E558" w14:textId="77777777" w:rsidR="00D21626" w:rsidRPr="00FA0B0D" w:rsidRDefault="00D21626" w:rsidP="00D21626"/>
    <w:p w14:paraId="1D702156" w14:textId="77777777" w:rsidR="00D21626" w:rsidRPr="00FA0B0D" w:rsidRDefault="00D21626" w:rsidP="00D21626"/>
    <w:p w14:paraId="71BB94D7" w14:textId="77777777" w:rsidR="00D21626" w:rsidRPr="00FA0B0D" w:rsidRDefault="00D21626" w:rsidP="00D21626"/>
    <w:p w14:paraId="4449E993" w14:textId="77777777" w:rsidR="00D21626" w:rsidRDefault="00D21626" w:rsidP="00D21626">
      <w:pPr>
        <w:pStyle w:val="Balk1"/>
        <w:ind w:left="0" w:right="63"/>
        <w:jc w:val="both"/>
        <w:rPr>
          <w:rFonts w:asciiTheme="majorHAnsi" w:hAnsiTheme="majorHAnsi" w:cstheme="majorHAnsi"/>
          <w:color w:val="64AEB0"/>
        </w:rPr>
      </w:pPr>
    </w:p>
    <w:bookmarkEnd w:id="46"/>
    <w:p w14:paraId="629294C7" w14:textId="77777777" w:rsidR="00D21626" w:rsidRDefault="00D21626" w:rsidP="00D21626">
      <w:pPr>
        <w:widowControl/>
        <w:spacing w:after="160" w:line="259" w:lineRule="auto"/>
      </w:pPr>
    </w:p>
    <w:p w14:paraId="2C62711C" w14:textId="77777777" w:rsidR="00D21626" w:rsidRPr="004F68DB" w:rsidRDefault="00D21626" w:rsidP="00D21626">
      <w:pPr>
        <w:pStyle w:val="Balk1"/>
        <w:ind w:left="0" w:right="63"/>
        <w:jc w:val="both"/>
        <w:rPr>
          <w:rFonts w:ascii="Calibri" w:hAnsi="Calibri" w:cs="Calibri"/>
        </w:rPr>
      </w:pPr>
    </w:p>
    <w:p w14:paraId="5799F857" w14:textId="77777777" w:rsidR="00D21626" w:rsidRDefault="00D21626" w:rsidP="00D21626"/>
    <w:p w14:paraId="18537F39" w14:textId="77777777" w:rsidR="00D21626" w:rsidRDefault="00D21626" w:rsidP="00C34E89">
      <w:pPr>
        <w:rPr>
          <w:rFonts w:ascii="Calibri" w:hAnsi="Calibri" w:cs="Calibri"/>
        </w:rPr>
      </w:pPr>
    </w:p>
    <w:sectPr w:rsidR="00D21626" w:rsidSect="00FA0B0D">
      <w:headerReference w:type="default" r:id="rId16"/>
      <w:footerReference w:type="default" r:id="rId17"/>
      <w:pgSz w:w="16838" w:h="11906" w:orient="landscape"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3362" w14:textId="77777777" w:rsidR="00177D31" w:rsidRDefault="00177D31" w:rsidP="00CF1E6C">
      <w:r>
        <w:separator/>
      </w:r>
    </w:p>
  </w:endnote>
  <w:endnote w:type="continuationSeparator" w:id="0">
    <w:p w14:paraId="6FBFD1E6" w14:textId="77777777" w:rsidR="00177D31" w:rsidRDefault="00177D31"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pple Symbols">
    <w:altName w:val="﷽﷽﷽﷽﷽﷽﷽﷽mbols"/>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207" w14:textId="73C0C49D" w:rsidR="0038723E" w:rsidRPr="00D402C6" w:rsidRDefault="0038723E" w:rsidP="00D402C6">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pacing w:val="-2"/>
        <w:sz w:val="20"/>
        <w:szCs w:val="20"/>
      </w:rPr>
      <w:t xml:space="preserve"> - 27</w:t>
    </w:r>
    <w:r>
      <w:rPr>
        <w:rFonts w:ascii="Times New Roman" w:eastAsia="Times New Roman" w:hAnsi="Times New Roman" w:cs="Times New Roman"/>
        <w:i/>
        <w:spacing w:val="1"/>
        <w:sz w:val="20"/>
        <w:szCs w:val="20"/>
      </w:rPr>
      <w:t xml:space="preserve">/01/2021 </w:t>
    </w:r>
    <w:r>
      <w:rPr>
        <w:rFonts w:ascii="Times New Roman" w:eastAsia="Times New Roman" w:hAnsi="Times New Roman" w:cs="Times New Roman"/>
        <w:i/>
        <w:sz w:val="20"/>
        <w:szCs w:val="20"/>
      </w:rPr>
      <w:t xml:space="preserve">)  dikkate alınarak Kayseri Üniversitesi Birimleri için uyarlanmıştır.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981786"/>
      <w:docPartObj>
        <w:docPartGallery w:val="Page Numbers (Bottom of Page)"/>
        <w:docPartUnique/>
      </w:docPartObj>
    </w:sdtPr>
    <w:sdtContent>
      <w:p w14:paraId="08162B3C" w14:textId="761AA276" w:rsidR="00BE37BD" w:rsidRDefault="00BE37BD">
        <w:pPr>
          <w:pStyle w:val="AltBilgi"/>
          <w:jc w:val="right"/>
        </w:pPr>
        <w:r>
          <w:fldChar w:fldCharType="begin"/>
        </w:r>
        <w:r>
          <w:instrText>PAGE   \* MERGEFORMAT</w:instrText>
        </w:r>
        <w:r>
          <w:fldChar w:fldCharType="separate"/>
        </w:r>
        <w:r>
          <w:t>2</w:t>
        </w:r>
        <w:r>
          <w:fldChar w:fldCharType="end"/>
        </w:r>
      </w:p>
    </w:sdtContent>
  </w:sdt>
  <w:p w14:paraId="09890AB4" w14:textId="40AB562F" w:rsidR="0038723E" w:rsidRDefault="0038723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9369" w14:textId="77777777" w:rsidR="00177D31" w:rsidRDefault="00177D31" w:rsidP="00CF1E6C">
      <w:r>
        <w:separator/>
      </w:r>
    </w:p>
  </w:footnote>
  <w:footnote w:type="continuationSeparator" w:id="0">
    <w:p w14:paraId="57B2B141" w14:textId="77777777" w:rsidR="00177D31" w:rsidRDefault="00177D31"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681" w:type="pct"/>
      <w:tblCellMar>
        <w:left w:w="0" w:type="dxa"/>
        <w:right w:w="0" w:type="dxa"/>
      </w:tblCellMar>
      <w:tblLook w:val="04A0" w:firstRow="1" w:lastRow="0" w:firstColumn="1" w:lastColumn="0" w:noHBand="0" w:noVBand="1"/>
    </w:tblPr>
    <w:tblGrid>
      <w:gridCol w:w="3131"/>
      <w:gridCol w:w="3130"/>
      <w:gridCol w:w="3130"/>
      <w:gridCol w:w="3127"/>
    </w:tblGrid>
    <w:tr w:rsidR="0038723E" w:rsidRPr="00A906F0" w14:paraId="105CF44F" w14:textId="2DD524B3" w:rsidTr="008233D3">
      <w:trPr>
        <w:trHeight w:val="140"/>
      </w:trPr>
      <w:tc>
        <w:tcPr>
          <w:tcW w:w="1251" w:type="pct"/>
        </w:tcPr>
        <w:p w14:paraId="5044D5A1" w14:textId="77777777" w:rsidR="0038723E" w:rsidRDefault="0038723E">
          <w:pPr>
            <w:pStyle w:val="stBilgi"/>
            <w:rPr>
              <w:color w:val="4472C4" w:themeColor="accent1"/>
            </w:rPr>
          </w:pPr>
        </w:p>
      </w:tc>
      <w:tc>
        <w:tcPr>
          <w:tcW w:w="1250" w:type="pct"/>
        </w:tcPr>
        <w:p w14:paraId="7BC46F8E" w14:textId="77777777" w:rsidR="0038723E" w:rsidRDefault="0038723E">
          <w:pPr>
            <w:pStyle w:val="stBilgi"/>
            <w:jc w:val="center"/>
            <w:rPr>
              <w:color w:val="4472C4" w:themeColor="accent1"/>
            </w:rPr>
          </w:pPr>
        </w:p>
      </w:tc>
      <w:tc>
        <w:tcPr>
          <w:tcW w:w="1250" w:type="pct"/>
        </w:tcPr>
        <w:p w14:paraId="38AEFE11" w14:textId="77777777" w:rsidR="0038723E" w:rsidRDefault="0038723E" w:rsidP="003B35D0">
          <w:pPr>
            <w:pStyle w:val="stBilgi"/>
            <w:jc w:val="right"/>
            <w:rPr>
              <w:color w:val="000000" w:themeColor="text1"/>
              <w:sz w:val="24"/>
              <w:szCs w:val="24"/>
            </w:rPr>
          </w:pPr>
          <w:r>
            <w:rPr>
              <w:color w:val="000000" w:themeColor="text1"/>
              <w:sz w:val="24"/>
              <w:szCs w:val="24"/>
            </w:rPr>
            <w:t xml:space="preserve"> </w:t>
          </w:r>
        </w:p>
        <w:p w14:paraId="77C48013" w14:textId="77777777" w:rsidR="0038723E" w:rsidRDefault="0038723E" w:rsidP="003B35D0">
          <w:pPr>
            <w:pStyle w:val="stBilgi"/>
            <w:jc w:val="right"/>
            <w:rPr>
              <w:color w:val="000000" w:themeColor="text1"/>
              <w:sz w:val="24"/>
              <w:szCs w:val="24"/>
            </w:rPr>
          </w:pPr>
        </w:p>
        <w:p w14:paraId="39F89445" w14:textId="5E80FAAA" w:rsidR="0038723E" w:rsidRPr="00A906F0" w:rsidRDefault="0038723E" w:rsidP="003B35D0">
          <w:pPr>
            <w:pStyle w:val="stBilgi"/>
            <w:jc w:val="right"/>
            <w:rPr>
              <w:color w:val="000000" w:themeColor="text1"/>
            </w:rPr>
          </w:pPr>
          <w:r>
            <w:rPr>
              <w:color w:val="000000" w:themeColor="text1"/>
              <w:sz w:val="24"/>
              <w:szCs w:val="24"/>
            </w:rPr>
            <w:t xml:space="preserve"> </w:t>
          </w:r>
          <w:r w:rsidRPr="00A906F0">
            <w:rPr>
              <w:color w:val="000000" w:themeColor="text1"/>
              <w:sz w:val="24"/>
              <w:szCs w:val="24"/>
            </w:rPr>
            <w:fldChar w:fldCharType="begin"/>
          </w:r>
          <w:r w:rsidRPr="00A906F0">
            <w:rPr>
              <w:color w:val="000000" w:themeColor="text1"/>
              <w:sz w:val="24"/>
              <w:szCs w:val="24"/>
            </w:rPr>
            <w:instrText>PAGE   \* MERGEFORMAT</w:instrText>
          </w:r>
          <w:r w:rsidRPr="00A906F0">
            <w:rPr>
              <w:color w:val="000000" w:themeColor="text1"/>
              <w:sz w:val="24"/>
              <w:szCs w:val="24"/>
            </w:rPr>
            <w:fldChar w:fldCharType="separate"/>
          </w:r>
          <w:r>
            <w:rPr>
              <w:color w:val="000000" w:themeColor="text1"/>
              <w:sz w:val="24"/>
              <w:szCs w:val="24"/>
            </w:rPr>
            <w:t>11</w:t>
          </w:r>
          <w:r w:rsidRPr="00A906F0">
            <w:rPr>
              <w:color w:val="000000" w:themeColor="text1"/>
              <w:sz w:val="24"/>
              <w:szCs w:val="24"/>
            </w:rPr>
            <w:fldChar w:fldCharType="end"/>
          </w:r>
        </w:p>
      </w:tc>
      <w:tc>
        <w:tcPr>
          <w:tcW w:w="1250" w:type="pct"/>
        </w:tcPr>
        <w:p w14:paraId="64EDA19F" w14:textId="77777777" w:rsidR="0038723E" w:rsidRDefault="0038723E" w:rsidP="003B35D0">
          <w:pPr>
            <w:pStyle w:val="stBilgi"/>
            <w:jc w:val="right"/>
            <w:rPr>
              <w:color w:val="000000" w:themeColor="text1"/>
              <w:sz w:val="24"/>
              <w:szCs w:val="24"/>
            </w:rPr>
          </w:pPr>
        </w:p>
      </w:tc>
    </w:tr>
  </w:tbl>
  <w:p w14:paraId="0E0CF04A" w14:textId="77777777" w:rsidR="0038723E" w:rsidRDefault="003872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552788"/>
      <w:docPartObj>
        <w:docPartGallery w:val="Page Numbers (Top of Page)"/>
        <w:docPartUnique/>
      </w:docPartObj>
    </w:sdtPr>
    <w:sdtContent>
      <w:p w14:paraId="6F8805A6" w14:textId="77777777" w:rsidR="0038723E" w:rsidRDefault="0038723E">
        <w:pPr>
          <w:pStyle w:val="stBilgi"/>
          <w:jc w:val="right"/>
        </w:pPr>
      </w:p>
      <w:p w14:paraId="504D9B41" w14:textId="77777777" w:rsidR="0038723E" w:rsidRDefault="0038723E">
        <w:pPr>
          <w:pStyle w:val="stBilgi"/>
          <w:jc w:val="right"/>
        </w:pPr>
      </w:p>
      <w:p w14:paraId="4C49E075" w14:textId="5EA9A713" w:rsidR="0038723E" w:rsidRDefault="0038723E" w:rsidP="0031452D">
        <w:pPr>
          <w:pStyle w:val="stBilgi"/>
          <w:jc w:val="right"/>
        </w:pPr>
        <w:r>
          <w:rPr>
            <w:noProof w:val="0"/>
          </w:rPr>
          <w:fldChar w:fldCharType="begin"/>
        </w:r>
        <w:r>
          <w:instrText>PAGE   \* MERGEFORMAT</w:instrText>
        </w:r>
        <w:r>
          <w:rPr>
            <w:noProof w:val="0"/>
          </w:rPr>
          <w:fldChar w:fldCharType="separate"/>
        </w:r>
        <w: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0D023632"/>
    <w:multiLevelType w:val="hybridMultilevel"/>
    <w:tmpl w:val="A8C4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DB32E8"/>
    <w:multiLevelType w:val="hybridMultilevel"/>
    <w:tmpl w:val="319A3D1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125F69DE"/>
    <w:multiLevelType w:val="hybridMultilevel"/>
    <w:tmpl w:val="74EC02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18842D91"/>
    <w:multiLevelType w:val="hybridMultilevel"/>
    <w:tmpl w:val="9DF65E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1AC11108"/>
    <w:multiLevelType w:val="hybridMultilevel"/>
    <w:tmpl w:val="0F40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2BD11A57"/>
    <w:multiLevelType w:val="hybridMultilevel"/>
    <w:tmpl w:val="72244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5"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7"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9"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0" w15:restartNumberingAfterBreak="0">
    <w:nsid w:val="3F404948"/>
    <w:multiLevelType w:val="hybridMultilevel"/>
    <w:tmpl w:val="4A5E8F4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3"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5"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6"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7" w15:restartNumberingAfterBreak="0">
    <w:nsid w:val="500C2256"/>
    <w:multiLevelType w:val="hybridMultilevel"/>
    <w:tmpl w:val="0C0445E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15:restartNumberingAfterBreak="0">
    <w:nsid w:val="574068AC"/>
    <w:multiLevelType w:val="hybridMultilevel"/>
    <w:tmpl w:val="CDCA4ED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0"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3"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4"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4"/>
  </w:num>
  <w:num w:numId="4">
    <w:abstractNumId w:val="17"/>
  </w:num>
  <w:num w:numId="5">
    <w:abstractNumId w:val="30"/>
  </w:num>
  <w:num w:numId="6">
    <w:abstractNumId w:val="14"/>
  </w:num>
  <w:num w:numId="7">
    <w:abstractNumId w:val="33"/>
  </w:num>
  <w:num w:numId="8">
    <w:abstractNumId w:val="31"/>
  </w:num>
  <w:num w:numId="9">
    <w:abstractNumId w:val="26"/>
  </w:num>
  <w:num w:numId="10">
    <w:abstractNumId w:val="34"/>
  </w:num>
  <w:num w:numId="11">
    <w:abstractNumId w:val="32"/>
  </w:num>
  <w:num w:numId="12">
    <w:abstractNumId w:val="11"/>
  </w:num>
  <w:num w:numId="13">
    <w:abstractNumId w:val="27"/>
  </w:num>
  <w:num w:numId="14">
    <w:abstractNumId w:val="16"/>
  </w:num>
  <w:num w:numId="15">
    <w:abstractNumId w:val="35"/>
  </w:num>
  <w:num w:numId="16">
    <w:abstractNumId w:val="2"/>
  </w:num>
  <w:num w:numId="17">
    <w:abstractNumId w:val="6"/>
  </w:num>
  <w:num w:numId="18">
    <w:abstractNumId w:val="25"/>
  </w:num>
  <w:num w:numId="19">
    <w:abstractNumId w:val="9"/>
  </w:num>
  <w:num w:numId="20">
    <w:abstractNumId w:val="12"/>
  </w:num>
  <w:num w:numId="21">
    <w:abstractNumId w:val="0"/>
  </w:num>
  <w:num w:numId="22">
    <w:abstractNumId w:val="19"/>
  </w:num>
  <w:num w:numId="23">
    <w:abstractNumId w:val="15"/>
  </w:num>
  <w:num w:numId="24">
    <w:abstractNumId w:val="22"/>
  </w:num>
  <w:num w:numId="25">
    <w:abstractNumId w:val="37"/>
  </w:num>
  <w:num w:numId="26">
    <w:abstractNumId w:val="5"/>
  </w:num>
  <w:num w:numId="27">
    <w:abstractNumId w:val="1"/>
  </w:num>
  <w:num w:numId="28">
    <w:abstractNumId w:val="8"/>
  </w:num>
  <w:num w:numId="29">
    <w:abstractNumId w:val="7"/>
  </w:num>
  <w:num w:numId="30">
    <w:abstractNumId w:val="23"/>
  </w:num>
  <w:num w:numId="31">
    <w:abstractNumId w:val="28"/>
  </w:num>
  <w:num w:numId="32">
    <w:abstractNumId w:val="18"/>
  </w:num>
  <w:num w:numId="33">
    <w:abstractNumId w:val="20"/>
  </w:num>
  <w:num w:numId="34">
    <w:abstractNumId w:val="29"/>
  </w:num>
  <w:num w:numId="35">
    <w:abstractNumId w:val="13"/>
  </w:num>
  <w:num w:numId="36">
    <w:abstractNumId w:val="3"/>
  </w:num>
  <w:num w:numId="37">
    <w:abstractNumId w:val="21"/>
  </w:num>
  <w:num w:numId="38">
    <w:abstractNumId w:val="4"/>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52A7"/>
    <w:rsid w:val="00012E88"/>
    <w:rsid w:val="0002396D"/>
    <w:rsid w:val="000260AA"/>
    <w:rsid w:val="00033F38"/>
    <w:rsid w:val="00034805"/>
    <w:rsid w:val="00034A8D"/>
    <w:rsid w:val="000370BA"/>
    <w:rsid w:val="00040F8F"/>
    <w:rsid w:val="00041474"/>
    <w:rsid w:val="00046AE7"/>
    <w:rsid w:val="00051660"/>
    <w:rsid w:val="00053F03"/>
    <w:rsid w:val="00061A4F"/>
    <w:rsid w:val="000702BA"/>
    <w:rsid w:val="00075A50"/>
    <w:rsid w:val="00081DAE"/>
    <w:rsid w:val="00082E2A"/>
    <w:rsid w:val="00093506"/>
    <w:rsid w:val="0009499C"/>
    <w:rsid w:val="000C3457"/>
    <w:rsid w:val="000D0EED"/>
    <w:rsid w:val="000D306B"/>
    <w:rsid w:val="000D3F94"/>
    <w:rsid w:val="000F0302"/>
    <w:rsid w:val="00102ED3"/>
    <w:rsid w:val="00103D3A"/>
    <w:rsid w:val="0011214E"/>
    <w:rsid w:val="00136422"/>
    <w:rsid w:val="00145691"/>
    <w:rsid w:val="0014646A"/>
    <w:rsid w:val="00151BA3"/>
    <w:rsid w:val="00164E5E"/>
    <w:rsid w:val="00166BDD"/>
    <w:rsid w:val="00167B24"/>
    <w:rsid w:val="0017219C"/>
    <w:rsid w:val="00177D31"/>
    <w:rsid w:val="001805FD"/>
    <w:rsid w:val="00183C72"/>
    <w:rsid w:val="00197785"/>
    <w:rsid w:val="001B22A6"/>
    <w:rsid w:val="001B5A40"/>
    <w:rsid w:val="001C3BDF"/>
    <w:rsid w:val="001C62F6"/>
    <w:rsid w:val="001E2703"/>
    <w:rsid w:val="001E4949"/>
    <w:rsid w:val="001F0E18"/>
    <w:rsid w:val="001F3D87"/>
    <w:rsid w:val="001F61B2"/>
    <w:rsid w:val="001F7803"/>
    <w:rsid w:val="002007FB"/>
    <w:rsid w:val="002056B1"/>
    <w:rsid w:val="002150A6"/>
    <w:rsid w:val="0023616A"/>
    <w:rsid w:val="0023675B"/>
    <w:rsid w:val="00237265"/>
    <w:rsid w:val="00237D19"/>
    <w:rsid w:val="00246EDD"/>
    <w:rsid w:val="00254D5C"/>
    <w:rsid w:val="002573EE"/>
    <w:rsid w:val="0026024A"/>
    <w:rsid w:val="00265E6B"/>
    <w:rsid w:val="002736C5"/>
    <w:rsid w:val="002750E7"/>
    <w:rsid w:val="00276692"/>
    <w:rsid w:val="00276DAE"/>
    <w:rsid w:val="00284209"/>
    <w:rsid w:val="002972EF"/>
    <w:rsid w:val="002A06BA"/>
    <w:rsid w:val="002A648F"/>
    <w:rsid w:val="002B39E3"/>
    <w:rsid w:val="002B72B7"/>
    <w:rsid w:val="002C55A8"/>
    <w:rsid w:val="002C7976"/>
    <w:rsid w:val="002D0D40"/>
    <w:rsid w:val="002D154E"/>
    <w:rsid w:val="002D167B"/>
    <w:rsid w:val="002D1800"/>
    <w:rsid w:val="002D30F3"/>
    <w:rsid w:val="002D38F6"/>
    <w:rsid w:val="002D3BFC"/>
    <w:rsid w:val="002D5FEB"/>
    <w:rsid w:val="002E419F"/>
    <w:rsid w:val="002F2FCE"/>
    <w:rsid w:val="002F7971"/>
    <w:rsid w:val="00300C74"/>
    <w:rsid w:val="00305512"/>
    <w:rsid w:val="00306864"/>
    <w:rsid w:val="00310B01"/>
    <w:rsid w:val="00311002"/>
    <w:rsid w:val="003141DD"/>
    <w:rsid w:val="0031452D"/>
    <w:rsid w:val="003164A5"/>
    <w:rsid w:val="0032228D"/>
    <w:rsid w:val="00334BB9"/>
    <w:rsid w:val="003427E7"/>
    <w:rsid w:val="00342FFB"/>
    <w:rsid w:val="00344E8A"/>
    <w:rsid w:val="003604D5"/>
    <w:rsid w:val="00366D8F"/>
    <w:rsid w:val="0037130A"/>
    <w:rsid w:val="00377221"/>
    <w:rsid w:val="003821D7"/>
    <w:rsid w:val="003867B7"/>
    <w:rsid w:val="0038723E"/>
    <w:rsid w:val="00390F67"/>
    <w:rsid w:val="003948C4"/>
    <w:rsid w:val="003B30C1"/>
    <w:rsid w:val="003B35D0"/>
    <w:rsid w:val="003C2925"/>
    <w:rsid w:val="003D13C9"/>
    <w:rsid w:val="003D5563"/>
    <w:rsid w:val="003D7006"/>
    <w:rsid w:val="004048D9"/>
    <w:rsid w:val="00411FEE"/>
    <w:rsid w:val="004246B5"/>
    <w:rsid w:val="00425968"/>
    <w:rsid w:val="00431731"/>
    <w:rsid w:val="00432426"/>
    <w:rsid w:val="00445257"/>
    <w:rsid w:val="00456994"/>
    <w:rsid w:val="004570F8"/>
    <w:rsid w:val="00460E61"/>
    <w:rsid w:val="004624E1"/>
    <w:rsid w:val="00465E4F"/>
    <w:rsid w:val="00470A14"/>
    <w:rsid w:val="00470ECA"/>
    <w:rsid w:val="00471086"/>
    <w:rsid w:val="00473162"/>
    <w:rsid w:val="00473D55"/>
    <w:rsid w:val="00481A0A"/>
    <w:rsid w:val="00486DC2"/>
    <w:rsid w:val="0049222B"/>
    <w:rsid w:val="004A16EE"/>
    <w:rsid w:val="004A4B56"/>
    <w:rsid w:val="004B320F"/>
    <w:rsid w:val="004C27C9"/>
    <w:rsid w:val="004C6184"/>
    <w:rsid w:val="004E3F1D"/>
    <w:rsid w:val="004F68DB"/>
    <w:rsid w:val="00502983"/>
    <w:rsid w:val="00507AF9"/>
    <w:rsid w:val="00517112"/>
    <w:rsid w:val="005258EF"/>
    <w:rsid w:val="005302BC"/>
    <w:rsid w:val="00531210"/>
    <w:rsid w:val="00532F4B"/>
    <w:rsid w:val="00536512"/>
    <w:rsid w:val="00545B35"/>
    <w:rsid w:val="00553F2A"/>
    <w:rsid w:val="005571BD"/>
    <w:rsid w:val="0056095C"/>
    <w:rsid w:val="0056246B"/>
    <w:rsid w:val="00563BC2"/>
    <w:rsid w:val="0057010F"/>
    <w:rsid w:val="00583490"/>
    <w:rsid w:val="005837F2"/>
    <w:rsid w:val="005A457D"/>
    <w:rsid w:val="005B083B"/>
    <w:rsid w:val="005B2CFA"/>
    <w:rsid w:val="005B3AD9"/>
    <w:rsid w:val="00602ADD"/>
    <w:rsid w:val="00604B86"/>
    <w:rsid w:val="00623F78"/>
    <w:rsid w:val="0063310F"/>
    <w:rsid w:val="006364DD"/>
    <w:rsid w:val="00653022"/>
    <w:rsid w:val="006949BB"/>
    <w:rsid w:val="00696ACC"/>
    <w:rsid w:val="006A22B7"/>
    <w:rsid w:val="006A55FC"/>
    <w:rsid w:val="006A5B98"/>
    <w:rsid w:val="006A5E11"/>
    <w:rsid w:val="006C1623"/>
    <w:rsid w:val="006C1A7D"/>
    <w:rsid w:val="006C1DEA"/>
    <w:rsid w:val="006C3D53"/>
    <w:rsid w:val="006C3F90"/>
    <w:rsid w:val="006D3F9B"/>
    <w:rsid w:val="006E623B"/>
    <w:rsid w:val="006F0840"/>
    <w:rsid w:val="006F363B"/>
    <w:rsid w:val="00710B40"/>
    <w:rsid w:val="007120F3"/>
    <w:rsid w:val="007143FB"/>
    <w:rsid w:val="00716CA1"/>
    <w:rsid w:val="0072683C"/>
    <w:rsid w:val="007368F0"/>
    <w:rsid w:val="00744B42"/>
    <w:rsid w:val="00747E02"/>
    <w:rsid w:val="007536C6"/>
    <w:rsid w:val="007560B1"/>
    <w:rsid w:val="00760449"/>
    <w:rsid w:val="00763CC7"/>
    <w:rsid w:val="00767142"/>
    <w:rsid w:val="007704D5"/>
    <w:rsid w:val="007874AF"/>
    <w:rsid w:val="00796A07"/>
    <w:rsid w:val="007A24DE"/>
    <w:rsid w:val="007A3BBD"/>
    <w:rsid w:val="007A486D"/>
    <w:rsid w:val="007B17C7"/>
    <w:rsid w:val="007B7284"/>
    <w:rsid w:val="007C2F2E"/>
    <w:rsid w:val="007D1D06"/>
    <w:rsid w:val="007D21BB"/>
    <w:rsid w:val="007E2FDA"/>
    <w:rsid w:val="007E4AA6"/>
    <w:rsid w:val="007F35E5"/>
    <w:rsid w:val="007F700B"/>
    <w:rsid w:val="00801C4E"/>
    <w:rsid w:val="00806216"/>
    <w:rsid w:val="0080622F"/>
    <w:rsid w:val="00813D32"/>
    <w:rsid w:val="0081560B"/>
    <w:rsid w:val="008233D3"/>
    <w:rsid w:val="00830FA3"/>
    <w:rsid w:val="0083188F"/>
    <w:rsid w:val="0083392A"/>
    <w:rsid w:val="00833AE2"/>
    <w:rsid w:val="00841B98"/>
    <w:rsid w:val="00853D0C"/>
    <w:rsid w:val="00863493"/>
    <w:rsid w:val="00866D67"/>
    <w:rsid w:val="008873B5"/>
    <w:rsid w:val="008A498B"/>
    <w:rsid w:val="008A6D6B"/>
    <w:rsid w:val="008C04E2"/>
    <w:rsid w:val="008D515F"/>
    <w:rsid w:val="008E2F0E"/>
    <w:rsid w:val="00905912"/>
    <w:rsid w:val="0090646F"/>
    <w:rsid w:val="009103C8"/>
    <w:rsid w:val="00927BB5"/>
    <w:rsid w:val="0093523F"/>
    <w:rsid w:val="00940A73"/>
    <w:rsid w:val="00943269"/>
    <w:rsid w:val="00945C5A"/>
    <w:rsid w:val="00951664"/>
    <w:rsid w:val="00952605"/>
    <w:rsid w:val="009531F1"/>
    <w:rsid w:val="00973465"/>
    <w:rsid w:val="00974C36"/>
    <w:rsid w:val="00990CE2"/>
    <w:rsid w:val="00992580"/>
    <w:rsid w:val="009B600F"/>
    <w:rsid w:val="009C451B"/>
    <w:rsid w:val="009D3D16"/>
    <w:rsid w:val="009E4C0B"/>
    <w:rsid w:val="009F4C4C"/>
    <w:rsid w:val="00A00D79"/>
    <w:rsid w:val="00A0203A"/>
    <w:rsid w:val="00A11FA7"/>
    <w:rsid w:val="00A13690"/>
    <w:rsid w:val="00A16203"/>
    <w:rsid w:val="00A1667B"/>
    <w:rsid w:val="00A16CE8"/>
    <w:rsid w:val="00A24710"/>
    <w:rsid w:val="00A2775A"/>
    <w:rsid w:val="00A277E6"/>
    <w:rsid w:val="00A27FBF"/>
    <w:rsid w:val="00A37443"/>
    <w:rsid w:val="00A41496"/>
    <w:rsid w:val="00A52740"/>
    <w:rsid w:val="00A55F0D"/>
    <w:rsid w:val="00A56752"/>
    <w:rsid w:val="00A638A7"/>
    <w:rsid w:val="00A65130"/>
    <w:rsid w:val="00A77013"/>
    <w:rsid w:val="00A77CCE"/>
    <w:rsid w:val="00A85336"/>
    <w:rsid w:val="00A870C3"/>
    <w:rsid w:val="00A906F0"/>
    <w:rsid w:val="00A9137B"/>
    <w:rsid w:val="00A976FC"/>
    <w:rsid w:val="00AA0A2A"/>
    <w:rsid w:val="00AA1337"/>
    <w:rsid w:val="00AA2B10"/>
    <w:rsid w:val="00AA3457"/>
    <w:rsid w:val="00AB4502"/>
    <w:rsid w:val="00AC3FAA"/>
    <w:rsid w:val="00AD5FE2"/>
    <w:rsid w:val="00AE0AD1"/>
    <w:rsid w:val="00B0118C"/>
    <w:rsid w:val="00B11EFE"/>
    <w:rsid w:val="00B12B4C"/>
    <w:rsid w:val="00B136EE"/>
    <w:rsid w:val="00B14AB4"/>
    <w:rsid w:val="00B20ECB"/>
    <w:rsid w:val="00B21F9A"/>
    <w:rsid w:val="00B25546"/>
    <w:rsid w:val="00B333A0"/>
    <w:rsid w:val="00B431DC"/>
    <w:rsid w:val="00B44937"/>
    <w:rsid w:val="00B6046F"/>
    <w:rsid w:val="00B6586A"/>
    <w:rsid w:val="00B73E10"/>
    <w:rsid w:val="00B76D5D"/>
    <w:rsid w:val="00B83F5F"/>
    <w:rsid w:val="00B92657"/>
    <w:rsid w:val="00BB0B1F"/>
    <w:rsid w:val="00BB551C"/>
    <w:rsid w:val="00BD4E4D"/>
    <w:rsid w:val="00BD7CE0"/>
    <w:rsid w:val="00BE0850"/>
    <w:rsid w:val="00BE37BD"/>
    <w:rsid w:val="00BE3DC9"/>
    <w:rsid w:val="00BE6CFA"/>
    <w:rsid w:val="00BF48EC"/>
    <w:rsid w:val="00BF59A5"/>
    <w:rsid w:val="00BF74B0"/>
    <w:rsid w:val="00BF7B3B"/>
    <w:rsid w:val="00C0067F"/>
    <w:rsid w:val="00C00F04"/>
    <w:rsid w:val="00C01B5A"/>
    <w:rsid w:val="00C02C85"/>
    <w:rsid w:val="00C033FD"/>
    <w:rsid w:val="00C05C41"/>
    <w:rsid w:val="00C07113"/>
    <w:rsid w:val="00C074D9"/>
    <w:rsid w:val="00C10F49"/>
    <w:rsid w:val="00C20B68"/>
    <w:rsid w:val="00C30688"/>
    <w:rsid w:val="00C34E89"/>
    <w:rsid w:val="00C42EB4"/>
    <w:rsid w:val="00C43D68"/>
    <w:rsid w:val="00C44914"/>
    <w:rsid w:val="00C45852"/>
    <w:rsid w:val="00C464FA"/>
    <w:rsid w:val="00C65F5C"/>
    <w:rsid w:val="00C67C70"/>
    <w:rsid w:val="00C7488F"/>
    <w:rsid w:val="00C83503"/>
    <w:rsid w:val="00C84AB3"/>
    <w:rsid w:val="00C84BFC"/>
    <w:rsid w:val="00C85C7B"/>
    <w:rsid w:val="00C92C38"/>
    <w:rsid w:val="00C93078"/>
    <w:rsid w:val="00CA1CAD"/>
    <w:rsid w:val="00CA4F30"/>
    <w:rsid w:val="00CB3BB5"/>
    <w:rsid w:val="00CB67ED"/>
    <w:rsid w:val="00CC293F"/>
    <w:rsid w:val="00CD52AE"/>
    <w:rsid w:val="00CD662E"/>
    <w:rsid w:val="00CD7ED3"/>
    <w:rsid w:val="00CF047B"/>
    <w:rsid w:val="00CF1E6C"/>
    <w:rsid w:val="00CF2EE1"/>
    <w:rsid w:val="00CF7532"/>
    <w:rsid w:val="00D01C3B"/>
    <w:rsid w:val="00D01C70"/>
    <w:rsid w:val="00D06724"/>
    <w:rsid w:val="00D07A8E"/>
    <w:rsid w:val="00D20C14"/>
    <w:rsid w:val="00D21626"/>
    <w:rsid w:val="00D341B0"/>
    <w:rsid w:val="00D343AA"/>
    <w:rsid w:val="00D402C6"/>
    <w:rsid w:val="00D41B15"/>
    <w:rsid w:val="00D57D23"/>
    <w:rsid w:val="00D61DFE"/>
    <w:rsid w:val="00D6362F"/>
    <w:rsid w:val="00D659DE"/>
    <w:rsid w:val="00D73C0F"/>
    <w:rsid w:val="00D745A5"/>
    <w:rsid w:val="00D82DFD"/>
    <w:rsid w:val="00D83727"/>
    <w:rsid w:val="00D8391F"/>
    <w:rsid w:val="00D92DFA"/>
    <w:rsid w:val="00DA1D12"/>
    <w:rsid w:val="00DB6D01"/>
    <w:rsid w:val="00DF2EA9"/>
    <w:rsid w:val="00E02F04"/>
    <w:rsid w:val="00E05E8D"/>
    <w:rsid w:val="00E10CA8"/>
    <w:rsid w:val="00E1223A"/>
    <w:rsid w:val="00E21339"/>
    <w:rsid w:val="00E3469A"/>
    <w:rsid w:val="00E35440"/>
    <w:rsid w:val="00E408D5"/>
    <w:rsid w:val="00E40C70"/>
    <w:rsid w:val="00E51F12"/>
    <w:rsid w:val="00E56A70"/>
    <w:rsid w:val="00E755D3"/>
    <w:rsid w:val="00E83736"/>
    <w:rsid w:val="00E861FE"/>
    <w:rsid w:val="00E86EA1"/>
    <w:rsid w:val="00EA61F6"/>
    <w:rsid w:val="00EA714E"/>
    <w:rsid w:val="00EB28A2"/>
    <w:rsid w:val="00EB2A74"/>
    <w:rsid w:val="00EB42F0"/>
    <w:rsid w:val="00EB4D63"/>
    <w:rsid w:val="00EB5A66"/>
    <w:rsid w:val="00EB708D"/>
    <w:rsid w:val="00EC0B8F"/>
    <w:rsid w:val="00EC0CD6"/>
    <w:rsid w:val="00EE24F4"/>
    <w:rsid w:val="00EE5870"/>
    <w:rsid w:val="00EF1CB7"/>
    <w:rsid w:val="00F10E9B"/>
    <w:rsid w:val="00F13A5A"/>
    <w:rsid w:val="00F17AAD"/>
    <w:rsid w:val="00F20309"/>
    <w:rsid w:val="00F209F9"/>
    <w:rsid w:val="00F27B22"/>
    <w:rsid w:val="00F32A73"/>
    <w:rsid w:val="00F32EDC"/>
    <w:rsid w:val="00F3413A"/>
    <w:rsid w:val="00F35DB4"/>
    <w:rsid w:val="00F41F5A"/>
    <w:rsid w:val="00F47BE7"/>
    <w:rsid w:val="00F51230"/>
    <w:rsid w:val="00F534BC"/>
    <w:rsid w:val="00F654C2"/>
    <w:rsid w:val="00F7002F"/>
    <w:rsid w:val="00F82BB6"/>
    <w:rsid w:val="00F87DFB"/>
    <w:rsid w:val="00FA0B0D"/>
    <w:rsid w:val="00FA15FD"/>
    <w:rsid w:val="00FA7402"/>
    <w:rsid w:val="00FB6916"/>
    <w:rsid w:val="00FB6B8D"/>
    <w:rsid w:val="00FC51C4"/>
    <w:rsid w:val="00FC7D75"/>
    <w:rsid w:val="00FE2A67"/>
    <w:rsid w:val="00FE354B"/>
    <w:rsid w:val="00FE39B9"/>
    <w:rsid w:val="00FF3894"/>
    <w:rsid w:val="00FF5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C34E89"/>
    <w:pPr>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C34E89"/>
    <w:rPr>
      <w:rFonts w:ascii="Times New Roman" w:eastAsia="Times New Roman" w:hAnsi="Times New Roman"/>
      <w:b/>
      <w:bCs/>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lite@kayseri.edu.tr" TargetMode="Externa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221B-AF4B-4A06-9505-B8B3120C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18711</Words>
  <Characters>106653</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2021-02-06T09:12:00Z</dcterms:created>
  <dcterms:modified xsi:type="dcterms:W3CDTF">2021-02-06T09:12:00Z</dcterms:modified>
</cp:coreProperties>
</file>